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Michele Gabrieli</w:t>
        <w:tab/>
        <w:tab/>
        <w:tab/>
        <w:tab/>
        <w:t xml:space="preserve">5F</w:t>
        <w:tab/>
        <w:tab/>
        <w:tab/>
        <w:tab/>
        <w:t xml:space="preserve">17/09/2022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Analisi Tecnica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Calcoli effettuati dal software: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Tutti i metodi prendono in input dati in SMC e dopo se sono dispositivi elettrici vengono convertiti in KWh.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Prima di effettuare i calcoli vengono ripristinati gli SMC o KWH moltiplicandoli per il rendimento del dispositivo in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er le caldaie a gas: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SMC medi / rendimento  = SMC che si userebbero con quella tipologia di caldaia;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Bolletta gas → (SMC che si userebbero * 1.05) +213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 stufe elettriche e pompe di calore: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SMC medi / rendimento  = SMC che si userebbero con la stufa elettrica;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Bolletta elettricità→(SMC che si userebbero * 10.7 * 0.275) + 213 + corrente adoperata media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 capire qual’e la piu` conveniente si confronta su due piani: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bolletta con il generatore di calore in uso rispetto a quelle che si hanno ora potendo così vedere dopo quanti anni l’investimento viene ammortizzato (CostoDispositivoIpotetico/(dispositivoUso-dispositivoIpotetico)).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Verrà fatto un confronto di tutte le bollette di ogni generatore e verrà presentata quella con costo minore per decidere sul lungo termine; dato che non è detto che sia conveniente anche sul lungo termine un dispositivo che viene ammortizzato in pochi anni.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-Generatore di calore</w:t>
        <w:tab/>
        <w:tab/>
        <w:tab/>
      </w:r>
      <w:r w:rsidDel="00000000" w:rsidR="00000000" w:rsidRPr="00000000">
        <w:rPr>
          <w:b w:val="1"/>
          <w:rtl w:val="0"/>
        </w:rPr>
        <w:t xml:space="preserve">(padre)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-Attributi:</w:t>
        <w:tab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protected double rendimento;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protected double SMCKWh; (10.7)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protected double installazione;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protected double prezzoGeneratore;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-Metodi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virtual double CalcoloBolletta();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virtual double CalcoloTotaleSpesa();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virtual double OmogeneitaConsumo();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-Caldaia : Generatore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-Attributi:</w:t>
        <w:tab/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-Metodi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public override double CalcoloConsumi();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public override double CalcoloBolletta();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override double CalcoloTotaleSpesa();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-CaldaiaCondensazione : Generatore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-Attributi:</w:t>
        <w:tab/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-Metodi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public override double CalcoloConsumi();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public override double CalcoloBolletta();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public override double CalcoloTotaleSpesa();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-PompaCaloreBuona : Generatore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-Attributi:</w:t>
        <w:tab/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-Metodi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public override double CalcoloConsumi();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public override double CalcoloBolletta();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public override double CalcoloTotaleSpesa();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-PompaCaloreEco : Generatore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-Attributi:</w:t>
        <w:tab/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-Metodi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public override double CalcoloConsumi();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public override double CalcoloBolletta();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public override double CalcoloTotaleSpesa();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-Stufa : Generatore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-Attributi:</w:t>
        <w:tab/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-Metodi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public override double CalcoloConsumi();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public override double CalcoloBolletta();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public override double CalcoloTotaleSpesa();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-Famiglia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-Attributi: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string nome;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string indirizzo;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-Metodi: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string Convenienza();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string ConvenienzaBolletta();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Metodi: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CalcoloBolletta() utilizzato dai dispositivi che vanno a gas moltiplicano per 1.05 gli smc di gas ed aggiugono 213 al prodotto; per gli altri generatori a corrente moltiplicano gli smc *10.7 dividono il prodotto per il rendimento. Viene preso il rapporto moltiplicato per 0.275 e gli viene sommato ancora il qvd di 213.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CalcoloTotaleSpesa() somma il prezzo del generatore con il costo dell’installazione.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OmogeneitaConsumo() Moltiplica per il rendimento del dispositivo in uso gli smc di gas usati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CalcoloConvenienza() se la bolletta in esame è maggiore della bolletta ipotetica viene fatto un return della stringa “E’ maggiormente conveniente il dispositivo in uso”. Altrimenti vai a fare questo calcolo: anni=(CostoDispositivoIpotetico/(dispositivoUso-dispositivoIpotetico)). Se gli anni che vengono impiegati per ammortizzare sono superiori a 20, allora gli dico che non è conveniente, altrimenti gli faccio returnare il numero di anni che impiegherebbe ad ammortizzare convertiti in stringa.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ConvenienzaBolletta() si tratta di una concatenzaione di if che controllano quale sia la bolletta più conveniente ovvero dal prezzo minore per capire quale sarà il dispositivo migliore sul lungo termine.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