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C7" w:rsidRDefault="00121742">
      <w:pPr>
        <w:pStyle w:val="Corpotesto"/>
      </w:pPr>
      <w:r w:rsidRPr="008C436C">
        <w:rPr>
          <w:rFonts w:asciiTheme="majorHAnsi" w:hAnsiTheme="majorHAnsi" w:cstheme="majorHAnsi"/>
          <w:bCs/>
          <w:color w:val="000000" w:themeColor="text1"/>
          <w:sz w:val="56"/>
          <w:szCs w:val="36"/>
        </w:rPr>
        <w:t>S</w:t>
      </w:r>
      <w:r w:rsidR="008C436C">
        <w:rPr>
          <w:rFonts w:asciiTheme="majorHAnsi" w:hAnsiTheme="majorHAnsi" w:cstheme="majorHAnsi"/>
          <w:bCs/>
          <w:color w:val="000000" w:themeColor="text1"/>
          <w:sz w:val="56"/>
          <w:szCs w:val="36"/>
        </w:rPr>
        <w:t xml:space="preserve">chema </w:t>
      </w:r>
      <w:r w:rsidR="008C436C" w:rsidRPr="008C436C">
        <w:rPr>
          <w:rFonts w:asciiTheme="majorHAnsi" w:hAnsiTheme="majorHAnsi" w:cstheme="majorHAnsi"/>
          <w:bCs/>
          <w:color w:val="000000" w:themeColor="text1"/>
          <w:sz w:val="56"/>
          <w:szCs w:val="36"/>
        </w:rPr>
        <w:t>logico</w:t>
      </w:r>
      <w:r w:rsidR="008C436C">
        <w:rPr>
          <w:rFonts w:asciiTheme="majorHAnsi" w:hAnsiTheme="majorHAnsi" w:cstheme="majorHAnsi"/>
          <w:bCs/>
          <w:color w:val="000000" w:themeColor="text1"/>
          <w:sz w:val="56"/>
          <w:szCs w:val="36"/>
        </w:rPr>
        <w:t xml:space="preserve"> e politiche di compensazione</w:t>
      </w:r>
      <w:r w:rsidR="00F362DE">
        <w:rPr>
          <w:noProof/>
          <w:lang w:eastAsia="it-IT" w:bidi="ar-SA"/>
        </w:rPr>
        <w:drawing>
          <wp:inline distT="0" distB="0" distL="0" distR="0">
            <wp:extent cx="9251950" cy="50971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log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6C" w:rsidRDefault="00121742">
      <w:pPr>
        <w:pStyle w:val="Corpotesto"/>
        <w:rPr>
          <w:rFonts w:asciiTheme="minorHAnsi" w:hAnsiTheme="minorHAnsi" w:cstheme="minorHAnsi"/>
          <w:b/>
          <w:bCs/>
          <w:color w:val="000000" w:themeColor="text1"/>
          <w:szCs w:val="36"/>
        </w:rPr>
      </w:pPr>
      <w:r w:rsidRPr="008C436C">
        <w:rPr>
          <w:rFonts w:asciiTheme="minorHAnsi" w:hAnsiTheme="minorHAnsi" w:cstheme="minorHAnsi"/>
          <w:b/>
          <w:bCs/>
          <w:color w:val="000000" w:themeColor="text1"/>
          <w:szCs w:val="36"/>
        </w:rPr>
        <w:lastRenderedPageBreak/>
        <w:t>POLITICA DI COMPENSAZIONE</w:t>
      </w:r>
    </w:p>
    <w:p w:rsidR="00F552C7" w:rsidRPr="008C436C" w:rsidRDefault="00121742">
      <w:pPr>
        <w:pStyle w:val="Corpotesto"/>
        <w:rPr>
          <w:rFonts w:asciiTheme="minorHAnsi" w:hAnsiTheme="minorHAnsi" w:cstheme="minorHAnsi"/>
          <w:b/>
          <w:bCs/>
          <w:color w:val="000000" w:themeColor="text1"/>
          <w:szCs w:val="36"/>
        </w:rPr>
      </w:pPr>
      <w:r w:rsidRPr="008C436C">
        <w:rPr>
          <w:rFonts w:asciiTheme="majorHAnsi" w:hAnsiTheme="majorHAnsi" w:cstheme="majorHAnsi"/>
          <w:sz w:val="28"/>
          <w:szCs w:val="28"/>
        </w:rPr>
        <w:t xml:space="preserve">In caso di violazione di vincoli d’integrità si applica la politica di </w:t>
      </w:r>
      <w:r w:rsidR="004A07A0">
        <w:rPr>
          <w:rFonts w:asciiTheme="majorHAnsi" w:hAnsiTheme="majorHAnsi" w:cstheme="majorHAnsi"/>
          <w:sz w:val="28"/>
          <w:szCs w:val="28"/>
        </w:rPr>
        <w:t>impedimento di inserimento della “tupla”</w:t>
      </w:r>
      <w:bookmarkStart w:id="0" w:name="_GoBack"/>
      <w:bookmarkEnd w:id="0"/>
      <w:r w:rsidR="004A07A0">
        <w:rPr>
          <w:rFonts w:asciiTheme="majorHAnsi" w:hAnsiTheme="majorHAnsi" w:cstheme="majorHAnsi"/>
          <w:sz w:val="28"/>
          <w:szCs w:val="28"/>
        </w:rPr>
        <w:t>.</w:t>
      </w:r>
    </w:p>
    <w:sectPr w:rsidR="00F552C7" w:rsidRPr="008C436C">
      <w:headerReference w:type="default" r:id="rId7"/>
      <w:pgSz w:w="16838" w:h="11906" w:orient="landscape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00" w:rsidRDefault="00F72500">
      <w:r>
        <w:separator/>
      </w:r>
    </w:p>
  </w:endnote>
  <w:endnote w:type="continuationSeparator" w:id="0">
    <w:p w:rsidR="00F72500" w:rsidRDefault="00F7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00" w:rsidRDefault="00F72500">
      <w:r>
        <w:separator/>
      </w:r>
    </w:p>
  </w:footnote>
  <w:footnote w:type="continuationSeparator" w:id="0">
    <w:p w:rsidR="00F72500" w:rsidRDefault="00F72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C7" w:rsidRDefault="00F552C7">
    <w:pPr>
      <w:pStyle w:val="Intestazione"/>
      <w:jc w:val="center"/>
      <w:rPr>
        <w:b/>
        <w:bCs/>
        <w:color w:val="CE181E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52C7"/>
    <w:rsid w:val="00121742"/>
    <w:rsid w:val="004A07A0"/>
    <w:rsid w:val="008C436C"/>
    <w:rsid w:val="00F246D1"/>
    <w:rsid w:val="00F362DE"/>
    <w:rsid w:val="00F552C7"/>
    <w:rsid w:val="00F7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566E"/>
  <w15:docId w15:val="{F3A66692-7C4B-4849-B458-093C7211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Michele Costabile</cp:lastModifiedBy>
  <cp:revision>8</cp:revision>
  <dcterms:created xsi:type="dcterms:W3CDTF">2018-12-28T19:16:00Z</dcterms:created>
  <dcterms:modified xsi:type="dcterms:W3CDTF">2019-01-10T15:11:00Z</dcterms:modified>
  <dc:language>it-IT</dc:language>
</cp:coreProperties>
</file>