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C9C166C" wp14:paraId="5609536A" wp14:textId="3AF2B8E7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</w:pP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  <w:t xml:space="preserve">SHIFT-SCHEDULING per CLINICHE e CASE DI CURA </w:t>
      </w:r>
    </w:p>
    <w:p xmlns:wp14="http://schemas.microsoft.com/office/word/2010/wordml" w:rsidP="4C9C166C" wp14:paraId="13B36590" wp14:textId="49533181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</w:pP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  <w:t xml:space="preserve">Formulazione di vincoli, </w:t>
      </w:r>
      <w:r w:rsidRPr="4C9C166C" w:rsidR="2068BF6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  <w:t>variabil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  <w:t>i e funzione obiettivo</w:t>
      </w:r>
    </w:p>
    <w:p xmlns:wp14="http://schemas.microsoft.com/office/word/2010/wordml" w:rsidP="4C9C166C" wp14:paraId="0E5F8AE2" wp14:textId="5A931771">
      <w:pPr>
        <w:rPr>
          <w:rFonts w:ascii="Calibri" w:hAnsi="Calibri" w:eastAsia="Calibri" w:cs="Calibri"/>
        </w:rPr>
      </w:pPr>
    </w:p>
    <w:p xmlns:wp14="http://schemas.microsoft.com/office/word/2010/wordml" w:rsidP="4C9C166C" wp14:paraId="07A2D1D4" wp14:textId="0F437C3D">
      <w:pPr>
        <w:spacing w:after="0" w:afterAutospacing="off"/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</w:pPr>
      <w:r w:rsidRPr="4C9C166C" w:rsidR="1406F5C1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 xml:space="preserve">Inquadramento e </w:t>
      </w:r>
      <w:r w:rsidRPr="4C9C166C" w:rsidR="233F64C3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 xml:space="preserve">scelte di </w:t>
      </w:r>
      <w:r w:rsidRPr="4C9C166C" w:rsidR="1406F5C1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>progettazione</w:t>
      </w:r>
    </w:p>
    <w:p xmlns:wp14="http://schemas.microsoft.com/office/word/2010/wordml" w:rsidP="4C9C166C" wp14:paraId="43FD04DA" wp14:textId="44D900AF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4C9C166C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Obiettivo.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programma genera </w:t>
      </w:r>
      <w:r w:rsidRPr="4C9C166C" w:rsidR="6990B6C7">
        <w:rPr>
          <w:rFonts w:ascii="Calibri" w:hAnsi="Calibri" w:eastAsia="Calibri" w:cs="Calibri"/>
          <w:noProof w:val="0"/>
          <w:sz w:val="24"/>
          <w:szCs w:val="24"/>
          <w:lang w:val="it-IT"/>
        </w:rPr>
        <w:t>orari d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</w:t>
      </w:r>
      <w:r w:rsidRPr="4C9C166C" w:rsidR="6990B6C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lavoro 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>ottimali per cliniche e case di cura</w:t>
      </w:r>
      <w:r w:rsidRPr="4C9C166C" w:rsidR="3C518F20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rispettando vincoli legali, contrattuali e organizzativi e</w:t>
      </w:r>
      <w:r w:rsidRPr="4C9C166C" w:rsidR="6F549A2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tenendo conto del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le esigenze di copertura dei reparti. I vincoli sono classificati in </w:t>
      </w:r>
      <w:r w:rsidRPr="4C9C166C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HARD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(inderogabili</w:t>
      </w:r>
      <w:r w:rsidRPr="4C9C166C" w:rsidR="59C6ECFB">
        <w:rPr>
          <w:rFonts w:ascii="Calibri" w:hAnsi="Calibri" w:eastAsia="Calibri" w:cs="Calibri"/>
          <w:noProof w:val="0"/>
          <w:sz w:val="24"/>
          <w:szCs w:val="24"/>
          <w:lang w:val="it-IT"/>
        </w:rPr>
        <w:t>, se non esiste una soluzione che li rispetta il problema viene dichiarato non risolvibile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) e </w:t>
      </w:r>
      <w:r w:rsidRPr="4C9C166C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SOFT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(derogabili con penalità in funzione obiettivo).</w:t>
      </w:r>
    </w:p>
    <w:p xmlns:wp14="http://schemas.microsoft.com/office/word/2010/wordml" w:rsidP="4C9C166C" wp14:paraId="2F138428" wp14:textId="129C91A3">
      <w:pPr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4C9C166C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</w:t>
      </w:r>
      <w:r w:rsidRPr="4C9C166C" w:rsidR="5FE84DE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aratteristiche</w:t>
      </w:r>
      <w:r w:rsidRPr="4C9C166C" w:rsidR="14D9A1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principali</w:t>
      </w:r>
      <w:r w:rsidRPr="4C9C166C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:</w:t>
      </w:r>
    </w:p>
    <w:p xmlns:wp14="http://schemas.microsoft.com/office/word/2010/wordml" w:rsidP="4C9C166C" wp14:paraId="589DB805" wp14:textId="183751D3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12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</w:pPr>
      <w:r w:rsidRPr="4C9C166C" w:rsidR="330A9CB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Si può definire l’orizzonte temporale dell’orario da elaborare. I </w:t>
      </w:r>
      <w:r w:rsidRPr="4C9C166C" w:rsidR="0D5729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diversi </w:t>
      </w:r>
      <w:r w:rsidRPr="4C9C166C" w:rsidR="330A9CB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vincoli fanno riferimento a segmenti temporali diversi (giorni, settimana, mese).</w:t>
      </w:r>
    </w:p>
    <w:p xmlns:wp14="http://schemas.microsoft.com/office/word/2010/wordml" w:rsidP="4C9C166C" wp14:paraId="6B1AF6A0" wp14:textId="3B76A50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4C9C166C" w:rsidR="1D137507">
        <w:rPr>
          <w:rFonts w:ascii="Calibri" w:hAnsi="Calibri" w:eastAsia="Calibri" w:cs="Calibri"/>
          <w:noProof w:val="0"/>
          <w:sz w:val="24"/>
          <w:szCs w:val="24"/>
          <w:lang w:val="it-IT"/>
        </w:rPr>
        <w:t>Possibilità di</w:t>
      </w:r>
      <w:r w:rsidRPr="4C9C166C" w:rsidR="1D13750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lock </w:t>
      </w:r>
      <w:r w:rsidRPr="4C9C166C" w:rsidR="1D13750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pre</w:t>
      </w:r>
      <w:r w:rsidRPr="4C9C166C" w:rsidR="1D13750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-assegnazioni</w:t>
      </w:r>
      <w:r w:rsidRPr="4C9C166C" w:rsidR="1D137507">
        <w:rPr>
          <w:rFonts w:ascii="Calibri" w:hAnsi="Calibri" w:eastAsia="Calibri" w:cs="Calibri"/>
          <w:noProof w:val="0"/>
          <w:sz w:val="24"/>
          <w:szCs w:val="24"/>
          <w:lang w:val="it-IT"/>
        </w:rPr>
        <w:t>. Si possono definire assegnazioni dipendente-</w:t>
      </w:r>
      <w:r w:rsidRPr="4C9C166C" w:rsidR="32C7F93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turno </w:t>
      </w:r>
      <w:r w:rsidRPr="4C9C166C" w:rsidR="1D13750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da soddisfare necessariamente oppure da </w:t>
      </w:r>
      <w:r w:rsidRPr="4C9C166C" w:rsidR="75234523">
        <w:rPr>
          <w:rFonts w:ascii="Calibri" w:hAnsi="Calibri" w:eastAsia="Calibri" w:cs="Calibri"/>
          <w:noProof w:val="0"/>
          <w:sz w:val="24"/>
          <w:szCs w:val="24"/>
          <w:lang w:val="it-IT"/>
        </w:rPr>
        <w:t>impedire</w:t>
      </w:r>
      <w:r w:rsidRPr="4C9C166C" w:rsidR="1D137507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xmlns:wp14="http://schemas.microsoft.com/office/word/2010/wordml" w:rsidP="4C9C166C" wp14:paraId="2B216370" wp14:textId="11FC72FC">
      <w:pPr>
        <w:pStyle w:val="ListParagraph"/>
        <w:numPr>
          <w:ilvl w:val="0"/>
          <w:numId w:val="4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4C9C166C" w:rsidR="02A440A4">
        <w:rPr>
          <w:rFonts w:ascii="Calibri" w:hAnsi="Calibri" w:eastAsia="Calibri" w:cs="Calibri"/>
          <w:noProof w:val="0"/>
          <w:sz w:val="24"/>
          <w:szCs w:val="24"/>
          <w:lang w:val="it-IT"/>
        </w:rPr>
        <w:t>Vien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 </w:t>
      </w:r>
      <w:r w:rsidRPr="4C9C166C" w:rsidR="02A440A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garantita 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 </w:t>
      </w:r>
      <w:r w:rsidRPr="4C9C166C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copertura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richiesta per ogni giorno–reparto–turno</w:t>
      </w:r>
      <w:r w:rsidRPr="4C9C166C" w:rsidR="3240F826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xmlns:wp14="http://schemas.microsoft.com/office/word/2010/wordml" w:rsidP="4C9C166C" wp14:paraId="7AA482ED" wp14:textId="7606377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4C9C166C" w:rsidR="72607654">
        <w:rPr>
          <w:rFonts w:ascii="Calibri" w:hAnsi="Calibri" w:eastAsia="Calibri" w:cs="Calibri"/>
          <w:noProof w:val="0"/>
          <w:sz w:val="24"/>
          <w:szCs w:val="24"/>
          <w:lang w:val="it-IT"/>
        </w:rPr>
        <w:t>Si prevedono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4C9C166C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vincoli orari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(mensili/settimanali massimi, giorni consecutivi) e di </w:t>
      </w:r>
      <w:r w:rsidRPr="4C9C166C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riposo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(11h tra turni, riposi settimanali)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  <w:r w:rsidRPr="4C9C166C" w:rsidR="64F6B36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Vengono previsti sia vincoli soft che vincoli hard.</w:t>
      </w:r>
    </w:p>
    <w:p xmlns:wp14="http://schemas.microsoft.com/office/word/2010/wordml" w:rsidP="4C9C166C" wp14:paraId="3E824867" wp14:textId="121B2A0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</w:pP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Gestisce i </w:t>
      </w:r>
      <w:r w:rsidRPr="4C9C166C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turni notturni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(idoneità, limiti settimanali/mensili/consecutivi) e i </w:t>
      </w:r>
      <w:r w:rsidRPr="4C9C166C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pattern post-notte</w:t>
      </w:r>
      <w:r w:rsidRPr="4C9C166C" w:rsidR="7AC5819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.</w:t>
      </w:r>
    </w:p>
    <w:p xmlns:wp14="http://schemas.microsoft.com/office/word/2010/wordml" w:rsidP="4C9C166C" wp14:paraId="1A3FDD1F" wp14:textId="542086E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Considera </w:t>
      </w:r>
      <w:r w:rsidRPr="4C9C166C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assenze individuali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(ferie/malattia/permessi) </w:t>
      </w:r>
      <w:r w:rsidRPr="4C9C166C" w:rsidR="475CFE37">
        <w:rPr>
          <w:rFonts w:ascii="Calibri" w:hAnsi="Calibri" w:eastAsia="Calibri" w:cs="Calibri"/>
          <w:noProof w:val="0"/>
          <w:sz w:val="24"/>
          <w:szCs w:val="24"/>
          <w:lang w:val="it-IT"/>
        </w:rPr>
        <w:t>che vengono conteggiate come ore lavorate per quanto riguarda i vincoli contrattuali</w:t>
      </w:r>
    </w:p>
    <w:p xmlns:wp14="http://schemas.microsoft.com/office/word/2010/wordml" w:rsidP="4C9C166C" wp14:paraId="21D5DA68" wp14:textId="7B13214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Supporta </w:t>
      </w:r>
      <w:r w:rsidRPr="4C9C166C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multi-reparto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</w:t>
      </w:r>
      <w:r w:rsidRPr="4C9C166C" w:rsidR="1C12DCA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Ogni dipendente è affiliato a un reparto; 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coperture e orari sono </w:t>
      </w:r>
      <w:r w:rsidRPr="4C9C166C" w:rsidR="6192657C">
        <w:rPr>
          <w:rFonts w:ascii="Calibri" w:hAnsi="Calibri" w:eastAsia="Calibri" w:cs="Calibri"/>
          <w:noProof w:val="0"/>
          <w:sz w:val="24"/>
          <w:szCs w:val="24"/>
          <w:lang w:val="it-IT"/>
        </w:rPr>
        <w:t>indicati per reparto</w:t>
      </w:r>
      <w:r w:rsidRPr="4C9C166C" w:rsidR="2BADC431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  <w:r w:rsidRPr="4C9C166C" w:rsidR="6192657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4C9C166C" w:rsidR="4FD28A42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4C9C166C" w:rsidR="5BD82C8B">
        <w:rPr>
          <w:rFonts w:ascii="Calibri" w:hAnsi="Calibri" w:eastAsia="Calibri" w:cs="Calibri"/>
          <w:noProof w:val="0"/>
          <w:sz w:val="24"/>
          <w:szCs w:val="24"/>
          <w:lang w:val="it-IT"/>
        </w:rPr>
        <w:t>n caso di necessità</w:t>
      </w:r>
      <w:r w:rsidRPr="4C9C166C" w:rsidR="43C3E42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a parità di ruolo</w:t>
      </w:r>
      <w:r w:rsidRPr="4C9C166C" w:rsidR="5BD82C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si 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>abilita</w:t>
      </w:r>
      <w:r w:rsidRPr="4C9C166C" w:rsidR="10ACE829">
        <w:rPr>
          <w:rFonts w:ascii="Calibri" w:hAnsi="Calibri" w:eastAsia="Calibri" w:cs="Calibri"/>
          <w:noProof w:val="0"/>
          <w:sz w:val="24"/>
          <w:szCs w:val="24"/>
          <w:lang w:val="it-IT"/>
        </w:rPr>
        <w:t>no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assegnazioni in </w:t>
      </w:r>
      <w:r w:rsidRPr="4C9C166C" w:rsidR="4E1E7520">
        <w:rPr>
          <w:rFonts w:ascii="Calibri" w:hAnsi="Calibri" w:eastAsia="Calibri" w:cs="Calibri"/>
          <w:noProof w:val="0"/>
          <w:sz w:val="24"/>
          <w:szCs w:val="24"/>
          <w:lang w:val="it-IT"/>
        </w:rPr>
        <w:t>reparti diversi dal proprio</w:t>
      </w:r>
      <w:r w:rsidRPr="4C9C166C" w:rsidR="4BE0A674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4C9C166C" w:rsidR="4E1E752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considerat</w:t>
      </w:r>
      <w:r w:rsidRPr="4C9C166C" w:rsidR="6ECDC4D7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4C9C166C" w:rsidR="4E1E752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idone</w:t>
      </w:r>
      <w:r w:rsidRPr="4C9C166C" w:rsidR="3995710E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4C9C166C" w:rsidR="4E1E7520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xmlns:wp14="http://schemas.microsoft.com/office/word/2010/wordml" w:rsidP="4C9C166C" wp14:paraId="353D750D" wp14:textId="62B773D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Bilancia la distribuzione (fairness) di notti, 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>weekend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/festivi, </w:t>
      </w:r>
      <w:r w:rsidRPr="4C9C166C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proporzionalmente all’FTE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</w:t>
      </w:r>
      <w:r w:rsidRPr="4C9C166C" w:rsidR="055C917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full-time </w:t>
      </w:r>
      <w:r w:rsidRPr="4C9C166C" w:rsidR="055C9178">
        <w:rPr>
          <w:rFonts w:ascii="Calibri" w:hAnsi="Calibri" w:eastAsia="Calibri" w:cs="Calibri"/>
          <w:noProof w:val="0"/>
          <w:sz w:val="24"/>
          <w:szCs w:val="24"/>
          <w:lang w:val="it-IT"/>
        </w:rPr>
        <w:t>equivalent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>)</w:t>
      </w:r>
      <w:r w:rsidRPr="4C9C166C" w:rsidR="51A4B63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adeguare i parametri ai lavoratori part-time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xmlns:wp14="http://schemas.microsoft.com/office/word/2010/wordml" w:rsidP="4C9C166C" wp14:paraId="02C1D27B" wp14:textId="45E077C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4C9C166C" w:rsidR="3660FDC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Ogni dipendente ha un saldo ore che indica le ore di lavoro in più o in meno che ha svolto dall’inizio dell’anno. </w:t>
      </w:r>
      <w:r w:rsidRPr="4C9C166C" w:rsidR="4405659F">
        <w:rPr>
          <w:rFonts w:ascii="Calibri" w:hAnsi="Calibri" w:eastAsia="Calibri" w:cs="Calibri"/>
          <w:noProof w:val="0"/>
          <w:sz w:val="24"/>
          <w:szCs w:val="24"/>
          <w:lang w:val="it-IT"/>
        </w:rPr>
        <w:t>Si cerca, se possibile, di ridurre il saldo.</w:t>
      </w:r>
    </w:p>
    <w:p xmlns:wp14="http://schemas.microsoft.com/office/word/2010/wordml" w:rsidP="4C9C166C" wp14:paraId="454170B2" wp14:textId="779D5A37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</w:p>
    <w:p xmlns:wp14="http://schemas.microsoft.com/office/word/2010/wordml" w:rsidP="4C9C166C" wp14:paraId="739658F6" wp14:textId="1B7FAFE6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</w:p>
    <w:p xmlns:wp14="http://schemas.microsoft.com/office/word/2010/wordml" w:rsidP="4C9C166C" wp14:paraId="65B8B6AB" wp14:textId="7F084ACF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</w:p>
    <w:p xmlns:wp14="http://schemas.microsoft.com/office/word/2010/wordml" w:rsidP="4C9C166C" wp14:paraId="3A2C3C0D" wp14:textId="2B2CA6B7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4C9C166C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Scelte di progettazione</w:t>
      </w:r>
    </w:p>
    <w:p xmlns:wp14="http://schemas.microsoft.com/office/word/2010/wordml" w:rsidP="4C9C166C" wp14:paraId="765BDE9C" wp14:textId="0DA87EEA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13462E0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DEFINIZIONE DEI TURNI</w:t>
      </w:r>
      <w:r w:rsidRPr="4C9C166C" w:rsidR="5A81F89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4C9C166C" w:rsidR="13462E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turni sono considerati </w:t>
      </w:r>
      <w:r w:rsidRPr="4C9C166C" w:rsidR="13462E0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contenitori temporali indivisibili</w:t>
      </w:r>
      <w:r w:rsidRPr="4C9C166C" w:rsidR="13462E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 ne viene sempre preservata l’integrità.</w:t>
      </w:r>
      <w:r>
        <w:br/>
      </w:r>
      <w:r w:rsidRPr="4C9C166C" w:rsidR="13462E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Ogni dipendente in una giornata può trovarsi nei seguenti stati:</w:t>
      </w:r>
    </w:p>
    <w:p xmlns:wp14="http://schemas.microsoft.com/office/word/2010/wordml" w:rsidP="4C9C166C" wp14:paraId="0733588D" wp14:textId="469C2005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13462E0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</w:t>
      </w:r>
      <w:r w:rsidRPr="4C9C166C" w:rsidR="13462E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del mattino</w:t>
      </w:r>
    </w:p>
    <w:p xmlns:wp14="http://schemas.microsoft.com/office/word/2010/wordml" w:rsidP="4C9C166C" wp14:paraId="136BA481" wp14:textId="62A7AB60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13462E0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</w:t>
      </w:r>
      <w:r w:rsidRPr="4C9C166C" w:rsidR="13462E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pomeridiano</w:t>
      </w:r>
    </w:p>
    <w:p xmlns:wp14="http://schemas.microsoft.com/office/word/2010/wordml" w:rsidP="4C9C166C" wp14:paraId="5640BA76" wp14:textId="2A9E354C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13462E0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4C9C166C" w:rsidR="13462E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notturno</w:t>
      </w:r>
    </w:p>
    <w:p xmlns:wp14="http://schemas.microsoft.com/office/word/2010/wordml" w:rsidP="4C9C166C" wp14:paraId="5832BF82" wp14:textId="7FCB3D92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13462E0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SN</w:t>
      </w:r>
      <w:r w:rsidRPr="4C9C166C" w:rsidR="13462E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smonto notte. Non è un vero e proprio turno, è un indicatore per segnalare che il giorno successivo a un turno notturno non va conteggiato come giornata di riposo. Si attiva</w:t>
      </w:r>
      <w:r w:rsidRPr="4C9C166C" w:rsidR="298304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solo</w:t>
      </w:r>
      <w:r w:rsidRPr="4C9C166C" w:rsidR="13462E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se il giorno successivo all’inizio del turno notturno non vengono assegnati altri turni. (Quindi se si fanno due notti consecutive la sequenza sarà N-N e non N-SN)</w:t>
      </w:r>
    </w:p>
    <w:p xmlns:wp14="http://schemas.microsoft.com/office/word/2010/wordml" w:rsidP="4C9C166C" wp14:paraId="354E118E" wp14:textId="1D3A7073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13462E0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4C9C166C" w:rsidR="13462E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giornata di riposo</w:t>
      </w:r>
    </w:p>
    <w:p xmlns:wp14="http://schemas.microsoft.com/office/word/2010/wordml" w:rsidP="4C9C166C" wp14:paraId="063E99CC" wp14:textId="57C1F7D7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13462E0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</w:t>
      </w:r>
      <w:r w:rsidRPr="4C9C166C" w:rsidR="13462E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ferie/malattia/permesso</w:t>
      </w:r>
      <w:r w:rsidRPr="4C9C166C" w:rsidR="05AFA2C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/assenza</w:t>
      </w:r>
    </w:p>
    <w:p xmlns:wp14="http://schemas.microsoft.com/office/word/2010/wordml" w:rsidP="4C9C166C" wp14:paraId="41AF8B86" wp14:textId="1FF03169">
      <w:pPr>
        <w:pStyle w:val="ListParagraph"/>
        <w:spacing w:before="220" w:beforeAutospacing="off" w:after="220" w:afterAutospacing="off"/>
        <w:ind w:left="720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xmlns:wp14="http://schemas.microsoft.com/office/word/2010/wordml" w:rsidP="4C9C166C" wp14:paraId="39DC83DB" wp14:textId="02D39F2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4C9C166C" w:rsidR="32E72B3D">
        <w:rPr>
          <w:rFonts w:ascii="Calibri" w:hAnsi="Calibri" w:eastAsia="Calibri" w:cs="Calibri"/>
          <w:noProof w:val="0"/>
          <w:sz w:val="24"/>
          <w:szCs w:val="24"/>
          <w:lang w:val="it-IT"/>
        </w:rPr>
        <w:t>Esistono degli orari globali predefiniti per ciascun turno ma o</w:t>
      </w:r>
      <w:r w:rsidRPr="4C9C166C" w:rsidR="2EE85F13">
        <w:rPr>
          <w:rFonts w:ascii="Calibri" w:hAnsi="Calibri" w:eastAsia="Calibri" w:cs="Calibri"/>
          <w:noProof w:val="0"/>
          <w:sz w:val="24"/>
          <w:szCs w:val="24"/>
          <w:lang w:val="it-IT"/>
        </w:rPr>
        <w:t>gni reparto può, secondo le esigenze, modificar</w:t>
      </w:r>
      <w:r w:rsidRPr="4C9C166C" w:rsidR="703C81EF">
        <w:rPr>
          <w:rFonts w:ascii="Calibri" w:hAnsi="Calibri" w:eastAsia="Calibri" w:cs="Calibri"/>
          <w:noProof w:val="0"/>
          <w:sz w:val="24"/>
          <w:szCs w:val="24"/>
          <w:lang w:val="it-IT"/>
        </w:rPr>
        <w:t>n</w:t>
      </w:r>
      <w:r w:rsidRPr="4C9C166C" w:rsidR="2EE85F1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 l’orario. Possono anche essere creati nuovi turni, che possono essere abilitati </w:t>
      </w:r>
      <w:r w:rsidRPr="4C9C166C" w:rsidR="4805E56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tutti i reparti o solo </w:t>
      </w:r>
      <w:r w:rsidRPr="4C9C166C" w:rsidR="2EE85F13">
        <w:rPr>
          <w:rFonts w:ascii="Calibri" w:hAnsi="Calibri" w:eastAsia="Calibri" w:cs="Calibri"/>
          <w:noProof w:val="0"/>
          <w:sz w:val="24"/>
          <w:szCs w:val="24"/>
          <w:lang w:val="it-IT"/>
        </w:rPr>
        <w:t>nei reparti che lo richiedono.</w:t>
      </w:r>
    </w:p>
    <w:p xmlns:wp14="http://schemas.microsoft.com/office/word/2010/wordml" w:rsidP="4C9C166C" wp14:paraId="3327DA7D" wp14:textId="018E243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4C9C166C" w:rsidR="3097404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compatibilità </w:t>
      </w:r>
      <w:r w:rsidRPr="4C9C166C" w:rsidR="3097404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>ruolo↔turno</w:t>
      </w:r>
      <w:r w:rsidRPr="4C9C166C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definita globalmente. </w:t>
      </w:r>
      <w:r w:rsidRPr="4C9C166C" w:rsidR="7D438C68">
        <w:rPr>
          <w:rFonts w:ascii="Calibri" w:hAnsi="Calibri" w:eastAsia="Calibri" w:cs="Calibri"/>
          <w:noProof w:val="0"/>
          <w:sz w:val="24"/>
          <w:szCs w:val="24"/>
          <w:lang w:val="it-IT"/>
        </w:rPr>
        <w:t>Utile per abilitare/disabilitare un ruolo in particolare ai turni notturni.</w:t>
      </w:r>
      <w:r w:rsidRPr="4C9C166C" w:rsidR="5616CE4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4C9C166C" wp14:paraId="3C55E6FC" wp14:textId="5DF32BCD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4C9C166C" w:rsidR="758D92E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</w:t>
      </w:r>
      <w:r w:rsidRPr="4C9C166C" w:rsidR="5616CE4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singolo reparto, </w:t>
      </w:r>
      <w:r w:rsidRPr="4C9C166C" w:rsidR="30D542D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invece, </w:t>
      </w:r>
      <w:r w:rsidRPr="4C9C166C" w:rsidR="5616CE4A">
        <w:rPr>
          <w:rFonts w:ascii="Calibri" w:hAnsi="Calibri" w:eastAsia="Calibri" w:cs="Calibri"/>
          <w:noProof w:val="0"/>
          <w:sz w:val="24"/>
          <w:szCs w:val="24"/>
          <w:lang w:val="it-IT"/>
        </w:rPr>
        <w:t>se non si richiede la presenza di un</w:t>
      </w:r>
      <w:r w:rsidRPr="4C9C166C" w:rsidR="43B32CD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turno</w:t>
      </w:r>
      <w:r w:rsidRPr="4C9C166C" w:rsidR="5616CE4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specifico</w:t>
      </w:r>
      <w:r w:rsidRPr="4C9C166C" w:rsidR="52D7203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lo si può disabilitare. </w:t>
      </w:r>
    </w:p>
    <w:p xmlns:wp14="http://schemas.microsoft.com/office/word/2010/wordml" w:rsidP="4C9C166C" wp14:paraId="31179202" wp14:textId="723EA9BA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4C9C166C" w:rsidR="147BA46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può </w:t>
      </w:r>
      <w:r w:rsidRPr="4C9C166C" w:rsidR="73D7B61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inoltre </w:t>
      </w:r>
      <w:r w:rsidRPr="4C9C166C" w:rsidR="7D905816">
        <w:rPr>
          <w:rFonts w:ascii="Calibri" w:hAnsi="Calibri" w:eastAsia="Calibri" w:cs="Calibri"/>
          <w:noProof w:val="0"/>
          <w:sz w:val="24"/>
          <w:szCs w:val="24"/>
          <w:lang w:val="it-IT"/>
        </w:rPr>
        <w:t>defini</w:t>
      </w:r>
      <w:r w:rsidRPr="4C9C166C" w:rsidR="147BA46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re la possibilità o impossibilità di </w:t>
      </w:r>
      <w:r w:rsidRPr="4C9C166C" w:rsidR="71E07634">
        <w:rPr>
          <w:rFonts w:ascii="Calibri" w:hAnsi="Calibri" w:eastAsia="Calibri" w:cs="Calibri"/>
          <w:noProof w:val="0"/>
          <w:sz w:val="24"/>
          <w:szCs w:val="24"/>
          <w:lang w:val="it-IT"/>
        </w:rPr>
        <w:t>copri</w:t>
      </w:r>
      <w:r w:rsidRPr="4C9C166C" w:rsidR="147BA46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re un </w:t>
      </w:r>
      <w:r w:rsidRPr="4C9C166C" w:rsidR="3E287B27">
        <w:rPr>
          <w:rFonts w:ascii="Calibri" w:hAnsi="Calibri" w:eastAsia="Calibri" w:cs="Calibri"/>
          <w:noProof w:val="0"/>
          <w:sz w:val="24"/>
          <w:szCs w:val="24"/>
          <w:lang w:val="it-IT"/>
        </w:rPr>
        <w:t>turn</w:t>
      </w:r>
      <w:r w:rsidRPr="4C9C166C" w:rsidR="147BA46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 notturno anche a livello di singolo </w:t>
      </w:r>
      <w:r w:rsidRPr="4C9C166C" w:rsidR="147BA463">
        <w:rPr>
          <w:rFonts w:ascii="Calibri" w:hAnsi="Calibri" w:eastAsia="Calibri" w:cs="Calibri"/>
          <w:noProof w:val="0"/>
          <w:sz w:val="24"/>
          <w:szCs w:val="24"/>
          <w:lang w:val="it-IT"/>
        </w:rPr>
        <w:t>dipendente.</w:t>
      </w:r>
    </w:p>
    <w:p xmlns:wp14="http://schemas.microsoft.com/office/word/2010/wordml" w:rsidP="4C9C166C" wp14:paraId="58B6FF4E" wp14:textId="4FD85533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4C9C166C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</w:t>
      </w:r>
      <w:r w:rsidRPr="4C9C166C" w:rsidR="14007D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pertura </w:t>
      </w:r>
      <w:r w:rsidRPr="4C9C166C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per reparto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</w:t>
      </w:r>
      <w:r w:rsidRPr="4C9C166C" w:rsidR="4CD0881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prevede che ogni reparto </w:t>
      </w:r>
      <w:r w:rsidRPr="4C9C166C" w:rsidR="0C77972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richieda per </w:t>
      </w:r>
      <w:r w:rsidRPr="4C9C166C" w:rsidR="4CD0881F">
        <w:rPr>
          <w:rFonts w:ascii="Calibri" w:hAnsi="Calibri" w:eastAsia="Calibri" w:cs="Calibri"/>
          <w:noProof w:val="0"/>
          <w:sz w:val="24"/>
          <w:szCs w:val="24"/>
          <w:lang w:val="it-IT"/>
        </w:rPr>
        <w:t>ciascun giorno e per ciascun turno una domanda di personale</w:t>
      </w:r>
      <w:r w:rsidRPr="4C9C166C" w:rsidR="1FE4BDF5">
        <w:rPr>
          <w:rFonts w:ascii="Calibri" w:hAnsi="Calibri" w:eastAsia="Calibri" w:cs="Calibri"/>
          <w:noProof w:val="0"/>
          <w:sz w:val="24"/>
          <w:szCs w:val="24"/>
          <w:lang w:val="it-IT"/>
        </w:rPr>
        <w:t>, ch</w:t>
      </w:r>
      <w:r w:rsidRPr="4C9C166C" w:rsidR="4CD0881F">
        <w:rPr>
          <w:rFonts w:ascii="Calibri" w:hAnsi="Calibri" w:eastAsia="Calibri" w:cs="Calibri"/>
          <w:noProof w:val="0"/>
          <w:sz w:val="24"/>
          <w:szCs w:val="24"/>
          <w:lang w:val="it-IT"/>
        </w:rPr>
        <w:t>e viene sviluppata sia per gruppi di ruol</w:t>
      </w:r>
      <w:r w:rsidRPr="4C9C166C" w:rsidR="75E79CEC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4C9C166C" w:rsidR="4CD0881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che per singolo ruolo.</w:t>
      </w:r>
      <w:r>
        <w:br/>
      </w:r>
      <w:r w:rsidRPr="4C9C166C" w:rsidR="4F4892C9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Esempio: si può </w:t>
      </w:r>
      <w:r w:rsidRPr="4C9C166C" w:rsidR="4F4892C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richiedere </w:t>
      </w:r>
      <w:r w:rsidRPr="4C9C166C" w:rsidR="10E7A59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che siano presenti </w:t>
      </w:r>
      <w:r w:rsidRPr="4C9C166C" w:rsidR="4F4892C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almeno 7 </w:t>
      </w:r>
      <w:r w:rsidRPr="4C9C166C" w:rsidR="3487E8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dipendenti </w:t>
      </w:r>
      <w:r w:rsidRPr="4C9C166C" w:rsidR="4F4892C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tra infermieri e </w:t>
      </w:r>
      <w:r w:rsidRPr="4C9C166C" w:rsidR="4F4892C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oss</w:t>
      </w:r>
      <w:r w:rsidRPr="4C9C166C" w:rsidR="4F4892C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di cui almeno 2 infermieri e almeno 3 </w:t>
      </w:r>
      <w:r w:rsidRPr="4C9C166C" w:rsidR="4F4892C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oss</w:t>
      </w:r>
      <w:r w:rsidRPr="4C9C166C" w:rsidR="4F4892C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xmlns:wp14="http://schemas.microsoft.com/office/word/2010/wordml" w:rsidP="4C9C166C" wp14:paraId="56159B7C" wp14:textId="19492974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1E17872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Overstaffing</w:t>
      </w:r>
      <w:r w:rsidRPr="4C9C166C" w:rsidR="1E17872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4C9C166C" w:rsidR="1E1787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possibilità </w:t>
      </w:r>
      <w:r w:rsidRPr="4C9C166C" w:rsidR="6B1E407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4C9C166C" w:rsidR="54BAE2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impedire categoricamente l’</w:t>
      </w:r>
      <w:r w:rsidRPr="4C9C166C" w:rsidR="54BAE2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overstaffing</w:t>
      </w:r>
      <w:r w:rsidRPr="4C9C166C" w:rsidR="7CC1C9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 di</w:t>
      </w:r>
      <w:r w:rsidRPr="4C9C166C" w:rsidR="54BAE2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permetter</w:t>
      </w:r>
      <w:r w:rsidRPr="4C9C166C" w:rsidR="6C638F7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lo</w:t>
      </w:r>
      <w:r w:rsidRPr="4C9C166C" w:rsidR="54BAE2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fissando un tetto.</w:t>
      </w:r>
    </w:p>
    <w:p xmlns:wp14="http://schemas.microsoft.com/office/word/2010/wordml" w:rsidP="4C9C166C" wp14:paraId="2CF1C591" wp14:textId="64BF30BE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4C9C166C" w:rsidR="09E46F0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Bordi dell’orizzonte</w:t>
      </w:r>
      <w:r w:rsidRPr="4C9C166C" w:rsidR="09E46F0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quando viene </w:t>
      </w:r>
      <w:r w:rsidRPr="4C9C166C" w:rsidR="09E46F07">
        <w:rPr>
          <w:rFonts w:ascii="Calibri" w:hAnsi="Calibri" w:eastAsia="Calibri" w:cs="Calibri"/>
          <w:noProof w:val="0"/>
          <w:sz w:val="24"/>
          <w:szCs w:val="24"/>
          <w:lang w:val="it-IT"/>
        </w:rPr>
        <w:t>eleborato</w:t>
      </w:r>
      <w:r w:rsidRPr="4C9C166C" w:rsidR="09E46F0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l’orario si “guarda indietro” alcuni giorni per applicare correttamente i vincoli che hanno bisogno di controlli sul periodo precedente.</w:t>
      </w:r>
    </w:p>
    <w:p xmlns:wp14="http://schemas.microsoft.com/office/word/2010/wordml" w:rsidP="4C9C166C" wp14:paraId="7926DA1A" wp14:textId="08B6A43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4C9C166C" w:rsidR="309740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Tecnologia di soluzione.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modello di ottimizzazione</w:t>
      </w:r>
      <w:r w:rsidRPr="4C9C166C" w:rsidR="15E9F5D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OR-TOOLS</w:t>
      </w:r>
      <w:r w:rsidRPr="4C9C166C" w:rsidR="3097404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(CP-SAT) applica i vincoli HARD e minimizza le penalità SOFT </w:t>
      </w:r>
    </w:p>
    <w:p xmlns:wp14="http://schemas.microsoft.com/office/word/2010/wordml" w:rsidP="4C9C166C" wp14:paraId="1439A6F0" wp14:textId="458054DB">
      <w:pPr>
        <w:spacing w:after="0" w:afterAutospacing="off"/>
        <w:rPr>
          <w:rFonts w:ascii="Calibri" w:hAnsi="Calibri" w:eastAsia="Calibri" w:cs="Calibri"/>
        </w:rPr>
      </w:pPr>
    </w:p>
    <w:p xmlns:wp14="http://schemas.microsoft.com/office/word/2010/wordml" w:rsidP="4C9C166C" wp14:paraId="1BCD121B" wp14:textId="518286AF">
      <w:pPr>
        <w:spacing w:after="0" w:afterAutospacing="off"/>
        <w:rPr>
          <w:rFonts w:ascii="Calibri" w:hAnsi="Calibri" w:eastAsia="Calibri" w:cs="Calibri"/>
        </w:rPr>
      </w:pPr>
      <w:r>
        <w:br/>
      </w:r>
    </w:p>
    <w:p xmlns:wp14="http://schemas.microsoft.com/office/word/2010/wordml" w:rsidP="4C9C166C" wp14:paraId="54DCA7FF" wp14:textId="6774883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</w:pPr>
      <w:r w:rsidRPr="4C9C166C" w:rsidR="6DBB2D93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 xml:space="preserve">Definizione dei </w:t>
      </w:r>
      <w:r w:rsidRPr="4C9C166C" w:rsidR="684EF228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>Vincoli</w:t>
      </w:r>
    </w:p>
    <w:p xmlns:wp14="http://schemas.microsoft.com/office/word/2010/wordml" w:rsidP="4C9C166C" wp14:paraId="415C340D" wp14:textId="36B2203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Pr="4C9C166C" w:rsidR="00872237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Possono essere definiti i seguenti gruppi principali di vincoli: vincoli di copertura della domanda, vincoli orari, vincoli sul riposo, vincoli sulle notti, vincoli sui pattern</w:t>
      </w:r>
      <w:r w:rsidRPr="4C9C166C" w:rsidR="427D8FB9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.</w:t>
      </w:r>
    </w:p>
    <w:p xmlns:wp14="http://schemas.microsoft.com/office/word/2010/wordml" w:rsidP="4C9C166C" wp14:paraId="2D618483" wp14:textId="4404CDB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Pr="4C9C166C" w:rsidR="5A7D44C2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I parametri che fanno </w:t>
      </w:r>
      <w:r w:rsidRPr="4C9C166C" w:rsidR="5A7D44C2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riferimmento</w:t>
      </w:r>
      <w:r w:rsidRPr="4C9C166C" w:rsidR="5A7D44C2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ai vincoli sono definiti discrezionalmente e possono essere modificati dall’utente in base alle necessità.</w:t>
      </w:r>
    </w:p>
    <w:p xmlns:wp14="http://schemas.microsoft.com/office/word/2010/wordml" w:rsidP="4C9C166C" wp14:paraId="07CDB39C" wp14:textId="2788D12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xmlns:wp14="http://schemas.microsoft.com/office/word/2010/wordml" w:rsidP="4C9C166C" wp14:paraId="22B3CDAA" wp14:textId="6A1F70FC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7108430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Copertura</w:t>
      </w:r>
      <w:r w:rsidRPr="4C9C166C" w:rsidR="3BBA9E7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della</w:t>
      </w:r>
      <w:r w:rsidRPr="4C9C166C" w:rsidR="7108430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domanda</w:t>
      </w:r>
      <w:r w:rsidRPr="4C9C166C" w:rsidR="7108430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di persona</w:t>
      </w:r>
      <w:r w:rsidRPr="4C9C166C" w:rsidR="55CCBCF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le</w:t>
      </w:r>
      <w:r w:rsidRPr="4C9C166C" w:rsidR="7108430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giorno/reparto/</w:t>
      </w:r>
      <w:r w:rsidRPr="4C9C166C" w:rsidR="7108430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turn</w:t>
      </w:r>
      <w:r w:rsidRPr="4C9C166C" w:rsidR="47F6E51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</w:t>
      </w:r>
      <w:r w:rsidRPr="4C9C166C" w:rsidR="7108430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742BE72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  <w:r w:rsidRPr="4C9C166C" w:rsidR="172F6D2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xmlns:wp14="http://schemas.microsoft.com/office/word/2010/wordml" w:rsidP="4C9C166C" wp14:paraId="349879D2" wp14:textId="41F04D89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05BBC7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La domanda viene sviluppata sia per gruppi di ruoli che per ruolo.</w:t>
      </w:r>
    </w:p>
    <w:p xmlns:wp14="http://schemas.microsoft.com/office/word/2010/wordml" w:rsidP="4C9C166C" wp14:paraId="0BB92611" wp14:textId="13531A7E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>
        <w:br/>
      </w:r>
      <w:r w:rsidRPr="4C9C166C" w:rsidR="79578E6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orari:</w:t>
      </w:r>
    </w:p>
    <w:p xmlns:wp14="http://schemas.microsoft.com/office/word/2010/wordml" w:rsidP="4C9C166C" wp14:paraId="1EC4D360" wp14:textId="0B5F1CA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Ore mensili teoriche secondo contratto -&gt; </w:t>
      </w:r>
      <w:r w:rsidRPr="4C9C166C" w:rsidR="259DA9F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SOFT</w:t>
      </w:r>
    </w:p>
    <w:p xmlns:wp14="http://schemas.microsoft.com/office/word/2010/wordml" w:rsidP="4C9C166C" wp14:paraId="65A57F08" wp14:textId="51B037D0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1112C46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Esiste un default per ruolo, con possibilità di </w:t>
      </w:r>
      <w:r w:rsidRPr="4C9C166C" w:rsidR="1112C46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override</w:t>
      </w:r>
      <w:r w:rsidRPr="4C9C166C" w:rsidR="1112C46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singolo dipendente.</w:t>
      </w:r>
      <w:r>
        <w:br/>
      </w:r>
      <w:r w:rsidRPr="4C9C166C" w:rsidR="641D64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prevede la possibilità di derogare alle ore previste da contratto se necessario, penalizzando opportunamente la deroga in funzione obiettivo.</w:t>
      </w:r>
    </w:p>
    <w:p xmlns:wp14="http://schemas.microsoft.com/office/word/2010/wordml" w:rsidP="4C9C166C" wp14:paraId="49B139B9" wp14:textId="4E8A1C11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4C9C166C" wp14:paraId="1EF7E061" wp14:textId="41C7A80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Ore mensili massime inderogabili -&gt; </w:t>
      </w:r>
      <w:r w:rsidRPr="4C9C166C" w:rsidR="6DC232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  <w:r>
        <w:br/>
      </w:r>
      <w:r w:rsidRPr="4C9C166C" w:rsidR="2608013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Pur permettendo di assegnare più ore di quelle previste da contratto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24C4E2D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prevede un tetto che non si può superare</w:t>
      </w:r>
      <w:r w:rsidRPr="4C9C166C" w:rsidR="2872A5C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Se </w:t>
      </w:r>
      <w:r w:rsidRPr="4C9C166C" w:rsidR="3823C2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non indicato,</w:t>
      </w:r>
      <w:r w:rsidRPr="4C9C166C" w:rsidR="2872A5C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si è scelto di impostare di default il 25% in più delle ore contrattuali mensili.</w:t>
      </w:r>
    </w:p>
    <w:p xmlns:wp14="http://schemas.microsoft.com/office/word/2010/wordml" w:rsidP="4C9C166C" wp14:paraId="60F53F32" wp14:textId="1332F1A0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xmlns:wp14="http://schemas.microsoft.com/office/word/2010/wordml" w:rsidP="4C9C166C" wp14:paraId="4D397CA7" wp14:textId="0465126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Ore settimanali massime -&gt; </w:t>
      </w:r>
      <w:r w:rsidRPr="4C9C166C" w:rsidR="74C130C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</w:p>
    <w:p xmlns:wp14="http://schemas.microsoft.com/office/word/2010/wordml" w:rsidP="4C9C166C" wp14:paraId="51C9AB26" wp14:textId="7906782A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0D41B3A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prevede un massimo anche alle ore settimanali per non concentrare </w:t>
      </w:r>
      <w:r w:rsidRPr="4C9C166C" w:rsidR="65AC00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tutte le 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eventuali ore extra</w:t>
      </w:r>
      <w:r w:rsidRPr="4C9C166C" w:rsidR="64D38C2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mensili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una sola settimana. Si è scelto di impostare al massimo il </w:t>
      </w:r>
      <w:r w:rsidRPr="4C9C166C" w:rsidR="4FB409E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4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0% in più di quelle teoriche. Può essere modificato in base alle esigenze.</w:t>
      </w:r>
    </w:p>
    <w:p xmlns:wp14="http://schemas.microsoft.com/office/word/2010/wordml" w:rsidP="4C9C166C" wp14:paraId="0CADD87B" wp14:textId="3BFFB457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4C9C166C" wp14:paraId="63D12754" wp14:textId="3CA42E06">
      <w:pPr>
        <w:pStyle w:val="Normal"/>
        <w:suppressLineNumbers w:val="0"/>
        <w:bidi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 w:rsidRPr="4C9C166C" w:rsidR="7595137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notti</w:t>
      </w:r>
    </w:p>
    <w:p xmlns:wp14="http://schemas.microsoft.com/office/word/2010/wordml" w:rsidP="4C9C166C" wp14:paraId="3B075328" wp14:textId="038CBEE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Idoneità notte per ruolo/dipendente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5CF410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(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4C9C166C" w:rsidR="73DB3CD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</w:t>
      </w:r>
      <w:r w:rsidRPr="4C9C166C" w:rsidR="5E5F57F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5E5F57F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→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(se non idoneo: nessuna N assegnabile).</w:t>
      </w:r>
    </w:p>
    <w:p xmlns:wp14="http://schemas.microsoft.com/office/word/2010/wordml" w:rsidP="4C9C166C" wp14:paraId="68F3F9C0" wp14:textId="52DBA31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Numero massimo </w:t>
      </w:r>
      <w:r w:rsidRPr="4C9C166C" w:rsidR="079C4C9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notti </w:t>
      </w:r>
      <w:r w:rsidRPr="4C9C166C" w:rsidR="62C95B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per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settimana/mese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57A408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(</w:t>
      </w:r>
      <w:r w:rsidRPr="4C9C166C" w:rsidR="57A4081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HARD)</w:t>
      </w:r>
      <w:r w:rsidRPr="4C9C166C" w:rsidR="6E250E0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</w:p>
    <w:p xmlns:wp14="http://schemas.microsoft.com/office/word/2010/wordml" w:rsidP="4C9C166C" wp14:paraId="6ADD9B57" wp14:textId="256B03E0">
      <w:pPr>
        <w:pStyle w:val="Normal"/>
        <w:suppressLineNumbers w:val="0"/>
        <w:bidi w:val="0"/>
        <w:spacing w:before="0" w:beforeAutospacing="off" w:after="0" w:afterAutospacing="off" w:line="279" w:lineRule="auto"/>
        <w:ind w:left="708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5AF868D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 definisce per ogni ruolo se sono previsti turni notturni e, in caso positivo, il numero massimo di notti settimanali e mensili. Possibilità di</w:t>
      </w:r>
      <w:r w:rsidRPr="4C9C166C" w:rsidR="452343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452343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override</w:t>
      </w:r>
      <w:r w:rsidRPr="4C9C166C" w:rsidR="452343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singolo dipendente.</w:t>
      </w:r>
    </w:p>
    <w:p xmlns:wp14="http://schemas.microsoft.com/office/word/2010/wordml" w:rsidP="4C9C166C" wp14:paraId="288EFCAC" wp14:textId="05FF7E27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Numero massimo notti consecutive -&gt; </w:t>
      </w:r>
      <w:r w:rsidRPr="4C9C166C" w:rsidR="071ECFF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xmlns:wp14="http://schemas.microsoft.com/office/word/2010/wordml" w:rsidP="4C9C166C" wp14:paraId="01A311A0" wp14:textId="289C50D4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Penalità per ogni notte consecutiva dopo la prima -&gt;</w:t>
      </w:r>
      <w:r w:rsidRPr="4C9C166C" w:rsidR="346DC72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vincolo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SOFT</w:t>
      </w:r>
    </w:p>
    <w:p xmlns:wp14="http://schemas.microsoft.com/office/word/2010/wordml" w:rsidP="4C9C166C" wp14:paraId="4B1FEFC8" wp14:textId="621C6CF5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Vengono permesse notti consecutive (con penalità) ma viene comunque stabilito un 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massimo che non si può superare.</w:t>
      </w:r>
    </w:p>
    <w:p xmlns:wp14="http://schemas.microsoft.com/office/word/2010/wordml" w:rsidP="4C9C166C" wp14:paraId="65273621" wp14:textId="0C73BE18">
      <w:pPr>
        <w:pStyle w:val="Normal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2C50141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Nota</w:t>
      </w:r>
      <w:r w:rsidRPr="4C9C166C" w:rsidR="2C50141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4C9C166C" w:rsidR="1B6CFAB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consiglia</w:t>
      </w:r>
      <w:r w:rsidRPr="4C9C166C" w:rsidR="2C50141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una penalità per notti consecutive non </w:t>
      </w:r>
      <w:r w:rsidRPr="4C9C166C" w:rsidR="02763A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eccessivamente</w:t>
      </w:r>
      <w:r w:rsidRPr="4C9C166C" w:rsidR="2C50141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elevata </w:t>
      </w:r>
      <w:r w:rsidRPr="4C9C166C" w:rsidR="7D1701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perché, come illustrato dopo,</w:t>
      </w:r>
      <w:r w:rsidRPr="4C9C166C" w:rsidR="2C50141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v</w:t>
      </w:r>
      <w:r w:rsidRPr="4C9C166C" w:rsidR="18F603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iene</w:t>
      </w:r>
      <w:r w:rsidRPr="4C9C166C" w:rsidR="2C50141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2C50141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attivat</w:t>
      </w:r>
      <w:r w:rsidRPr="4C9C166C" w:rsidR="4A6BCE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 una </w:t>
      </w:r>
      <w:r w:rsidRPr="4C9C166C" w:rsidR="3451B9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penalità che fa riferimento alla</w:t>
      </w:r>
      <w:r w:rsidRPr="4C9C166C" w:rsidR="4A6BCE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4A6BCE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fairness</w:t>
      </w:r>
      <w:r w:rsidRPr="4C9C166C" w:rsidR="4A6BCE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sulla distribuzione del</w:t>
      </w:r>
      <w:r w:rsidRPr="4C9C166C" w:rsidR="0AC01C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le notti all’interno di un singolo reparto. Questa dovrebbe già fare in modo, </w:t>
      </w:r>
      <w:r w:rsidRPr="4C9C166C" w:rsidR="1ADE018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laddov</w:t>
      </w:r>
      <w:r w:rsidRPr="4C9C166C" w:rsidR="0AC01C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 possibile, di distribuire il numero di notti in modo omogeneo</w:t>
      </w:r>
      <w:r w:rsidRPr="4C9C166C" w:rsidR="0AC01C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</w:t>
      </w:r>
    </w:p>
    <w:p xmlns:wp14="http://schemas.microsoft.com/office/word/2010/wordml" w:rsidP="4C9C166C" wp14:paraId="79E24E3B" wp14:textId="645D3067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xmlns:wp14="http://schemas.microsoft.com/office/word/2010/wordml" w:rsidP="4C9C166C" wp14:paraId="46C8C3C7" wp14:textId="1C1F45F7">
      <w:pPr>
        <w:pStyle w:val="Normal"/>
        <w:spacing w:before="0" w:beforeAutospacing="off" w:after="1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xmlns:wp14="http://schemas.microsoft.com/office/word/2010/wordml" w:rsidP="4C9C166C" wp14:paraId="11039C54" wp14:textId="53105CF7">
      <w:pPr>
        <w:pStyle w:val="Normal"/>
        <w:spacing w:before="0" w:beforeAutospacing="off" w:after="1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72B3D4D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Vincoli sui pattern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</w:p>
    <w:p xmlns:wp14="http://schemas.microsoft.com/office/word/2010/wordml" w:rsidP="4C9C166C" wp14:paraId="1B9CCB8F" wp14:textId="510E90A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4C9C166C" w:rsidR="1736E92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4C9C166C" w:rsidR="066BE10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equenza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2</w:t>
      </w:r>
      <w:r w:rsidRPr="4C9C166C" w:rsidR="06BDD1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 più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notti </w:t>
      </w:r>
      <w:r w:rsidRPr="4C9C166C" w:rsidR="40BE59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deve esserci una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sequenza SN (smonto notte) − Riposo 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nei due giorni successivi </w:t>
      </w:r>
      <w:r w:rsidRPr="4C9C166C" w:rsidR="29173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-&gt; </w:t>
      </w:r>
      <w:r w:rsidRPr="4C9C166C" w:rsidR="2917311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xmlns:wp14="http://schemas.microsoft.com/office/word/2010/wordml" w:rsidP="4C9C166C" wp14:paraId="31453B91" wp14:textId="4290281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4C9C166C" w:rsidR="082839F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singola notte</w:t>
      </w:r>
      <w:r w:rsidRPr="4C9C166C" w:rsidR="00E4F94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viene </w:t>
      </w:r>
      <w:r w:rsidRPr="4C9C166C" w:rsidR="5CF8285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suggerita </w:t>
      </w:r>
      <w:r w:rsidRPr="4C9C166C" w:rsidR="00E4F94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una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preferenza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</w:t>
      </w:r>
      <w:r w:rsidRPr="4C9C166C" w:rsidR="4A23F03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la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sequenza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SN (smonto notte) − R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225873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-&gt;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185A3B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SOFT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xmlns:wp14="http://schemas.microsoft.com/office/word/2010/wordml" w:rsidP="4C9C166C" wp14:paraId="7891D3A5" wp14:textId="2AE75B5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4C9C166C" w:rsidR="7363877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sequenza </w:t>
      </w:r>
      <w:r w:rsidRPr="4C9C166C" w:rsidR="40ECD4E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otte </w:t>
      </w:r>
      <w:r w:rsidRPr="4C9C166C" w:rsidR="0E3068C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 P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omeriggio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4C9C166C" w:rsidR="3365412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iposo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obbligatorio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il giorno successivo </w:t>
      </w:r>
      <w:r w:rsidRPr="4C9C166C" w:rsidR="09AEF5D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-&gt; </w:t>
      </w:r>
      <w:r w:rsidRPr="4C9C166C" w:rsidR="09AEF5D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xmlns:wp14="http://schemas.microsoft.com/office/word/2010/wordml" w:rsidP="4C9C166C" wp14:paraId="4D5FA5ED" wp14:textId="08FCF4E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Incompatibilità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Notte→Mattina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6B7A5D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-&gt;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566AB2D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</w:p>
    <w:p xmlns:wp14="http://schemas.microsoft.com/office/word/2010/wordml" w:rsidP="4C9C166C" wp14:paraId="4D9AC4A9" wp14:textId="68CA2E7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6985ED7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Turni notturni incompatibili con a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ssenze</w:t>
      </w:r>
      <w:r w:rsidRPr="4C9C166C" w:rsidR="54D43DF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il giorno </w:t>
      </w:r>
      <w:r w:rsidRPr="4C9C166C" w:rsidR="54D43DF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successivo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→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3810FCE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>
        <w:br/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 un giorno D è </w:t>
      </w:r>
      <w:r w:rsidRPr="4C9C166C" w:rsidR="5FCBC7C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prevista un’assenza per 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Ferie/Malattia</w:t>
      </w:r>
      <w:r w:rsidRPr="4C9C166C" w:rsidR="4457D1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/Permesso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</w:t>
      </w:r>
      <w:r w:rsidRPr="4C9C166C" w:rsidR="1C5069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si 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vieta</w:t>
      </w:r>
      <w:r w:rsidRPr="4C9C166C" w:rsidR="0D0940D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l’assegnazione di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un</w:t>
      </w:r>
      <w:r w:rsidRPr="4C9C166C" w:rsidR="4A58F5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turno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4C9C166C" w:rsidR="2D889C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otte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che termini in D (niente N al giorno D−1).</w:t>
      </w:r>
    </w:p>
    <w:p xmlns:wp14="http://schemas.microsoft.com/office/word/2010/wordml" w:rsidP="4C9C166C" wp14:paraId="2388A297" wp14:textId="0690EDA5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4C9C166C" wp14:paraId="562127E1" wp14:textId="328FAC9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 w:rsidRPr="4C9C166C" w:rsidR="6209E0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riposo:</w:t>
      </w:r>
    </w:p>
    <w:p xmlns:wp14="http://schemas.microsoft.com/office/word/2010/wordml" w:rsidP="4C9C166C" wp14:paraId="454BF8C5" wp14:textId="648794A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</w:p>
    <w:p xmlns:wp14="http://schemas.microsoft.com/office/word/2010/wordml" w:rsidP="4C9C166C" wp14:paraId="7CC2C264" wp14:textId="1D5DA19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Riposo di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11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ore 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tra un turno e l’altro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-&gt; VINCOLO SOFT</w:t>
      </w:r>
      <w:r w:rsidRPr="4C9C166C" w:rsidR="462142C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valido per tutti i ruoli.</w:t>
      </w:r>
    </w:p>
    <w:p xmlns:wp14="http://schemas.microsoft.com/office/word/2010/wordml" w:rsidP="4C9C166C" wp14:paraId="518A263D" wp14:textId="06EB5CC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2635BBE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umero massimo di deroghe 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alle 11 ore di riposo in un mese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-&gt; </w:t>
      </w:r>
      <w:r w:rsidRPr="4C9C166C" w:rsidR="06BDD39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xmlns:wp14="http://schemas.microsoft.com/office/word/2010/wordml" w:rsidP="4C9C166C" wp14:paraId="26EB18D2" wp14:textId="2DB6C65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422751B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umero massimo di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deroghe consecutive 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alle 11 ore di riposo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-&gt; </w:t>
      </w:r>
      <w:r w:rsidRPr="4C9C166C" w:rsidR="41B4384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xmlns:wp14="http://schemas.microsoft.com/office/word/2010/wordml" w:rsidP="4C9C166C" wp14:paraId="6E0FAE6D" wp14:textId="7B88F4FD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7CA1D16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Nota</w:t>
      </w:r>
      <w:r w:rsidRPr="4C9C166C" w:rsidR="7CA1D16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4C9C166C" w:rsidR="2CEE06C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Anche per questi parametri c’è la possibilità di </w:t>
      </w:r>
      <w:r w:rsidRPr="4C9C166C" w:rsidR="3C4CD0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sovras</w:t>
      </w:r>
      <w:r w:rsidRPr="4C9C166C" w:rsidR="225D60D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</w:t>
      </w:r>
      <w:r w:rsidRPr="4C9C166C" w:rsidR="7E2F02F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4C9C166C" w:rsidR="3C4CD0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ivere</w:t>
      </w:r>
      <w:r w:rsidRPr="4C9C166C" w:rsidR="3C4CD0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il parametro globale e impostarlo </w:t>
      </w:r>
      <w:r w:rsidRPr="4C9C166C" w:rsidR="2CEE06C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 singolo di</w:t>
      </w:r>
      <w:r w:rsidRPr="4C9C166C" w:rsidR="2CEE06C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pen</w:t>
      </w:r>
      <w:r w:rsidRPr="4C9C166C" w:rsidR="2CEE06C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dente.</w:t>
      </w:r>
      <w:r w:rsidRPr="4C9C166C" w:rsidR="7A9814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</w:p>
    <w:p xmlns:wp14="http://schemas.microsoft.com/office/word/2010/wordml" w:rsidP="4C9C166C" wp14:paraId="35535F1C" wp14:textId="47442E84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xmlns:wp14="http://schemas.microsoft.com/office/word/2010/wordml" w:rsidP="4C9C166C" wp14:paraId="2F77AADB" wp14:textId="1B19817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Riposo un giorno a settimana -&gt; VINCOLO SOFT 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 tutti i ruoli</w:t>
      </w:r>
    </w:p>
    <w:p xmlns:wp14="http://schemas.microsoft.com/office/word/2010/wordml" w:rsidP="4C9C166C" wp14:paraId="6BD8AE3F" wp14:textId="5AF13F1A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2 giorni R su 2 settimane -&gt; VINCOLO HARD </w:t>
      </w:r>
      <w:r>
        <w:br/>
      </w:r>
      <w:r w:rsidRPr="4C9C166C" w:rsidR="31428EF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può derogare al giorno di riposo settimanale, </w:t>
      </w:r>
      <w:r w:rsidRPr="4C9C166C" w:rsidR="486A097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ma in quel caso si deve recuperare il mancato riposo la settimana successiva.</w:t>
      </w:r>
    </w:p>
    <w:p xmlns:wp14="http://schemas.microsoft.com/office/word/2010/wordml" w:rsidP="4C9C166C" wp14:paraId="5348A8CE" wp14:textId="4441A423">
      <w:pPr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4C9C166C" wp14:paraId="7745F11E" wp14:textId="4F1342B4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xmlns:wp14="http://schemas.microsoft.com/office/word/2010/wordml" w:rsidP="4C9C166C" wp14:paraId="54AF27F3" wp14:textId="506FA173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792B791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 sull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 variazione </w:t>
      </w:r>
      <w:r w:rsidRPr="4C9C166C" w:rsidR="5ADE49D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massima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del saldo ore progressivo da fine a ini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zio 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mese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 -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&gt; </w:t>
      </w:r>
      <w:r w:rsidRPr="4C9C166C" w:rsidR="28006B2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4C9C166C" w:rsidR="7E3A36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xmlns:wp14="http://schemas.microsoft.com/office/word/2010/wordml" w:rsidP="4C9C166C" wp14:paraId="22475BEF" wp14:textId="6A120434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4C9C166C" w:rsidR="3405A77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Il programma cerca, in funzione obiettivo, di ridurre il saldo progressivo di ogni dipendente. Mettere un vincolo Hard s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erve per imporre un minimo di ore</w:t>
      </w:r>
      <w:r w:rsidRPr="4C9C166C" w:rsidR="622F620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  <w:r w:rsidRPr="4C9C166C" w:rsidR="7E3A36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se un dipendente è in saldo positivo di molte ore, si cerca di fargliele recuperare gradualmente e non tutte in un mese</w:t>
      </w:r>
      <w:r w:rsidRPr="4C9C166C" w:rsidR="577DDBE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 Senza questo vincolo il programma, se riesce comunque a soddisfare la copertura, assegnerebbe al dipendente in surplus meno ore possibile.</w:t>
      </w:r>
    </w:p>
    <w:p xmlns:wp14="http://schemas.microsoft.com/office/word/2010/wordml" w:rsidP="4C9C166C" wp14:paraId="298B6953" wp14:textId="10C9F307">
      <w:pPr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4C9C166C" wp14:paraId="2DC08235" wp14:textId="790C4ACC">
      <w:pPr>
        <w:rPr>
          <w:rFonts w:ascii="Calibri" w:hAnsi="Calibri" w:eastAsia="Calibri" w:cs="Calibri"/>
          <w:sz w:val="24"/>
          <w:szCs w:val="24"/>
        </w:rPr>
      </w:pPr>
    </w:p>
    <w:p w:rsidR="3CE5A98D" w:rsidP="4C9C166C" w:rsidRDefault="3CE5A98D" w14:paraId="57019034" w14:textId="1686FCC1">
      <w:pPr>
        <w:rPr>
          <w:b w:val="1"/>
          <w:bCs w:val="1"/>
          <w:color w:val="0F4761" w:themeColor="accent1" w:themeTint="FF" w:themeShade="BF"/>
        </w:rPr>
      </w:pPr>
      <w:r w:rsidRPr="4C9C166C" w:rsidR="3CE5A98D">
        <w:rPr>
          <w:b w:val="1"/>
          <w:bCs w:val="1"/>
          <w:color w:val="0F4761" w:themeColor="accent1" w:themeTint="FF" w:themeShade="BF"/>
        </w:rPr>
        <w:t>Formulazione della funzione obiettivo</w:t>
      </w:r>
    </w:p>
    <w:p w:rsidR="3CE5A98D" w:rsidP="4C9C166C" w:rsidRDefault="3CE5A98D" w14:paraId="16B0BB31" w14:textId="48ADEB08">
      <w:pPr>
        <w:pStyle w:val="ListParagraph"/>
        <w:numPr>
          <w:ilvl w:val="0"/>
          <w:numId w:val="14"/>
        </w:numPr>
        <w:rPr>
          <w:b w:val="1"/>
          <w:bCs w:val="1"/>
          <w:color w:val="0F4761" w:themeColor="accent1" w:themeTint="FF" w:themeShade="BF"/>
          <w:sz w:val="24"/>
          <w:szCs w:val="24"/>
        </w:rPr>
      </w:pPr>
      <w:r w:rsidRPr="4C9C166C" w:rsidR="3CE5A98D">
        <w:rPr>
          <w:b w:val="1"/>
          <w:bCs w:val="1"/>
          <w:color w:val="0F4761" w:themeColor="accent1" w:themeTint="FF" w:themeShade="BF"/>
        </w:rPr>
        <w:t>Variabili di Slack</w:t>
      </w:r>
    </w:p>
    <w:p w:rsidR="3CE5A98D" w:rsidP="4C9C166C" w:rsidRDefault="3CE5A98D" w14:paraId="0F4BCE0A" w14:textId="49EEE23E">
      <w:pPr>
        <w:pStyle w:val="ListParagraph"/>
        <w:numPr>
          <w:ilvl w:val="0"/>
          <w:numId w:val="15"/>
        </w:numPr>
        <w:rPr>
          <w:b w:val="1"/>
          <w:bCs w:val="1"/>
          <w:color w:val="0F4761" w:themeColor="accent1" w:themeTint="FF" w:themeShade="BF"/>
          <w:sz w:val="24"/>
          <w:szCs w:val="24"/>
        </w:rPr>
      </w:pPr>
      <w:r w:rsidRPr="4C9C166C" w:rsidR="3CE5A98D">
        <w:rPr>
          <w:b w:val="1"/>
          <w:bCs w:val="1"/>
          <w:color w:val="0F4761" w:themeColor="accent1" w:themeTint="FF" w:themeShade="BF"/>
        </w:rPr>
        <w:t>Fairness</w:t>
      </w:r>
    </w:p>
    <w:p w:rsidR="3CE5A98D" w:rsidP="4C9C166C" w:rsidRDefault="3CE5A98D" w14:paraId="0EA10F2C" w14:textId="0CB9CF34">
      <w:pPr>
        <w:pStyle w:val="ListParagraph"/>
        <w:numPr>
          <w:ilvl w:val="0"/>
          <w:numId w:val="16"/>
        </w:numPr>
        <w:rPr>
          <w:b w:val="1"/>
          <w:bCs w:val="1"/>
          <w:color w:val="0F4761" w:themeColor="accent1" w:themeTint="FF" w:themeShade="BF"/>
        </w:rPr>
      </w:pPr>
      <w:r w:rsidRPr="4C9C166C" w:rsidR="3CE5A98D">
        <w:rPr>
          <w:b w:val="1"/>
          <w:bCs w:val="1"/>
          <w:color w:val="0F4761" w:themeColor="accent1" w:themeTint="FF" w:themeShade="BF"/>
        </w:rPr>
        <w:t>Saldo ore progressive</w:t>
      </w:r>
      <w:r w:rsidRPr="4C9C166C" w:rsidR="733A4FD6">
        <w:rPr>
          <w:b w:val="1"/>
          <w:bCs w:val="1"/>
          <w:color w:val="0F4761" w:themeColor="accent1" w:themeTint="FF" w:themeShade="BF"/>
        </w:rPr>
        <w:t xml:space="preserve"> -</w:t>
      </w:r>
      <w:r w:rsidRPr="4C9C166C" w:rsidR="3CE5A98D">
        <w:rPr>
          <w:b w:val="1"/>
          <w:bCs w:val="1"/>
          <w:color w:val="0F4761" w:themeColor="accent1" w:themeTint="FF" w:themeShade="BF"/>
        </w:rPr>
        <w:t xml:space="preserve"> varianza</w:t>
      </w:r>
    </w:p>
    <w:p w:rsidR="3CE5A98D" w:rsidP="4C9C166C" w:rsidRDefault="3CE5A98D" w14:paraId="7DCDB8F5" w14:textId="4E792579">
      <w:pPr>
        <w:pStyle w:val="ListParagraph"/>
        <w:numPr>
          <w:ilvl w:val="0"/>
          <w:numId w:val="17"/>
        </w:numPr>
        <w:rPr>
          <w:b w:val="1"/>
          <w:bCs w:val="1"/>
          <w:color w:val="0F4761" w:themeColor="accent1" w:themeTint="FF" w:themeShade="BF"/>
          <w:sz w:val="24"/>
          <w:szCs w:val="24"/>
        </w:rPr>
      </w:pPr>
      <w:r w:rsidRPr="4C9C166C" w:rsidR="3CE5A98D">
        <w:rPr>
          <w:b w:val="1"/>
          <w:bCs w:val="1"/>
          <w:color w:val="0F4761" w:themeColor="accent1" w:themeTint="FF" w:themeShade="BF"/>
        </w:rPr>
        <w:t>Stabilità</w:t>
      </w:r>
    </w:p>
    <w:p w:rsidR="4C9C166C" w:rsidP="4C9C166C" w:rsidRDefault="4C9C166C" w14:paraId="3A3E1EBD" w14:textId="71976FED">
      <w:pPr>
        <w:pStyle w:val="Normal"/>
        <w:rPr>
          <w:b w:val="1"/>
          <w:bCs w:val="1"/>
          <w:color w:val="0F4761" w:themeColor="accent1" w:themeTint="FF" w:themeShade="BF"/>
          <w:sz w:val="24"/>
          <w:szCs w:val="24"/>
        </w:rPr>
      </w:pPr>
    </w:p>
    <w:p w:rsidR="44116B7E" w:rsidP="4C9C166C" w:rsidRDefault="44116B7E" w14:paraId="2A87C88E" w14:textId="4399825C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  <w:r w:rsidRPr="4C9C166C" w:rsidR="44116B7E">
        <w:rPr>
          <w:rFonts w:ascii="Calibri" w:hAnsi="Calibri" w:eastAsia="Calibri" w:cs="Calibri"/>
          <w:b w:val="1"/>
          <w:bCs w:val="1"/>
        </w:rPr>
        <w:t>Modellazione matematica</w:t>
      </w:r>
    </w:p>
    <w:p w:rsidR="4C9C166C" w:rsidP="4C9C166C" w:rsidRDefault="4C9C166C" w14:paraId="5B6A430B" w14:textId="1941378B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</w:p>
    <w:p w:rsidR="5970B1F9" w:rsidP="4C9C166C" w:rsidRDefault="5970B1F9" w14:paraId="6068E4DC" w14:textId="32E895B8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  <w:r w:rsidRPr="4C9C166C" w:rsidR="5970B1F9">
        <w:rPr>
          <w:rFonts w:ascii="Calibri" w:hAnsi="Calibri" w:eastAsia="Calibri" w:cs="Calibri"/>
          <w:b w:val="1"/>
          <w:bCs w:val="1"/>
        </w:rPr>
        <w:t>Output</w:t>
      </w:r>
    </w:p>
    <w:p w:rsidR="4C9C166C" w:rsidP="4C9C166C" w:rsidRDefault="4C9C166C" w14:paraId="28DA3E8B" w14:textId="1DD87E18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</w:p>
    <w:p w:rsidR="5970B1F9" w:rsidP="4C9C166C" w:rsidRDefault="5970B1F9" w14:paraId="504FEE6A" w14:textId="2ACB0253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  <w:r w:rsidRPr="4C9C166C" w:rsidR="5970B1F9">
        <w:rPr>
          <w:rFonts w:ascii="Calibri" w:hAnsi="Calibri" w:eastAsia="Calibri" w:cs="Calibri"/>
          <w:b w:val="1"/>
          <w:bCs w:val="1"/>
        </w:rPr>
        <w:t>Possibilità d’uso</w:t>
      </w:r>
    </w:p>
    <w:p w:rsidR="44116B7E" w:rsidP="4C9C166C" w:rsidRDefault="44116B7E" w14:paraId="412D623D" w14:textId="53C328AA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  <w:r>
        <w:br/>
      </w:r>
    </w:p>
    <w:p w:rsidR="44116B7E" w:rsidP="4C9C166C" w:rsidRDefault="44116B7E" w14:paraId="33E6192C" w14:textId="72AC25C5">
      <w:pPr>
        <w:pStyle w:val="Normal"/>
        <w:spacing w:after="0" w:afterAutospacing="off"/>
        <w:ind w:left="0"/>
        <w:rPr>
          <w:rFonts w:ascii="Calibri" w:hAnsi="Calibri" w:eastAsia="Calibri" w:cs="Calibri"/>
          <w:sz w:val="24"/>
          <w:szCs w:val="24"/>
        </w:rPr>
      </w:pPr>
      <w:r w:rsidRPr="4C9C166C" w:rsidR="44116B7E">
        <w:rPr>
          <w:rFonts w:ascii="Calibri" w:hAnsi="Calibri" w:eastAsia="Calibri" w:cs="Calibri"/>
        </w:rPr>
        <w:t>Possibili integrazioni</w:t>
      </w:r>
    </w:p>
    <w:p w:rsidR="4C9C166C" w:rsidP="4C9C166C" w:rsidRDefault="4C9C166C" w14:paraId="450F07C1" w14:textId="7BB45C2E">
      <w:pPr>
        <w:pStyle w:val="Normal"/>
        <w:rPr>
          <w:b w:val="1"/>
          <w:bCs w:val="1"/>
          <w:color w:val="0F4761" w:themeColor="accent1" w:themeTint="FF" w:themeShade="BF"/>
          <w:sz w:val="24"/>
          <w:szCs w:val="24"/>
        </w:rPr>
      </w:pPr>
    </w:p>
    <w:p w:rsidR="4C9C166C" w:rsidP="4C9C166C" w:rsidRDefault="4C9C166C" w14:paraId="3CF57880" w14:textId="0A9E5C89">
      <w:pPr>
        <w:pStyle w:val="Normal"/>
        <w:rPr>
          <w:b w:val="1"/>
          <w:bCs w:val="1"/>
          <w:color w:val="0F4761" w:themeColor="accent1" w:themeTint="FF" w:themeShade="BF"/>
          <w:sz w:val="24"/>
          <w:szCs w:val="24"/>
        </w:rPr>
      </w:pPr>
    </w:p>
    <w:p w:rsidR="4C9C166C" w:rsidP="4C9C166C" w:rsidRDefault="4C9C166C" w14:paraId="5344EC98" w14:textId="5F3E2E4B">
      <w:pPr>
        <w:pStyle w:val="Normal"/>
        <w:rPr>
          <w:b w:val="1"/>
          <w:bCs w:val="1"/>
          <w:color w:val="0F4761" w:themeColor="accent1" w:themeTint="FF" w:themeShade="BF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2bf23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e63e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0ee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4656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c2f7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a1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85e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7bf0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009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93b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42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da8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dff0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841b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6b1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30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45e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f60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49B8D"/>
    <w:rsid w:val="00872237"/>
    <w:rsid w:val="00CB16CB"/>
    <w:rsid w:val="00E4F94A"/>
    <w:rsid w:val="0128D4E4"/>
    <w:rsid w:val="0184B231"/>
    <w:rsid w:val="02763A0D"/>
    <w:rsid w:val="02A440A4"/>
    <w:rsid w:val="02F0AD84"/>
    <w:rsid w:val="0333BC5B"/>
    <w:rsid w:val="03B6DBFF"/>
    <w:rsid w:val="04609C8C"/>
    <w:rsid w:val="04A7C7C4"/>
    <w:rsid w:val="051C6DED"/>
    <w:rsid w:val="055C9178"/>
    <w:rsid w:val="05AFA2CF"/>
    <w:rsid w:val="05BBC760"/>
    <w:rsid w:val="0624D68D"/>
    <w:rsid w:val="066BE102"/>
    <w:rsid w:val="06A894B7"/>
    <w:rsid w:val="06BDD1FC"/>
    <w:rsid w:val="06BDD395"/>
    <w:rsid w:val="071ECFF2"/>
    <w:rsid w:val="0775123E"/>
    <w:rsid w:val="079C4C92"/>
    <w:rsid w:val="082839FB"/>
    <w:rsid w:val="0832A4E1"/>
    <w:rsid w:val="083EBCD8"/>
    <w:rsid w:val="087F1C6C"/>
    <w:rsid w:val="08CA5723"/>
    <w:rsid w:val="08D586B0"/>
    <w:rsid w:val="09AEF5DC"/>
    <w:rsid w:val="09E46F07"/>
    <w:rsid w:val="0A8D2E96"/>
    <w:rsid w:val="0A9280A8"/>
    <w:rsid w:val="0AC01C82"/>
    <w:rsid w:val="0C4A44C9"/>
    <w:rsid w:val="0C77655A"/>
    <w:rsid w:val="0C779721"/>
    <w:rsid w:val="0C7C53AE"/>
    <w:rsid w:val="0C9F1A2A"/>
    <w:rsid w:val="0D0573FB"/>
    <w:rsid w:val="0D0940D3"/>
    <w:rsid w:val="0D41B3A4"/>
    <w:rsid w:val="0D572944"/>
    <w:rsid w:val="0E1F404D"/>
    <w:rsid w:val="0E2FDA2B"/>
    <w:rsid w:val="0E3068C1"/>
    <w:rsid w:val="101ED249"/>
    <w:rsid w:val="10ACE829"/>
    <w:rsid w:val="10BC7934"/>
    <w:rsid w:val="10BF9E60"/>
    <w:rsid w:val="10E7A599"/>
    <w:rsid w:val="1112C46D"/>
    <w:rsid w:val="126275B5"/>
    <w:rsid w:val="12C018B2"/>
    <w:rsid w:val="13462E09"/>
    <w:rsid w:val="13E801E9"/>
    <w:rsid w:val="14007D7B"/>
    <w:rsid w:val="14015406"/>
    <w:rsid w:val="1406F5C1"/>
    <w:rsid w:val="147BA463"/>
    <w:rsid w:val="14D9A1A0"/>
    <w:rsid w:val="152BF1D2"/>
    <w:rsid w:val="156B68DE"/>
    <w:rsid w:val="15E9F5D7"/>
    <w:rsid w:val="161EF622"/>
    <w:rsid w:val="16375E4B"/>
    <w:rsid w:val="1708FD71"/>
    <w:rsid w:val="172F6D2C"/>
    <w:rsid w:val="1736E921"/>
    <w:rsid w:val="17EC36D8"/>
    <w:rsid w:val="185A3BEA"/>
    <w:rsid w:val="18F60301"/>
    <w:rsid w:val="19AD23ED"/>
    <w:rsid w:val="1A39898F"/>
    <w:rsid w:val="1A410192"/>
    <w:rsid w:val="1AB6F712"/>
    <w:rsid w:val="1ADE018C"/>
    <w:rsid w:val="1B6CFABE"/>
    <w:rsid w:val="1BBAF795"/>
    <w:rsid w:val="1C12DCA6"/>
    <w:rsid w:val="1C2D0009"/>
    <w:rsid w:val="1C506952"/>
    <w:rsid w:val="1C8557E8"/>
    <w:rsid w:val="1D137507"/>
    <w:rsid w:val="1E178729"/>
    <w:rsid w:val="1E7E6AAA"/>
    <w:rsid w:val="1ECD7F35"/>
    <w:rsid w:val="1F350E62"/>
    <w:rsid w:val="1F57A45B"/>
    <w:rsid w:val="1F67E0E0"/>
    <w:rsid w:val="1FA4DD80"/>
    <w:rsid w:val="1FCF1567"/>
    <w:rsid w:val="1FE4BDF5"/>
    <w:rsid w:val="2023CA82"/>
    <w:rsid w:val="2068BF69"/>
    <w:rsid w:val="20CDCF09"/>
    <w:rsid w:val="212C08F8"/>
    <w:rsid w:val="2185EFF1"/>
    <w:rsid w:val="21CE74B7"/>
    <w:rsid w:val="21D884F6"/>
    <w:rsid w:val="22587388"/>
    <w:rsid w:val="225D60D8"/>
    <w:rsid w:val="2329C587"/>
    <w:rsid w:val="233F64C3"/>
    <w:rsid w:val="2382D7D6"/>
    <w:rsid w:val="2470C0CF"/>
    <w:rsid w:val="24C4E2DF"/>
    <w:rsid w:val="25151B63"/>
    <w:rsid w:val="2523F477"/>
    <w:rsid w:val="259DA9F0"/>
    <w:rsid w:val="25D4D35A"/>
    <w:rsid w:val="2608013E"/>
    <w:rsid w:val="2635BBED"/>
    <w:rsid w:val="28006B2D"/>
    <w:rsid w:val="2872A5C3"/>
    <w:rsid w:val="2917311F"/>
    <w:rsid w:val="298304DB"/>
    <w:rsid w:val="29C2EF4B"/>
    <w:rsid w:val="2A8DE62D"/>
    <w:rsid w:val="2AED4F0A"/>
    <w:rsid w:val="2B54F37A"/>
    <w:rsid w:val="2BADC431"/>
    <w:rsid w:val="2BE1CF50"/>
    <w:rsid w:val="2C50141A"/>
    <w:rsid w:val="2CEE06CE"/>
    <w:rsid w:val="2D889C4A"/>
    <w:rsid w:val="2DBDF8B1"/>
    <w:rsid w:val="2E515847"/>
    <w:rsid w:val="2E836AEB"/>
    <w:rsid w:val="2EE85F13"/>
    <w:rsid w:val="2F0FEDC8"/>
    <w:rsid w:val="2F1580D5"/>
    <w:rsid w:val="2F52E21F"/>
    <w:rsid w:val="2F749E21"/>
    <w:rsid w:val="2F85E3F0"/>
    <w:rsid w:val="3097404B"/>
    <w:rsid w:val="30D542DB"/>
    <w:rsid w:val="31428EF1"/>
    <w:rsid w:val="31C8D8F9"/>
    <w:rsid w:val="32055B12"/>
    <w:rsid w:val="3228FFB0"/>
    <w:rsid w:val="322A7F4E"/>
    <w:rsid w:val="3240F826"/>
    <w:rsid w:val="3246C05D"/>
    <w:rsid w:val="32A3CD6E"/>
    <w:rsid w:val="32C7F93B"/>
    <w:rsid w:val="32E72B3D"/>
    <w:rsid w:val="330A9CBB"/>
    <w:rsid w:val="33654124"/>
    <w:rsid w:val="33CBAA73"/>
    <w:rsid w:val="33EB1C4C"/>
    <w:rsid w:val="3405A771"/>
    <w:rsid w:val="343D01C5"/>
    <w:rsid w:val="3451B995"/>
    <w:rsid w:val="346DC724"/>
    <w:rsid w:val="3487E8CA"/>
    <w:rsid w:val="353DC650"/>
    <w:rsid w:val="3660FDCE"/>
    <w:rsid w:val="36ED73E3"/>
    <w:rsid w:val="375E2810"/>
    <w:rsid w:val="3810FCE5"/>
    <w:rsid w:val="3823C2F9"/>
    <w:rsid w:val="38E12337"/>
    <w:rsid w:val="3995710E"/>
    <w:rsid w:val="399AEFC1"/>
    <w:rsid w:val="3A54E567"/>
    <w:rsid w:val="3A6A8B97"/>
    <w:rsid w:val="3B6DB45B"/>
    <w:rsid w:val="3BBA9E7C"/>
    <w:rsid w:val="3C4CD073"/>
    <w:rsid w:val="3C518F20"/>
    <w:rsid w:val="3CE5A98D"/>
    <w:rsid w:val="3E287B27"/>
    <w:rsid w:val="3E39A09C"/>
    <w:rsid w:val="3E731157"/>
    <w:rsid w:val="3F63C3D8"/>
    <w:rsid w:val="3FB4C51B"/>
    <w:rsid w:val="3FF2D527"/>
    <w:rsid w:val="40457DF2"/>
    <w:rsid w:val="405FD7F9"/>
    <w:rsid w:val="407691A4"/>
    <w:rsid w:val="40BE5933"/>
    <w:rsid w:val="40D15DA5"/>
    <w:rsid w:val="40ECD4E3"/>
    <w:rsid w:val="41B43847"/>
    <w:rsid w:val="4219116F"/>
    <w:rsid w:val="422751B5"/>
    <w:rsid w:val="427D8FB9"/>
    <w:rsid w:val="42B286C2"/>
    <w:rsid w:val="42F4DD57"/>
    <w:rsid w:val="43512FEB"/>
    <w:rsid w:val="43B20F67"/>
    <w:rsid w:val="43B32CD2"/>
    <w:rsid w:val="43C3E42A"/>
    <w:rsid w:val="4405659F"/>
    <w:rsid w:val="44116B7E"/>
    <w:rsid w:val="4457D102"/>
    <w:rsid w:val="44765909"/>
    <w:rsid w:val="44977DDF"/>
    <w:rsid w:val="45234382"/>
    <w:rsid w:val="4530FE4C"/>
    <w:rsid w:val="45B5DFA7"/>
    <w:rsid w:val="462142C8"/>
    <w:rsid w:val="466171E4"/>
    <w:rsid w:val="475CFE37"/>
    <w:rsid w:val="47F6E513"/>
    <w:rsid w:val="4805E562"/>
    <w:rsid w:val="484B04D9"/>
    <w:rsid w:val="486A0972"/>
    <w:rsid w:val="48B15F0D"/>
    <w:rsid w:val="48ED3096"/>
    <w:rsid w:val="492DCB25"/>
    <w:rsid w:val="4A23F030"/>
    <w:rsid w:val="4A2D5F0F"/>
    <w:rsid w:val="4A58F5F2"/>
    <w:rsid w:val="4A6BCE4B"/>
    <w:rsid w:val="4B0582BC"/>
    <w:rsid w:val="4BE0A674"/>
    <w:rsid w:val="4C9C166C"/>
    <w:rsid w:val="4CBA35CA"/>
    <w:rsid w:val="4CD0881F"/>
    <w:rsid w:val="4CF202CA"/>
    <w:rsid w:val="4D18FCCD"/>
    <w:rsid w:val="4D3D722F"/>
    <w:rsid w:val="4E1E7520"/>
    <w:rsid w:val="4E6FEE8F"/>
    <w:rsid w:val="4EADF348"/>
    <w:rsid w:val="4F2010A7"/>
    <w:rsid w:val="4F4892C9"/>
    <w:rsid w:val="4FB409EE"/>
    <w:rsid w:val="4FD28A42"/>
    <w:rsid w:val="5101B101"/>
    <w:rsid w:val="51114740"/>
    <w:rsid w:val="515991C8"/>
    <w:rsid w:val="51A4B637"/>
    <w:rsid w:val="52286DB3"/>
    <w:rsid w:val="526FF44E"/>
    <w:rsid w:val="52A251B2"/>
    <w:rsid w:val="52D7203D"/>
    <w:rsid w:val="53AF4A22"/>
    <w:rsid w:val="53DF02F8"/>
    <w:rsid w:val="540EE88C"/>
    <w:rsid w:val="5445BB82"/>
    <w:rsid w:val="5467601B"/>
    <w:rsid w:val="548438EA"/>
    <w:rsid w:val="54BAE2E0"/>
    <w:rsid w:val="54D43DFB"/>
    <w:rsid w:val="55408DDF"/>
    <w:rsid w:val="55CCBCFF"/>
    <w:rsid w:val="55D46629"/>
    <w:rsid w:val="5616CE4A"/>
    <w:rsid w:val="566AB2D3"/>
    <w:rsid w:val="56F595FA"/>
    <w:rsid w:val="56F80B87"/>
    <w:rsid w:val="577DDBE4"/>
    <w:rsid w:val="57A4081D"/>
    <w:rsid w:val="57B51DCC"/>
    <w:rsid w:val="58499408"/>
    <w:rsid w:val="58DCD76B"/>
    <w:rsid w:val="58E7938D"/>
    <w:rsid w:val="5934425E"/>
    <w:rsid w:val="5970B1F9"/>
    <w:rsid w:val="59C6ECFB"/>
    <w:rsid w:val="5A69B265"/>
    <w:rsid w:val="5A7D44C2"/>
    <w:rsid w:val="5A81F89A"/>
    <w:rsid w:val="5ADE49DD"/>
    <w:rsid w:val="5AF868D4"/>
    <w:rsid w:val="5B346266"/>
    <w:rsid w:val="5BD82C8B"/>
    <w:rsid w:val="5C0909F9"/>
    <w:rsid w:val="5C0A91C5"/>
    <w:rsid w:val="5C491CF5"/>
    <w:rsid w:val="5C5C5CA0"/>
    <w:rsid w:val="5CF4105A"/>
    <w:rsid w:val="5CF82853"/>
    <w:rsid w:val="5D84B071"/>
    <w:rsid w:val="5E26E500"/>
    <w:rsid w:val="5E5F57F6"/>
    <w:rsid w:val="5E726479"/>
    <w:rsid w:val="5E9F2E7C"/>
    <w:rsid w:val="5ED6D4B0"/>
    <w:rsid w:val="5FCBC7C4"/>
    <w:rsid w:val="5FE84DEA"/>
    <w:rsid w:val="60E10487"/>
    <w:rsid w:val="6192657C"/>
    <w:rsid w:val="61F3BED5"/>
    <w:rsid w:val="6209E087"/>
    <w:rsid w:val="622F6200"/>
    <w:rsid w:val="62C95BAF"/>
    <w:rsid w:val="6301AE52"/>
    <w:rsid w:val="6352E547"/>
    <w:rsid w:val="641D642C"/>
    <w:rsid w:val="64D38C28"/>
    <w:rsid w:val="64F6B365"/>
    <w:rsid w:val="65035A30"/>
    <w:rsid w:val="655210DD"/>
    <w:rsid w:val="6591385F"/>
    <w:rsid w:val="65AC0081"/>
    <w:rsid w:val="65F6276D"/>
    <w:rsid w:val="661C360F"/>
    <w:rsid w:val="679B276F"/>
    <w:rsid w:val="6822787A"/>
    <w:rsid w:val="684EF228"/>
    <w:rsid w:val="69032894"/>
    <w:rsid w:val="6985ED7B"/>
    <w:rsid w:val="6990B6C7"/>
    <w:rsid w:val="69B02B4F"/>
    <w:rsid w:val="69B3C6CC"/>
    <w:rsid w:val="69F6250F"/>
    <w:rsid w:val="6A7B7BC3"/>
    <w:rsid w:val="6A821C6A"/>
    <w:rsid w:val="6A9CBADB"/>
    <w:rsid w:val="6AAF07CF"/>
    <w:rsid w:val="6ADD1A52"/>
    <w:rsid w:val="6B1E407B"/>
    <w:rsid w:val="6B7A5D20"/>
    <w:rsid w:val="6C638F7E"/>
    <w:rsid w:val="6CBD07B5"/>
    <w:rsid w:val="6D95170E"/>
    <w:rsid w:val="6DB62A72"/>
    <w:rsid w:val="6DBB2D93"/>
    <w:rsid w:val="6DC2329D"/>
    <w:rsid w:val="6DC51A4C"/>
    <w:rsid w:val="6E250E07"/>
    <w:rsid w:val="6E4B84D0"/>
    <w:rsid w:val="6EAED476"/>
    <w:rsid w:val="6EB3BC18"/>
    <w:rsid w:val="6ECDC4D7"/>
    <w:rsid w:val="6ED1FBB9"/>
    <w:rsid w:val="6F549A23"/>
    <w:rsid w:val="6F694C8A"/>
    <w:rsid w:val="6F6C4AD3"/>
    <w:rsid w:val="703C81EF"/>
    <w:rsid w:val="70BE5A8F"/>
    <w:rsid w:val="7101B54C"/>
    <w:rsid w:val="71084304"/>
    <w:rsid w:val="71C9A1CF"/>
    <w:rsid w:val="71E07634"/>
    <w:rsid w:val="72607654"/>
    <w:rsid w:val="72B3D4D7"/>
    <w:rsid w:val="73387386"/>
    <w:rsid w:val="733A4FD6"/>
    <w:rsid w:val="7363877A"/>
    <w:rsid w:val="73D7B61F"/>
    <w:rsid w:val="73DB3CDD"/>
    <w:rsid w:val="742BE72B"/>
    <w:rsid w:val="74C09058"/>
    <w:rsid w:val="74C130C1"/>
    <w:rsid w:val="75234523"/>
    <w:rsid w:val="7564F42F"/>
    <w:rsid w:val="758621FA"/>
    <w:rsid w:val="758D92E5"/>
    <w:rsid w:val="75951379"/>
    <w:rsid w:val="75E79CEC"/>
    <w:rsid w:val="76281D8B"/>
    <w:rsid w:val="7639BFB7"/>
    <w:rsid w:val="76C3A1B5"/>
    <w:rsid w:val="7738663F"/>
    <w:rsid w:val="77A8B36E"/>
    <w:rsid w:val="78127FED"/>
    <w:rsid w:val="786BC390"/>
    <w:rsid w:val="792B791D"/>
    <w:rsid w:val="79578E6A"/>
    <w:rsid w:val="7A6F518F"/>
    <w:rsid w:val="7A98140D"/>
    <w:rsid w:val="7AC5819E"/>
    <w:rsid w:val="7B50BBF6"/>
    <w:rsid w:val="7B6C10F7"/>
    <w:rsid w:val="7CA1D169"/>
    <w:rsid w:val="7CC1C973"/>
    <w:rsid w:val="7CF49B8D"/>
    <w:rsid w:val="7D170197"/>
    <w:rsid w:val="7D3B8AED"/>
    <w:rsid w:val="7D438C68"/>
    <w:rsid w:val="7D905816"/>
    <w:rsid w:val="7E0A9A36"/>
    <w:rsid w:val="7E0DB27B"/>
    <w:rsid w:val="7E2F02F8"/>
    <w:rsid w:val="7E3A3654"/>
    <w:rsid w:val="7E63AC89"/>
    <w:rsid w:val="7E8250D6"/>
    <w:rsid w:val="7FB10FE4"/>
    <w:rsid w:val="7FB5BE62"/>
    <w:rsid w:val="7FB79679"/>
    <w:rsid w:val="7FDAF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9B8D"/>
  <w15:chartTrackingRefBased/>
  <w15:docId w15:val="{0CA9B2F7-4718-4F86-93C8-4C1B4F5821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C9C166C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4C9C166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3fa96024a747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2025-10-08T07:44:25.5381585Z</dcterms:created>
  <dcterms:modified xsi:type="dcterms:W3CDTF">2025-10-09T06:41:50.1805079Z</dcterms:modified>
  <dc:creator>Michele Grieco</dc:creator>
  <lastModifiedBy>Michele Grieco</lastModifiedBy>
</coreProperties>
</file>