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1AE3">
      <w:hyperlink r:id="rId4" w:history="1">
        <w:r w:rsidRPr="00A15F95">
          <w:rPr>
            <w:rStyle w:val="Collegamentoipertestuale"/>
          </w:rPr>
          <w:t>tramedipaesaggioatelier@gmail.com</w:t>
        </w:r>
      </w:hyperlink>
    </w:p>
    <w:p w:rsidR="008D1AE3" w:rsidRDefault="008D1AE3"/>
    <w:p w:rsidR="008D1AE3" w:rsidRDefault="008D1AE3">
      <w:r>
        <w:t>334 8357657</w:t>
      </w:r>
    </w:p>
    <w:sectPr w:rsidR="008D1A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8D1AE3"/>
    <w:rsid w:val="008D1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8D1AE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ramedipaesaggioatelier@gmail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>HP</Company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2</cp:revision>
  <dcterms:created xsi:type="dcterms:W3CDTF">2026-09-29T12:50:00Z</dcterms:created>
  <dcterms:modified xsi:type="dcterms:W3CDTF">2026-09-29T12:52:00Z</dcterms:modified>
</cp:coreProperties>
</file>