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4647CCC" w:rsidR="00F545FB" w:rsidRPr="00C86368" w:rsidRDefault="00B07B7A" w:rsidP="00401E91">
      <w:pPr>
        <w:jc w:val="center"/>
        <w:rPr>
          <w:rFonts w:ascii="Noto Sans" w:hAnsi="Noto Sans" w:cs="Noto Sans"/>
          <w:b/>
          <w:bCs/>
          <w:sz w:val="36"/>
          <w:szCs w:val="36"/>
          <w:lang w:val="en-US"/>
        </w:rPr>
      </w:pPr>
      <w:r w:rsidRPr="00401E91">
        <w:rPr>
          <w:rFonts w:ascii="Noto Sans" w:eastAsia="Cambria" w:hAnsi="Noto Sans" w:cs="Noto Sans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F530A66" wp14:editId="3471C08A">
            <wp:simplePos x="0" y="0"/>
            <wp:positionH relativeFrom="page">
              <wp:align>left</wp:align>
            </wp:positionH>
            <wp:positionV relativeFrom="paragraph">
              <wp:posOffset>-921385</wp:posOffset>
            </wp:positionV>
            <wp:extent cx="7721600" cy="10678160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E91" w:rsidRPr="00C86368">
        <w:rPr>
          <w:rFonts w:ascii="Noto Sans" w:hAnsi="Noto Sans" w:cs="Noto Sans"/>
          <w:b/>
          <w:bCs/>
          <w:sz w:val="36"/>
          <w:szCs w:val="36"/>
          <w:lang w:val="en-US"/>
        </w:rPr>
        <w:t>Rules of the game:</w:t>
      </w:r>
    </w:p>
    <w:p w14:paraId="7FC9266C" w14:textId="5C84100A" w:rsidR="00667AEB" w:rsidRPr="00C86368" w:rsidRDefault="00005AE8" w:rsidP="00401E91">
      <w:pPr>
        <w:rPr>
          <w:rFonts w:ascii="Noto Sans" w:hAnsi="Noto Sans" w:cs="Noto Sans"/>
          <w:sz w:val="36"/>
          <w:szCs w:val="36"/>
          <w:lang w:val="en-US"/>
        </w:rPr>
      </w:pPr>
      <w:r w:rsidRPr="00C86368">
        <w:rPr>
          <w:rFonts w:ascii="Noto Sans" w:hAnsi="Noto Sans" w:cs="Noto Sans"/>
          <w:sz w:val="36"/>
          <w:szCs w:val="36"/>
          <w:lang w:val="en-US"/>
        </w:rPr>
        <w:t>UX Scape is a turn-based game.</w:t>
      </w:r>
    </w:p>
    <w:p w14:paraId="7A8EB958" w14:textId="4A678511" w:rsidR="00667AEB" w:rsidRPr="00C86368" w:rsidRDefault="00667AEB" w:rsidP="00401E91">
      <w:pPr>
        <w:rPr>
          <w:rFonts w:ascii="Noto Sans" w:hAnsi="Noto Sans" w:cs="Noto Sans"/>
          <w:sz w:val="36"/>
          <w:szCs w:val="36"/>
          <w:lang w:val="en-US"/>
        </w:rPr>
      </w:pPr>
      <w:r w:rsidRPr="00C86368">
        <w:rPr>
          <w:rFonts w:ascii="Noto Sans" w:hAnsi="Noto Sans" w:cs="Noto Sans"/>
          <w:sz w:val="36"/>
          <w:szCs w:val="36"/>
          <w:lang w:val="en-US"/>
        </w:rPr>
        <w:t xml:space="preserve">Action available and possible per turn: </w:t>
      </w:r>
    </w:p>
    <w:p w14:paraId="4A36BDA9" w14:textId="6AC39BCA" w:rsidR="00667AEB" w:rsidRDefault="00667AEB" w:rsidP="00667AEB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 xml:space="preserve">Draw a ration of water </w:t>
      </w:r>
    </w:p>
    <w:p w14:paraId="5B8707F1" w14:textId="6DD03B15" w:rsidR="00667AEB" w:rsidRDefault="00667AEB" w:rsidP="00667AEB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>Draw a ration of wood</w:t>
      </w:r>
    </w:p>
    <w:p w14:paraId="4C81B920" w14:textId="417F590E" w:rsidR="00667AEB" w:rsidRPr="00C86368" w:rsidRDefault="00667AEB" w:rsidP="00667AEB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  <w:lang w:val="en-US"/>
        </w:rPr>
      </w:pPr>
      <w:r w:rsidRPr="00C86368">
        <w:rPr>
          <w:rFonts w:ascii="Noto Sans" w:hAnsi="Noto Sans" w:cs="Noto Sans"/>
          <w:sz w:val="36"/>
          <w:szCs w:val="36"/>
          <w:lang w:val="en-US"/>
        </w:rPr>
        <w:t>Draw a card from the shipwreck</w:t>
      </w:r>
    </w:p>
    <w:p w14:paraId="1857F2D6" w14:textId="6F06CCEA" w:rsidR="007751F8" w:rsidRDefault="00B07B7A" w:rsidP="007751F8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 xml:space="preserve">Use the Observation method </w:t>
      </w:r>
    </w:p>
    <w:p w14:paraId="4CD640C7" w14:textId="3A3146B6" w:rsidR="007751F8" w:rsidRPr="00C86368" w:rsidRDefault="00B07B7A" w:rsidP="007751F8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  <w:lang w:val="en-US"/>
        </w:rPr>
      </w:pPr>
      <w:r w:rsidRPr="00C86368">
        <w:rPr>
          <w:rFonts w:ascii="Noto Sans" w:hAnsi="Noto Sans" w:cs="Noto Sans"/>
          <w:sz w:val="36"/>
          <w:szCs w:val="36"/>
          <w:lang w:val="en-US"/>
        </w:rPr>
        <w:t>Use the interview method, question another shipwrecker in order to find his constraint / competence</w:t>
      </w:r>
    </w:p>
    <w:p w14:paraId="04258879" w14:textId="274CF1D9" w:rsidR="00BE53CA" w:rsidRDefault="007751F8" w:rsidP="00BE53CA">
      <w:pPr>
        <w:pStyle w:val="Paragraphedeliste"/>
        <w:numPr>
          <w:ilvl w:val="0"/>
          <w:numId w:val="1"/>
        </w:numPr>
        <w:rPr>
          <w:rFonts w:ascii="Noto Sans" w:hAnsi="Noto Sans" w:cs="Noto Sans"/>
          <w:sz w:val="36"/>
          <w:szCs w:val="36"/>
        </w:rPr>
      </w:pPr>
      <w:r>
        <w:rPr>
          <w:rFonts w:ascii="Noto Sans" w:hAnsi="Noto Sans" w:cs="Noto Sans"/>
          <w:sz w:val="36"/>
          <w:szCs w:val="36"/>
        </w:rPr>
        <w:t>Use character action</w:t>
      </w:r>
    </w:p>
    <w:p w14:paraId="285CC2E5" w14:textId="69F0F849" w:rsidR="00005AE8" w:rsidRPr="00005AE8" w:rsidRDefault="00005AE8" w:rsidP="00F25E8E">
      <w:pPr>
        <w:pStyle w:val="Paragraphedeliste"/>
        <w:rPr>
          <w:rFonts w:ascii="Noto Sans" w:hAnsi="Noto Sans" w:cs="Noto Sans"/>
          <w:b/>
          <w:sz w:val="36"/>
          <w:szCs w:val="36"/>
        </w:rPr>
      </w:pPr>
    </w:p>
    <w:p w14:paraId="1B360091" w14:textId="35112F1B" w:rsidR="00BE53CA" w:rsidRPr="00C86368" w:rsidRDefault="00BE53CA" w:rsidP="00BE53CA">
      <w:pPr>
        <w:rPr>
          <w:rFonts w:ascii="Noto Sans" w:hAnsi="Noto Sans" w:cs="Noto Sans"/>
          <w:sz w:val="36"/>
          <w:szCs w:val="36"/>
          <w:lang w:val="en-US"/>
        </w:rPr>
      </w:pPr>
      <w:r w:rsidRPr="00C86368">
        <w:rPr>
          <w:rFonts w:ascii="Noto Sans" w:hAnsi="Noto Sans" w:cs="Noto Sans"/>
          <w:sz w:val="36"/>
          <w:szCs w:val="36"/>
          <w:lang w:val="en-US"/>
        </w:rPr>
        <w:t xml:space="preserve">At the end of each round table, </w:t>
      </w:r>
      <w:r w:rsidR="00E314DB" w:rsidRPr="00C86368">
        <w:rPr>
          <w:rFonts w:ascii="Noto Sans" w:hAnsi="Noto Sans" w:cs="Noto Sans"/>
          <w:b/>
          <w:bCs/>
          <w:sz w:val="36"/>
          <w:szCs w:val="36"/>
          <w:lang w:val="en-US"/>
        </w:rPr>
        <w:t>a collective decision</w:t>
      </w:r>
      <w:r w:rsidR="00E314DB" w:rsidRPr="00C86368">
        <w:rPr>
          <w:rFonts w:ascii="Noto Sans" w:hAnsi="Noto Sans" w:cs="Noto Sans"/>
          <w:sz w:val="36"/>
          <w:szCs w:val="36"/>
          <w:lang w:val="en-US"/>
        </w:rPr>
        <w:t xml:space="preserve"> must be made: try to leave the island and build the raft or stay and go around the table again.</w:t>
      </w:r>
    </w:p>
    <w:p w14:paraId="73EAD94A" w14:textId="3CC15DB6" w:rsidR="008B3553" w:rsidRPr="00C86368" w:rsidRDefault="00927A25" w:rsidP="00BE53CA">
      <w:pPr>
        <w:rPr>
          <w:rFonts w:ascii="Noto Sans" w:hAnsi="Noto Sans" w:cs="Noto Sans"/>
          <w:sz w:val="36"/>
          <w:szCs w:val="36"/>
          <w:lang w:val="en-US"/>
        </w:rPr>
      </w:pPr>
      <w:r w:rsidRPr="00C86368">
        <w:rPr>
          <w:rFonts w:ascii="Noto Sans" w:hAnsi="Noto Sans" w:cs="Noto Sans"/>
          <w:sz w:val="36"/>
          <w:szCs w:val="36"/>
          <w:lang w:val="en-US"/>
        </w:rPr>
        <w:t xml:space="preserve">If you decide to leave the island, you have 10 minutes to build your raft: 5 minutes of mock-up (studio design workshop), then 5 minutes of prototyping (building) your raft. </w:t>
      </w:r>
    </w:p>
    <w:p w14:paraId="4A8C232E" w14:textId="61747F4D" w:rsidR="008B3553" w:rsidRPr="00C86368" w:rsidRDefault="008B3553" w:rsidP="00BE53CA">
      <w:pPr>
        <w:rPr>
          <w:rFonts w:ascii="Noto Sans" w:hAnsi="Noto Sans" w:cs="Noto Sans"/>
          <w:sz w:val="36"/>
          <w:szCs w:val="36"/>
          <w:lang w:val="en-US"/>
        </w:rPr>
      </w:pPr>
      <w:r w:rsidRPr="00C86368">
        <w:rPr>
          <w:rFonts w:ascii="Noto Sans" w:hAnsi="Noto Sans" w:cs="Noto Sans"/>
          <w:sz w:val="36"/>
          <w:szCs w:val="36"/>
          <w:lang w:val="en-US"/>
        </w:rPr>
        <w:t xml:space="preserve">At the end of this time, the facilitator will tell you whether your attempt is a success or a failure, according to the criteria that only he knows: </w:t>
      </w:r>
    </w:p>
    <w:p w14:paraId="7C87FD85" w14:textId="2A52727A" w:rsidR="00005AE8" w:rsidRPr="00C86368" w:rsidRDefault="00005AE8" w:rsidP="00005AE8">
      <w:pPr>
        <w:pStyle w:val="Paragraphedeliste"/>
        <w:numPr>
          <w:ilvl w:val="0"/>
          <w:numId w:val="2"/>
        </w:numPr>
        <w:rPr>
          <w:rFonts w:ascii="Noto Sans" w:hAnsi="Noto Sans" w:cs="Noto Sans"/>
          <w:sz w:val="36"/>
          <w:szCs w:val="36"/>
          <w:lang w:val="en-US"/>
        </w:rPr>
      </w:pPr>
      <w:r w:rsidRPr="00C86368">
        <w:rPr>
          <w:rFonts w:ascii="Noto Sans" w:hAnsi="Noto Sans" w:cs="Noto Sans"/>
          <w:sz w:val="36"/>
          <w:szCs w:val="36"/>
          <w:lang w:val="en-US"/>
        </w:rPr>
        <w:t>Success: Congratulations, the game is over</w:t>
      </w:r>
    </w:p>
    <w:p w14:paraId="38B8F092" w14:textId="14480B4F" w:rsidR="00005AE8" w:rsidRPr="00C86368" w:rsidRDefault="00005AE8" w:rsidP="00005AE8">
      <w:pPr>
        <w:pStyle w:val="Paragraphedeliste"/>
        <w:numPr>
          <w:ilvl w:val="0"/>
          <w:numId w:val="2"/>
        </w:numPr>
        <w:rPr>
          <w:rFonts w:ascii="Noto Sans" w:hAnsi="Noto Sans" w:cs="Noto Sans"/>
          <w:sz w:val="36"/>
          <w:szCs w:val="36"/>
          <w:lang w:val="en-US"/>
        </w:rPr>
      </w:pPr>
      <w:r w:rsidRPr="00C86368">
        <w:rPr>
          <w:rFonts w:ascii="Noto Sans" w:hAnsi="Noto Sans" w:cs="Noto Sans"/>
          <w:sz w:val="36"/>
          <w:szCs w:val="36"/>
          <w:lang w:val="en-US"/>
        </w:rPr>
        <w:t>Failure: You draw a chance card before returning to the island</w:t>
      </w:r>
    </w:p>
    <w:p w14:paraId="42014332" w14:textId="6AFA4F54" w:rsidR="009F017C" w:rsidRPr="00C86368" w:rsidRDefault="009F017C">
      <w:pPr>
        <w:rPr>
          <w:rFonts w:ascii="Noto Sans" w:hAnsi="Noto Sans" w:cs="Noto Sans"/>
          <w:sz w:val="36"/>
          <w:szCs w:val="36"/>
          <w:lang w:val="en-US"/>
        </w:rPr>
      </w:pPr>
    </w:p>
    <w:p w14:paraId="33D1EAC0" w14:textId="35CB47EE" w:rsidR="009F017C" w:rsidRPr="00C86368" w:rsidRDefault="00F92405" w:rsidP="009F017C">
      <w:pPr>
        <w:pStyle w:val="Paragraphedeliste"/>
        <w:rPr>
          <w:rFonts w:ascii="Noto Sans" w:hAnsi="Noto Sans" w:cs="Noto Sans"/>
          <w:sz w:val="36"/>
          <w:szCs w:val="36"/>
          <w:lang w:val="en-US"/>
        </w:rPr>
      </w:pPr>
      <w:r w:rsidRPr="00401E91">
        <w:rPr>
          <w:rFonts w:ascii="Noto Sans" w:eastAsia="Cambria" w:hAnsi="Noto Sans" w:cs="Noto Sans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7BEEC4CC" wp14:editId="52933B12">
            <wp:simplePos x="0" y="0"/>
            <wp:positionH relativeFrom="page">
              <wp:align>right</wp:align>
            </wp:positionH>
            <wp:positionV relativeFrom="paragraph">
              <wp:posOffset>-915445</wp:posOffset>
            </wp:positionV>
            <wp:extent cx="7721600" cy="10678160"/>
            <wp:effectExtent l="0" t="0" r="0" b="889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1A945" w14:textId="080574F4" w:rsidR="00927A25" w:rsidRPr="00C86368" w:rsidRDefault="00927A25" w:rsidP="00BE53CA">
      <w:pPr>
        <w:rPr>
          <w:rFonts w:ascii="Noto Sans" w:hAnsi="Noto Sans" w:cs="Noto Sans"/>
          <w:sz w:val="36"/>
          <w:szCs w:val="36"/>
          <w:lang w:val="en-US"/>
        </w:rPr>
      </w:pPr>
      <w:r w:rsidRPr="00C86368">
        <w:rPr>
          <w:rFonts w:ascii="Noto Sans" w:hAnsi="Noto Sans" w:cs="Noto Sans"/>
          <w:sz w:val="36"/>
          <w:szCs w:val="36"/>
          <w:lang w:val="en-US"/>
        </w:rPr>
        <w:t xml:space="preserve"> </w:t>
      </w:r>
    </w:p>
    <w:sectPr w:rsidR="00927A25" w:rsidRPr="00C863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56C"/>
    <w:multiLevelType w:val="hybridMultilevel"/>
    <w:tmpl w:val="2AD49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8377E"/>
    <w:multiLevelType w:val="hybridMultilevel"/>
    <w:tmpl w:val="5C801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C10301"/>
    <w:rsid w:val="00005AE8"/>
    <w:rsid w:val="00030DF6"/>
    <w:rsid w:val="001F3142"/>
    <w:rsid w:val="002349AF"/>
    <w:rsid w:val="003F4DBA"/>
    <w:rsid w:val="00401E91"/>
    <w:rsid w:val="006468D6"/>
    <w:rsid w:val="00667AEB"/>
    <w:rsid w:val="007751F8"/>
    <w:rsid w:val="008646AE"/>
    <w:rsid w:val="008B3553"/>
    <w:rsid w:val="00927A25"/>
    <w:rsid w:val="009559CE"/>
    <w:rsid w:val="009F017C"/>
    <w:rsid w:val="00A07D9D"/>
    <w:rsid w:val="00A37B6B"/>
    <w:rsid w:val="00A5581F"/>
    <w:rsid w:val="00B07B7A"/>
    <w:rsid w:val="00BE53CA"/>
    <w:rsid w:val="00C86368"/>
    <w:rsid w:val="00D01DFE"/>
    <w:rsid w:val="00D86159"/>
    <w:rsid w:val="00E314DB"/>
    <w:rsid w:val="00E33489"/>
    <w:rsid w:val="00F25E8E"/>
    <w:rsid w:val="00F545FB"/>
    <w:rsid w:val="00F92405"/>
    <w:rsid w:val="00FB7C1A"/>
    <w:rsid w:val="16B195A5"/>
    <w:rsid w:val="26E2D84B"/>
    <w:rsid w:val="58C10301"/>
    <w:rsid w:val="6790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0301"/>
  <w15:chartTrackingRefBased/>
  <w15:docId w15:val="{8C897F97-7D8A-4460-A751-C967B0B3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A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863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E275B694A224EA9EA2B4253583B5B" ma:contentTypeVersion="19" ma:contentTypeDescription="Crée un document." ma:contentTypeScope="" ma:versionID="d2f03caa7b97d6c8dc8ebe86cea6cfe5">
  <xsd:schema xmlns:xsd="http://www.w3.org/2001/XMLSchema" xmlns:xs="http://www.w3.org/2001/XMLSchema" xmlns:p="http://schemas.microsoft.com/office/2006/metadata/properties" xmlns:ns2="9e79f1c0-e9a3-4271-933d-b7d5717d3003" xmlns:ns3="3ba123cc-0698-47f7-83c3-29ad4bcb5b0e" xmlns:ns4="deb798ad-d4be-4ddd-a4cc-4105dabf3345" targetNamespace="http://schemas.microsoft.com/office/2006/metadata/properties" ma:root="true" ma:fieldsID="1dbe711fc4dcdd986023920638dcf511" ns2:_="" ns3:_="" ns4:_="">
    <xsd:import namespace="9e79f1c0-e9a3-4271-933d-b7d5717d3003"/>
    <xsd:import namespace="3ba123cc-0698-47f7-83c3-29ad4bcb5b0e"/>
    <xsd:import namespace="deb798ad-d4be-4ddd-a4cc-4105dabf3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f1c0-e9a3-4271-933d-b7d5717d3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123cc-0698-47f7-83c3-29ad4bcb5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98ad-d4be-4ddd-a4cc-4105dabf334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95fe204-d403-4ae6-860a-956a80806755}" ma:internalName="TaxCatchAll" ma:showField="CatchAllData" ma:web="9e79f1c0-e9a3-4271-933d-b7d5717d30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a123cc-0698-47f7-83c3-29ad4bcb5b0e">
      <Terms xmlns="http://schemas.microsoft.com/office/infopath/2007/PartnerControls"/>
    </lcf76f155ced4ddcb4097134ff3c332f>
    <TaxCatchAll xmlns="deb798ad-d4be-4ddd-a4cc-4105dabf3345" xsi:nil="true"/>
  </documentManagement>
</p:properties>
</file>

<file path=customXml/itemProps1.xml><?xml version="1.0" encoding="utf-8"?>
<ds:datastoreItem xmlns:ds="http://schemas.openxmlformats.org/officeDocument/2006/customXml" ds:itemID="{C2C3B7EF-0927-4A3B-AD3F-AFC4DDD4E691}"/>
</file>

<file path=customXml/itemProps2.xml><?xml version="1.0" encoding="utf-8"?>
<ds:datastoreItem xmlns:ds="http://schemas.openxmlformats.org/officeDocument/2006/customXml" ds:itemID="{3FA58DCB-FFDE-494A-9E63-2872AAE5CD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49F5A-0CDF-4673-A5FA-AF98DAD5C529}">
  <ds:schemaRefs>
    <ds:schemaRef ds:uri="http://schemas.microsoft.com/office/2006/metadata/properties"/>
    <ds:schemaRef ds:uri="http://schemas.microsoft.com/office/infopath/2007/PartnerControls"/>
    <ds:schemaRef ds:uri="3ba123cc-0698-47f7-83c3-29ad4bcb5b0e"/>
    <ds:schemaRef ds:uri="deb798ad-d4be-4ddd-a4cc-4105dabf33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Nahel Chokairi</dc:creator>
  <cp:keywords/>
  <dc:description/>
  <cp:lastModifiedBy>Nahel Chokairi</cp:lastModifiedBy>
  <cp:revision>1</cp:revision>
  <cp:lastPrinted>2024-10-07T13:05:00Z</cp:lastPrinted>
  <dcterms:created xsi:type="dcterms:W3CDTF">2024-09-23T09:24:00Z</dcterms:created>
  <dcterms:modified xsi:type="dcterms:W3CDTF">2025-04-08T07:26:00Z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0x010100467E275B694A224EA9EA2B4253583B5B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2024-09-23T09:24:47Z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ea5fd74f-d944-4618-bb0d-ba14f2f88403</vt:lpwstr>
  </property>
  <property fmtid="{D5CDD505-2E9C-101B-9397-08002B2CF9AE}" pid="9" name="MSIP_Label_09e9a456-2778-4ca9-be06-1190b1e1118a_ContentBits">
    <vt:lpwstr>0</vt:lpwstr>
  </property>
  <property fmtid="{D5CDD505-2E9C-101B-9397-08002B2CF9AE}" pid="10" name="MediaServiceImageTags">
    <vt:lpwstr/>
  </property>
</Properties>
</file>