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77777777" w:rsidR="00A65A7B" w:rsidRPr="00735ACC" w:rsidRDefault="00A65A7B" w:rsidP="00A65A7B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444D4AEF" w14:textId="1A9230BE" w:rsidR="0002531D" w:rsidRDefault="0002531D" w:rsidP="0002531D">
      <w:pPr>
        <w:pStyle w:val="Title"/>
        <w:jc w:val="center"/>
      </w:pPr>
      <w:r>
        <w:t>Triggers</w:t>
      </w:r>
    </w:p>
    <w:p w14:paraId="56E6D9E0" w14:textId="70DBBD8B" w:rsidR="0002531D" w:rsidRDefault="0002531D" w:rsidP="0002531D">
      <w:pPr>
        <w:pStyle w:val="Title"/>
        <w:jc w:val="center"/>
      </w:pPr>
      <w:r>
        <w:t>Requirements</w:t>
      </w:r>
      <w:bookmarkStart w:id="0" w:name="_GoBack"/>
      <w:bookmarkEnd w:id="0"/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98978467"/>
      <w:r w:rsidRPr="00FC41FE">
        <w:t>History</w:t>
      </w:r>
      <w:bookmarkEnd w:id="1"/>
    </w:p>
    <w:p w14:paraId="3F625E98" w14:textId="4D384987" w:rsidR="0006268C" w:rsidRDefault="0006268C" w:rsidP="0006268C">
      <w:pPr>
        <w:pStyle w:val="Caption"/>
        <w:keepNext/>
      </w:pPr>
      <w:bookmarkStart w:id="2" w:name="_Toc498978474"/>
      <w:r>
        <w:t xml:space="preserve">Table </w:t>
      </w:r>
      <w:r w:rsidR="00D8559A">
        <w:fldChar w:fldCharType="begin"/>
      </w:r>
      <w:r w:rsidR="00D8559A">
        <w:instrText xml:space="preserve"> SEQ Table \* ARABIC </w:instrText>
      </w:r>
      <w:r w:rsidR="00D8559A">
        <w:fldChar w:fldCharType="separate"/>
      </w:r>
      <w:r w:rsidR="0002531D">
        <w:rPr>
          <w:noProof/>
        </w:rPr>
        <w:t>1</w:t>
      </w:r>
      <w:r w:rsidR="00D8559A">
        <w:rPr>
          <w:noProof/>
        </w:rPr>
        <w:fldChar w:fldCharType="end"/>
      </w:r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8978468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025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Pr="008841E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025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Pr="008841EE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025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Pr="008841EE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025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Pr="008841E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841E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025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Pr="008841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841E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025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Pr="008841E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841E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4" w:name="_Toc498978469"/>
      <w:r>
        <w:lastRenderedPageBreak/>
        <w:t>List of Tables</w:t>
      </w:r>
      <w:bookmarkEnd w:id="4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02531D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Pr="00B73850">
          <w:rPr>
            <w:rStyle w:val="Hyperlink"/>
            <w:noProof/>
          </w:rPr>
          <w:t>Table 15: Requirements 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978470"/>
      <w:r>
        <w:t>List of Figures</w:t>
      </w:r>
      <w:bookmarkEnd w:id="5"/>
    </w:p>
    <w:p w14:paraId="210FEFBA" w14:textId="77777777" w:rsidR="00480C60" w:rsidRPr="00FC41FE" w:rsidRDefault="00D8559A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6" w:name="_Toc498978471"/>
      <w:r>
        <w:lastRenderedPageBreak/>
        <w:t>Introduction</w:t>
      </w:r>
      <w:bookmarkEnd w:id="6"/>
    </w:p>
    <w:p w14:paraId="40FCCD97" w14:textId="459A6577" w:rsidR="009C1541" w:rsidRDefault="009C1541" w:rsidP="009C1541">
      <w:r>
        <w:t>This document describes the application software, which transforms the (text) file containing triggers and programs/instruction towards a file that is read by the Mestra Controller.</w:t>
      </w:r>
    </w:p>
    <w:p w14:paraId="4F334E29" w14:textId="0DC97AF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7F053E" w14:textId="3778C8FB" w:rsidR="009C1541" w:rsidRDefault="009C1541" w:rsidP="009C1541">
      <w:pPr>
        <w:pStyle w:val="Heading1"/>
      </w:pPr>
      <w:bookmarkStart w:id="7" w:name="_Toc498978472"/>
      <w:r>
        <w:lastRenderedPageBreak/>
        <w:t>Requirements</w:t>
      </w:r>
      <w:bookmarkEnd w:id="7"/>
    </w:p>
    <w:p w14:paraId="3AD83324" w14:textId="77777777" w:rsidR="009C1541" w:rsidRDefault="009C1541" w:rsidP="009C1541">
      <w:r>
        <w:t>This paragraph shows all requirements common to all Mestra (embedded) software.</w:t>
      </w:r>
    </w:p>
    <w:p w14:paraId="132EB450" w14:textId="77777777" w:rsidR="009C1541" w:rsidRDefault="009C1541" w:rsidP="009C1541">
      <w:pPr>
        <w:pStyle w:val="Caption"/>
        <w:keepNext/>
      </w:pPr>
      <w:bookmarkStart w:id="8" w:name="_Toc498978475"/>
      <w:r>
        <w:t xml:space="preserve">Table </w:t>
      </w:r>
      <w:fldSimple w:instr=" SEQ Table \* ARABIC ">
        <w:r w:rsidR="0002531D">
          <w:rPr>
            <w:noProof/>
          </w:rPr>
          <w:t>2</w:t>
        </w:r>
      </w:fldSimple>
      <w:r>
        <w:t>: Requirements 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26"/>
        <w:gridCol w:w="918"/>
        <w:gridCol w:w="1637"/>
        <w:gridCol w:w="1582"/>
        <w:gridCol w:w="3471"/>
      </w:tblGrid>
      <w:tr w:rsidR="009C1541" w:rsidRPr="0012663C" w14:paraId="017A6002" w14:textId="77777777" w:rsidTr="00044D94">
        <w:tc>
          <w:tcPr>
            <w:tcW w:w="791" w:type="dxa"/>
          </w:tcPr>
          <w:p w14:paraId="01C81870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42" w:type="dxa"/>
          </w:tcPr>
          <w:p w14:paraId="745E3D14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19" w:type="dxa"/>
          </w:tcPr>
          <w:p w14:paraId="5E5A118A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405FD3D8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82" w:type="dxa"/>
          </w:tcPr>
          <w:p w14:paraId="374ED0D9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679" w:type="dxa"/>
          </w:tcPr>
          <w:p w14:paraId="65AEE454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C1541" w:rsidRPr="00B6074B" w14:paraId="3E86707A" w14:textId="77777777" w:rsidTr="00044D94">
        <w:tc>
          <w:tcPr>
            <w:tcW w:w="791" w:type="dxa"/>
          </w:tcPr>
          <w:p w14:paraId="4EC1D902" w14:textId="77777777" w:rsidR="009C1541" w:rsidRPr="00B6074B" w:rsidRDefault="009C1541" w:rsidP="00044D94">
            <w:r>
              <w:t>GenS100</w:t>
            </w:r>
          </w:p>
        </w:tc>
        <w:tc>
          <w:tcPr>
            <w:tcW w:w="742" w:type="dxa"/>
          </w:tcPr>
          <w:p w14:paraId="7DAF08FA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3EF84FA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714F583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5A1B8ABD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6DA660EE" w14:textId="77777777" w:rsidR="009C1541" w:rsidRDefault="009C1541" w:rsidP="00044D94">
            <w:r>
              <w:t>At least 100 rules can be defined.</w:t>
            </w:r>
          </w:p>
          <w:p w14:paraId="22E1765C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7D00D50C" w14:textId="77777777" w:rsidTr="00044D94">
        <w:tc>
          <w:tcPr>
            <w:tcW w:w="791" w:type="dxa"/>
          </w:tcPr>
          <w:p w14:paraId="4695D5FB" w14:textId="77777777" w:rsidR="009C1541" w:rsidRPr="00B6074B" w:rsidRDefault="009C1541" w:rsidP="00044D94">
            <w:r>
              <w:t>GenS200</w:t>
            </w:r>
          </w:p>
        </w:tc>
        <w:tc>
          <w:tcPr>
            <w:tcW w:w="742" w:type="dxa"/>
          </w:tcPr>
          <w:p w14:paraId="7D3ED9F8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F3CEC7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0F4958BF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0BDE4911" w14:textId="77777777" w:rsidR="009C1541" w:rsidRDefault="009C1541" w:rsidP="00044D94">
            <w:r>
              <w:t>Simultaneously</w:t>
            </w:r>
          </w:p>
        </w:tc>
        <w:tc>
          <w:tcPr>
            <w:tcW w:w="3679" w:type="dxa"/>
          </w:tcPr>
          <w:p w14:paraId="69A5D50F" w14:textId="77777777" w:rsidR="009C1541" w:rsidRDefault="009C1541" w:rsidP="00044D94">
            <w:r>
              <w:t>At least 20 rules can be active simultaneously.</w:t>
            </w:r>
          </w:p>
          <w:p w14:paraId="19EB9005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783CB4" w14:textId="77777777" w:rsidTr="00044D94">
        <w:tc>
          <w:tcPr>
            <w:tcW w:w="791" w:type="dxa"/>
          </w:tcPr>
          <w:p w14:paraId="23FA2745" w14:textId="77777777" w:rsidR="009C1541" w:rsidRPr="00B6074B" w:rsidRDefault="009C1541" w:rsidP="00044D94">
            <w:r>
              <w:t>GenS210</w:t>
            </w:r>
          </w:p>
        </w:tc>
        <w:tc>
          <w:tcPr>
            <w:tcW w:w="742" w:type="dxa"/>
          </w:tcPr>
          <w:p w14:paraId="4EC149EC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83DC3F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494B846" w14:textId="77777777" w:rsidR="009C1541" w:rsidRPr="00B6074B" w:rsidRDefault="009C1541" w:rsidP="00044D94">
            <w:r>
              <w:t>Triggers</w:t>
            </w:r>
          </w:p>
        </w:tc>
        <w:tc>
          <w:tcPr>
            <w:tcW w:w="1582" w:type="dxa"/>
          </w:tcPr>
          <w:p w14:paraId="786E1677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3260C68C" w14:textId="77777777" w:rsidR="009C1541" w:rsidRDefault="009C1541" w:rsidP="00044D94">
            <w:r>
              <w:t>At least 100 triggers can be defined.</w:t>
            </w:r>
          </w:p>
          <w:p w14:paraId="45ADB151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1F505FC9" w14:textId="77777777" w:rsidTr="00044D94">
        <w:tc>
          <w:tcPr>
            <w:tcW w:w="791" w:type="dxa"/>
          </w:tcPr>
          <w:p w14:paraId="26BD9BC9" w14:textId="77777777" w:rsidR="009C1541" w:rsidRPr="00B6074B" w:rsidRDefault="009C1541" w:rsidP="00044D94">
            <w:r>
              <w:t>GenS220</w:t>
            </w:r>
          </w:p>
        </w:tc>
        <w:tc>
          <w:tcPr>
            <w:tcW w:w="742" w:type="dxa"/>
          </w:tcPr>
          <w:p w14:paraId="530E320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2A31A3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632066D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682D57E4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2E91ACEE" w14:textId="77777777" w:rsidR="009C1541" w:rsidRDefault="009C1541" w:rsidP="00044D94">
            <w:r>
              <w:t>At least 100 commands can be defined.</w:t>
            </w:r>
          </w:p>
          <w:p w14:paraId="25A3FDE7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5C8E4377" w14:textId="77777777" w:rsidTr="00044D94">
        <w:tc>
          <w:tcPr>
            <w:tcW w:w="791" w:type="dxa"/>
          </w:tcPr>
          <w:p w14:paraId="697765D4" w14:textId="77777777" w:rsidR="009C1541" w:rsidRPr="00B6074B" w:rsidRDefault="009C1541" w:rsidP="00044D94">
            <w:r>
              <w:t>GenS230</w:t>
            </w:r>
          </w:p>
        </w:tc>
        <w:tc>
          <w:tcPr>
            <w:tcW w:w="742" w:type="dxa"/>
          </w:tcPr>
          <w:p w14:paraId="248A5E9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B5C9CC0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AF66B48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3A7E9AF9" w14:textId="77777777" w:rsidR="009C1541" w:rsidRDefault="009C1541" w:rsidP="00044D94">
            <w:r>
              <w:t>Per Trigger</w:t>
            </w:r>
          </w:p>
        </w:tc>
        <w:tc>
          <w:tcPr>
            <w:tcW w:w="3679" w:type="dxa"/>
          </w:tcPr>
          <w:p w14:paraId="260C18ED" w14:textId="77777777" w:rsidR="009C1541" w:rsidRDefault="009C1541" w:rsidP="00044D94">
            <w:r>
              <w:t>At least 10 commands per trigger can be defined.</w:t>
            </w:r>
          </w:p>
          <w:p w14:paraId="3925071A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9064BC" w14:textId="77777777" w:rsidTr="00044D94">
        <w:tc>
          <w:tcPr>
            <w:tcW w:w="791" w:type="dxa"/>
          </w:tcPr>
          <w:p w14:paraId="58BF0FF5" w14:textId="77777777" w:rsidR="009C1541" w:rsidRDefault="009C1541" w:rsidP="00044D94">
            <w:r>
              <w:t>GenS300</w:t>
            </w:r>
          </w:p>
        </w:tc>
        <w:tc>
          <w:tcPr>
            <w:tcW w:w="742" w:type="dxa"/>
          </w:tcPr>
          <w:p w14:paraId="34D42124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908349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5AD5C4B7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55E88E19" w14:textId="77777777" w:rsidR="009C1541" w:rsidRDefault="009C1541" w:rsidP="00044D94">
            <w:r>
              <w:t>No noise from other devices</w:t>
            </w:r>
          </w:p>
        </w:tc>
        <w:tc>
          <w:tcPr>
            <w:tcW w:w="3679" w:type="dxa"/>
          </w:tcPr>
          <w:p w14:paraId="55A04B51" w14:textId="77777777" w:rsidR="009C1541" w:rsidRDefault="009C1541" w:rsidP="00044D94">
            <w:r>
              <w:t>Slaves should work also when other (non Mestra) devices using the same type of communication are present.</w:t>
            </w:r>
          </w:p>
          <w:p w14:paraId="01765465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when using wireless communication, other RF or WIFI should not interfere with Mestra devices.</w:t>
            </w:r>
          </w:p>
        </w:tc>
      </w:tr>
      <w:tr w:rsidR="009C1541" w:rsidRPr="00B6074B" w14:paraId="26503D00" w14:textId="77777777" w:rsidTr="00044D94">
        <w:tc>
          <w:tcPr>
            <w:tcW w:w="791" w:type="dxa"/>
          </w:tcPr>
          <w:p w14:paraId="4575430F" w14:textId="77777777" w:rsidR="009C1541" w:rsidRDefault="009C1541" w:rsidP="00044D94">
            <w:r>
              <w:t>GenS310</w:t>
            </w:r>
          </w:p>
        </w:tc>
        <w:tc>
          <w:tcPr>
            <w:tcW w:w="742" w:type="dxa"/>
          </w:tcPr>
          <w:p w14:paraId="3E9A75B9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6A2FF2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622E61C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33E2BECD" w14:textId="77777777" w:rsidR="009C1541" w:rsidRDefault="009C1541" w:rsidP="00044D94">
            <w:r>
              <w:t>No noise to other devices</w:t>
            </w:r>
          </w:p>
        </w:tc>
        <w:tc>
          <w:tcPr>
            <w:tcW w:w="3679" w:type="dxa"/>
          </w:tcPr>
          <w:p w14:paraId="1CBE976A" w14:textId="77777777" w:rsidR="009C1541" w:rsidRDefault="009C1541" w:rsidP="00044D94">
            <w:r>
              <w:t>Other devices should not be interfered more than needed by the use of Mestra devices.</w:t>
            </w:r>
          </w:p>
          <w:p w14:paraId="56C38849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except for the channels/ports/resources used by Mestra devices, all other non Mestra devices using the same communication should not be interfered with.</w:t>
            </w:r>
          </w:p>
        </w:tc>
      </w:tr>
      <w:tr w:rsidR="009C1541" w:rsidRPr="00B6074B" w14:paraId="11283460" w14:textId="77777777" w:rsidTr="00044D94">
        <w:tc>
          <w:tcPr>
            <w:tcW w:w="791" w:type="dxa"/>
          </w:tcPr>
          <w:p w14:paraId="6F40F2BA" w14:textId="77777777" w:rsidR="009C1541" w:rsidRDefault="009C1541" w:rsidP="00044D94">
            <w:r>
              <w:lastRenderedPageBreak/>
              <w:t>GenS320</w:t>
            </w:r>
          </w:p>
        </w:tc>
        <w:tc>
          <w:tcPr>
            <w:tcW w:w="742" w:type="dxa"/>
          </w:tcPr>
          <w:p w14:paraId="29ACBF96" w14:textId="77777777" w:rsidR="009C1541" w:rsidRDefault="009C1541" w:rsidP="00044D94">
            <w:r>
              <w:t>G20</w:t>
            </w:r>
          </w:p>
        </w:tc>
        <w:tc>
          <w:tcPr>
            <w:tcW w:w="919" w:type="dxa"/>
          </w:tcPr>
          <w:p w14:paraId="633E944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2CAC613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681DAAC8" w14:textId="77777777" w:rsidR="009C1541" w:rsidRDefault="009C1541" w:rsidP="00044D94">
            <w:r>
              <w:t>Protocol</w:t>
            </w:r>
          </w:p>
        </w:tc>
        <w:tc>
          <w:tcPr>
            <w:tcW w:w="3679" w:type="dxa"/>
          </w:tcPr>
          <w:p w14:paraId="552D9971" w14:textId="77777777" w:rsidR="009C1541" w:rsidRDefault="009C1541" w:rsidP="00044D94">
            <w:r>
              <w:t>The communication protocol for all devices will be similar.</w:t>
            </w:r>
          </w:p>
          <w:p w14:paraId="51645546" w14:textId="77777777" w:rsidR="009C1541" w:rsidRPr="00BF35CB" w:rsidRDefault="009C1541" w:rsidP="00044D94">
            <w:pPr>
              <w:rPr>
                <w:i/>
              </w:rPr>
            </w:pPr>
            <w:r w:rsidRPr="00BF35CB">
              <w:rPr>
                <w:i/>
              </w:rPr>
              <w:t xml:space="preserve">Rationale: </w:t>
            </w:r>
            <w:r>
              <w:rPr>
                <w:i/>
              </w:rPr>
              <w:t>Adding devices need to communicate with the controller.</w:t>
            </w:r>
          </w:p>
        </w:tc>
      </w:tr>
      <w:tr w:rsidR="009C1541" w:rsidRPr="00B6074B" w14:paraId="1FEEB256" w14:textId="77777777" w:rsidTr="00044D94">
        <w:tc>
          <w:tcPr>
            <w:tcW w:w="791" w:type="dxa"/>
          </w:tcPr>
          <w:p w14:paraId="4E6E0776" w14:textId="77777777" w:rsidR="009C1541" w:rsidRDefault="009C1541" w:rsidP="00044D94">
            <w:r>
              <w:t>GenS400</w:t>
            </w:r>
          </w:p>
        </w:tc>
        <w:tc>
          <w:tcPr>
            <w:tcW w:w="742" w:type="dxa"/>
          </w:tcPr>
          <w:p w14:paraId="6E2129BC" w14:textId="77777777" w:rsidR="009C1541" w:rsidRDefault="009C1541" w:rsidP="00044D94">
            <w:r>
              <w:t>G1</w:t>
            </w:r>
          </w:p>
        </w:tc>
        <w:tc>
          <w:tcPr>
            <w:tcW w:w="919" w:type="dxa"/>
          </w:tcPr>
          <w:p w14:paraId="094AF268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1B4242D8" w14:textId="77777777" w:rsidR="009C1541" w:rsidRDefault="009C1541" w:rsidP="00044D94">
            <w:r>
              <w:t>Performance</w:t>
            </w:r>
          </w:p>
        </w:tc>
        <w:tc>
          <w:tcPr>
            <w:tcW w:w="1582" w:type="dxa"/>
          </w:tcPr>
          <w:p w14:paraId="580B21BF" w14:textId="77777777" w:rsidR="009C1541" w:rsidRDefault="009C1541" w:rsidP="00044D94">
            <w:r>
              <w:t>Prevent Messages</w:t>
            </w:r>
          </w:p>
        </w:tc>
        <w:tc>
          <w:tcPr>
            <w:tcW w:w="3679" w:type="dxa"/>
          </w:tcPr>
          <w:p w14:paraId="3E1A8EF4" w14:textId="77777777" w:rsidR="009C1541" w:rsidRDefault="009C1541" w:rsidP="00044D94">
            <w:r>
              <w:t>Prevent sending messages from a slave to the Controller when not needed.</w:t>
            </w:r>
          </w:p>
          <w:p w14:paraId="1BEAF611" w14:textId="77777777" w:rsidR="009C1541" w:rsidRPr="006B4E06" w:rsidRDefault="009C1541" w:rsidP="00044D94">
            <w:pPr>
              <w:rPr>
                <w:i/>
              </w:rPr>
            </w:pPr>
            <w:r w:rsidRPr="006B4E06">
              <w:rPr>
                <w:i/>
              </w:rPr>
              <w:t xml:space="preserve">Rationale: </w:t>
            </w:r>
            <w:r>
              <w:rPr>
                <w:i/>
              </w:rPr>
              <w:t>Sending (and the resulting received message(s)) cost a lot of time, also it pollutes the bandwidth.</w:t>
            </w:r>
          </w:p>
        </w:tc>
      </w:tr>
      <w:tr w:rsidR="009C1541" w:rsidRPr="00B6074B" w14:paraId="245792A8" w14:textId="77777777" w:rsidTr="00044D94">
        <w:tc>
          <w:tcPr>
            <w:tcW w:w="791" w:type="dxa"/>
          </w:tcPr>
          <w:p w14:paraId="233C3DA6" w14:textId="77777777" w:rsidR="009C1541" w:rsidRDefault="009C1541" w:rsidP="00044D94">
            <w:r>
              <w:t>GenS500</w:t>
            </w:r>
          </w:p>
        </w:tc>
        <w:tc>
          <w:tcPr>
            <w:tcW w:w="742" w:type="dxa"/>
          </w:tcPr>
          <w:p w14:paraId="5915C9D1" w14:textId="77777777" w:rsidR="009C1541" w:rsidRDefault="009C1541" w:rsidP="00044D94"/>
        </w:tc>
        <w:tc>
          <w:tcPr>
            <w:tcW w:w="919" w:type="dxa"/>
          </w:tcPr>
          <w:p w14:paraId="33EC3FD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095966E2" w14:textId="77777777" w:rsidR="009C1541" w:rsidRDefault="009C1541" w:rsidP="00044D94">
            <w:r>
              <w:t>Testing</w:t>
            </w:r>
          </w:p>
        </w:tc>
        <w:tc>
          <w:tcPr>
            <w:tcW w:w="1582" w:type="dxa"/>
          </w:tcPr>
          <w:p w14:paraId="45CCAECA" w14:textId="77777777" w:rsidR="009C1541" w:rsidRDefault="009C1541" w:rsidP="00044D94">
            <w:r>
              <w:t>Unit testing</w:t>
            </w:r>
          </w:p>
        </w:tc>
        <w:tc>
          <w:tcPr>
            <w:tcW w:w="3679" w:type="dxa"/>
          </w:tcPr>
          <w:p w14:paraId="585A482F" w14:textId="77777777" w:rsidR="009C1541" w:rsidRDefault="009C1541" w:rsidP="00044D94">
            <w:r>
              <w:t>Testing of software can be performed automatically by using unit testing.</w:t>
            </w:r>
          </w:p>
          <w:p w14:paraId="1A9013E2" w14:textId="77777777" w:rsidR="009C1541" w:rsidRPr="00043431" w:rsidRDefault="009C1541" w:rsidP="00044D94">
            <w:pPr>
              <w:rPr>
                <w:i/>
              </w:rPr>
            </w:pPr>
            <w:r w:rsidRPr="00043431">
              <w:rPr>
                <w:i/>
              </w:rPr>
              <w:t xml:space="preserve">Rationale: </w:t>
            </w:r>
            <w:r>
              <w:rPr>
                <w:i/>
              </w:rPr>
              <w:t>Manual testing is too time consuming and software will be complex.</w:t>
            </w:r>
          </w:p>
        </w:tc>
      </w:tr>
    </w:tbl>
    <w:p w14:paraId="2FC31FD9" w14:textId="2FCF3D0E" w:rsidR="009C1541" w:rsidRDefault="009C1541" w:rsidP="009C1541"/>
    <w:p w14:paraId="3C660FF0" w14:textId="77777777" w:rsidR="009C1541" w:rsidRDefault="009C1541">
      <w:r>
        <w:br w:type="page"/>
      </w:r>
    </w:p>
    <w:p w14:paraId="34AB6F07" w14:textId="79A539AC" w:rsidR="009C1541" w:rsidRPr="009C1541" w:rsidRDefault="009C1541" w:rsidP="009C1541">
      <w:pPr>
        <w:pStyle w:val="Heading2"/>
      </w:pPr>
      <w:bookmarkStart w:id="9" w:name="_Toc498978473"/>
      <w:r>
        <w:lastRenderedPageBreak/>
        <w:t>Design</w:t>
      </w:r>
      <w:bookmarkEnd w:id="9"/>
    </w:p>
    <w:sectPr w:rsidR="009C1541" w:rsidRP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63696" w14:textId="77777777" w:rsidR="00D8559A" w:rsidRDefault="00D8559A" w:rsidP="00D41696">
      <w:pPr>
        <w:spacing w:after="0" w:line="240" w:lineRule="auto"/>
      </w:pPr>
      <w:r>
        <w:separator/>
      </w:r>
    </w:p>
  </w:endnote>
  <w:endnote w:type="continuationSeparator" w:id="0">
    <w:p w14:paraId="5447F2BF" w14:textId="77777777" w:rsidR="00D8559A" w:rsidRDefault="00D8559A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EFDED" w14:textId="77777777" w:rsidR="00D8559A" w:rsidRDefault="00D8559A" w:rsidP="00D41696">
      <w:pPr>
        <w:spacing w:after="0" w:line="240" w:lineRule="auto"/>
      </w:pPr>
      <w:r>
        <w:separator/>
      </w:r>
    </w:p>
  </w:footnote>
  <w:footnote w:type="continuationSeparator" w:id="0">
    <w:p w14:paraId="1DE0FBC7" w14:textId="77777777" w:rsidR="00D8559A" w:rsidRDefault="00D8559A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39B9-FC8A-460E-97B2-9A1DC64A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14507</TotalTime>
  <Pages>7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673</cp:revision>
  <dcterms:created xsi:type="dcterms:W3CDTF">2017-02-19T23:08:00Z</dcterms:created>
  <dcterms:modified xsi:type="dcterms:W3CDTF">2017-11-20T21:00:00Z</dcterms:modified>
</cp:coreProperties>
</file>