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BF0ECB" w:rsidRDefault="0055441B" w:rsidP="00A65A7B">
      <w:pPr>
        <w:pStyle w:val="Title"/>
        <w:jc w:val="center"/>
        <w:rPr>
          <w:b/>
        </w:rPr>
      </w:pPr>
      <w:r w:rsidRPr="00BF0ECB">
        <w:rPr>
          <w:b/>
        </w:rPr>
        <w:t>Slave</w:t>
      </w:r>
    </w:p>
    <w:p w14:paraId="444D4AEF" w14:textId="6BF5D340" w:rsidR="0002531D" w:rsidRPr="00BF0ECB" w:rsidRDefault="001A4EA1" w:rsidP="0002531D">
      <w:pPr>
        <w:pStyle w:val="Title"/>
        <w:jc w:val="center"/>
      </w:pPr>
      <w:r w:rsidRPr="00BF0ECB">
        <w:t>Microphones</w:t>
      </w:r>
    </w:p>
    <w:p w14:paraId="7564B838" w14:textId="77777777" w:rsidR="0002531D" w:rsidRPr="00BF0ECB" w:rsidRDefault="0002531D" w:rsidP="0002531D"/>
    <w:p w14:paraId="787CD307" w14:textId="77777777" w:rsidR="00A65A7B" w:rsidRPr="00BF0ECB" w:rsidRDefault="00A65A7B" w:rsidP="00A65A7B">
      <w:pPr>
        <w:jc w:val="center"/>
      </w:pPr>
      <w:r w:rsidRPr="00BF0ECB"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8866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8866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8866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8866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8866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8866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886684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4D7B2F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78D1CD8B" w:rsidR="009C1541" w:rsidRDefault="009C1541" w:rsidP="009C1541">
      <w:r>
        <w:t xml:space="preserve">This document describes </w:t>
      </w:r>
      <w:r w:rsidR="0055441B">
        <w:t xml:space="preserve">the </w:t>
      </w:r>
      <w:r w:rsidR="001A4EA1">
        <w:t>Microphones</w:t>
      </w:r>
      <w:r w:rsidR="0055441B">
        <w:t xml:space="preserve">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7" w:name="_Toc489634978"/>
      <w:r>
        <w:t>Inputs/Outputs</w:t>
      </w:r>
      <w:bookmarkEnd w:id="7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8" w:name="_Toc489634979"/>
      <w:r>
        <w:t>Design</w:t>
      </w:r>
      <w:bookmarkEnd w:id="8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9" w:name="_Toc489635231"/>
      <w:r>
        <w:t xml:space="preserve">Table </w:t>
      </w:r>
      <w:r w:rsidR="00886684">
        <w:fldChar w:fldCharType="begin"/>
      </w:r>
      <w:r w:rsidR="00886684">
        <w:instrText xml:space="preserve"> SEQ Table \* ARABIC </w:instrText>
      </w:r>
      <w:r w:rsidR="00886684">
        <w:fldChar w:fldCharType="separate"/>
      </w:r>
      <w:r>
        <w:rPr>
          <w:noProof/>
        </w:rPr>
        <w:t>25</w:t>
      </w:r>
      <w:r w:rsidR="00886684">
        <w:rPr>
          <w:noProof/>
        </w:rPr>
        <w:fldChar w:fldCharType="end"/>
      </w:r>
      <w:r>
        <w:t>: Audio Diagnostics LEDs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0" w:name="_Toc489634980"/>
      <w:r>
        <w:t>Breadboard Layout</w:t>
      </w:r>
      <w:bookmarkEnd w:id="10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1" w:name="_Toc489634981"/>
      <w:r>
        <w:t>Proto Layout</w:t>
      </w:r>
      <w:bookmarkEnd w:id="11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2" w:name="_Toc489634982"/>
      <w:r>
        <w:t>Component List</w:t>
      </w:r>
      <w:bookmarkEnd w:id="12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3" w:name="_Toc489634983"/>
      <w:r>
        <w:t>Software</w:t>
      </w:r>
      <w:bookmarkEnd w:id="13"/>
    </w:p>
    <w:p w14:paraId="53B28415" w14:textId="77777777" w:rsidR="00711513" w:rsidRDefault="00711513" w:rsidP="00320286">
      <w:pPr>
        <w:pStyle w:val="Heading2"/>
      </w:pPr>
      <w:bookmarkStart w:id="14" w:name="_Toc489634985"/>
      <w:r>
        <w:t>Design</w:t>
      </w:r>
      <w:bookmarkEnd w:id="14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5" w:name="_Toc489634986"/>
      <w:r>
        <w:lastRenderedPageBreak/>
        <w:t>Memory Usage</w:t>
      </w:r>
      <w:bookmarkEnd w:id="15"/>
    </w:p>
    <w:p w14:paraId="12777FEB" w14:textId="77777777" w:rsidR="00BF0ECB" w:rsidRDefault="00BF0ECB" w:rsidP="00BF0ECB">
      <w:bookmarkStart w:id="16" w:name="_Toc489634987"/>
      <w:r>
        <w:t>This device does not receive messages, since there are no outputs.</w:t>
      </w:r>
    </w:p>
    <w:p w14:paraId="0D730CA7" w14:textId="77777777" w:rsidR="00BF0ECB" w:rsidRPr="0019488A" w:rsidRDefault="00BF0ECB" w:rsidP="00BF0ECB">
      <w:r>
        <w:t>Microphone data will not result in much data. There will be a number of microphones (based on frequency / frequency range) and regions of volume or edge detection. Assuming there are 3 microphones, each microphone can send either a value change or edge detection up or down change command (3 types), resulting in 3 (microphones) * 3 (types) * 2 (address size) = 18 bytes (negligible).</w:t>
      </w:r>
    </w:p>
    <w:p w14:paraId="5B282690" w14:textId="77777777" w:rsidR="00711513" w:rsidRPr="00A978C8" w:rsidRDefault="00711513" w:rsidP="00320286">
      <w:pPr>
        <w:pStyle w:val="Heading2"/>
      </w:pPr>
      <w:r>
        <w:t>Timing Performance</w:t>
      </w:r>
      <w:bookmarkEnd w:id="16"/>
    </w:p>
    <w:p w14:paraId="072696F3" w14:textId="77777777" w:rsidR="00CB73FF" w:rsidRDefault="00CB73FF" w:rsidP="00CB73FF">
      <w:r>
        <w:t>Only the translation from signals to messages is needed, and sending them to the Controller:</w:t>
      </w:r>
    </w:p>
    <w:p w14:paraId="2E5C4D9C" w14:textId="77777777" w:rsidR="00711513" w:rsidRDefault="00711513" w:rsidP="00711513">
      <w:bookmarkStart w:id="17" w:name="_GoBack"/>
      <w:bookmarkEnd w:id="17"/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F1070" w14:textId="77777777" w:rsidR="00886684" w:rsidRDefault="00886684" w:rsidP="00D41696">
      <w:pPr>
        <w:spacing w:after="0" w:line="240" w:lineRule="auto"/>
      </w:pPr>
      <w:r>
        <w:separator/>
      </w:r>
    </w:p>
  </w:endnote>
  <w:endnote w:type="continuationSeparator" w:id="0">
    <w:p w14:paraId="0F613B93" w14:textId="77777777" w:rsidR="00886684" w:rsidRDefault="00886684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03C52" w14:textId="77777777" w:rsidR="00886684" w:rsidRDefault="00886684" w:rsidP="00D41696">
      <w:pPr>
        <w:spacing w:after="0" w:line="240" w:lineRule="auto"/>
      </w:pPr>
      <w:r>
        <w:separator/>
      </w:r>
    </w:p>
  </w:footnote>
  <w:footnote w:type="continuationSeparator" w:id="0">
    <w:p w14:paraId="5E031905" w14:textId="77777777" w:rsidR="00886684" w:rsidRDefault="00886684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4EA1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475E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D7B2F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17E0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3E62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6684"/>
    <w:rsid w:val="00887CFC"/>
    <w:rsid w:val="00892A97"/>
    <w:rsid w:val="008948EA"/>
    <w:rsid w:val="00897AC7"/>
    <w:rsid w:val="008A1EA7"/>
    <w:rsid w:val="008A20C3"/>
    <w:rsid w:val="008A4064"/>
    <w:rsid w:val="008A5E18"/>
    <w:rsid w:val="008A6592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434E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0ECB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4536E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B73FF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4840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18FC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F51F-8BA0-4CA5-8319-834FBCFF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685</cp:revision>
  <dcterms:created xsi:type="dcterms:W3CDTF">2017-02-19T23:08:00Z</dcterms:created>
  <dcterms:modified xsi:type="dcterms:W3CDTF">2017-11-20T22:56:00Z</dcterms:modified>
</cp:coreProperties>
</file>