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В настоящее время информационно-коммуникационные технологии одерживают решительную победу в сфере образования во всем мире. В большинстве школ и практически во всех вузах созданы компьютерные среды обучения, созданы сети повышения квалификации педагогов и преподавателей, имеются сотни порталов известных университетов и фондов, предлагающих открытые образовательные ресурсы в виде учебных курсов и учебников во всех отраслях знания. Появилось и развивается новое направление в образовании – мобильное обучение.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254FA3">
        <w:rPr>
          <w:color w:val="000000"/>
          <w:sz w:val="27"/>
          <w:szCs w:val="27"/>
        </w:rPr>
        <w:t>Мобильное обучение</w:t>
      </w:r>
      <w:r>
        <w:rPr>
          <w:color w:val="000000"/>
          <w:sz w:val="27"/>
          <w:szCs w:val="27"/>
        </w:rPr>
        <w:t xml:space="preserve"> – это любая учебная активность, в которой преимущественно или исключительно используются портативные устройства – телефоны, смартфоны, планшеты, иногда ноутбуки и тому подобное, но не обычные настольные компьютеры. (IADIS </w:t>
      </w:r>
      <w:proofErr w:type="spellStart"/>
      <w:r>
        <w:rPr>
          <w:color w:val="000000"/>
          <w:sz w:val="27"/>
          <w:szCs w:val="27"/>
        </w:rPr>
        <w:t>International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Conference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Mobile</w:t>
      </w:r>
      <w:proofErr w:type="spellEnd"/>
      <w:r>
        <w:rPr>
          <w:color w:val="000000"/>
          <w:sz w:val="27"/>
          <w:szCs w:val="27"/>
        </w:rPr>
        <w:t xml:space="preserve"> Learning)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Первые попытки организовать среду, в которой ученик не зависел бы от стационарного компьютера, а мог перемещаться с ним как внутри школы, так и за ее пределами, начались практически в то же время, когда стали доступны портативные компьютеры. Основные направления использования мобильных компьютеров в обучении были намечены еще Аланом </w:t>
      </w:r>
      <w:proofErr w:type="spellStart"/>
      <w:r>
        <w:rPr>
          <w:color w:val="000000"/>
          <w:sz w:val="27"/>
          <w:szCs w:val="27"/>
        </w:rPr>
        <w:t>Кеем</w:t>
      </w:r>
      <w:proofErr w:type="spellEnd"/>
      <w:r>
        <w:rPr>
          <w:color w:val="000000"/>
          <w:sz w:val="27"/>
          <w:szCs w:val="27"/>
        </w:rPr>
        <w:t>. По его замыслу «дайнабуки» должны были стать основными инструментами учебного процесса. С их помощью дети смогли бы составлять собственные программы, читать электронные книги и общаться – как в школе, так и за ее пределами.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Внедрение мобильного обучения стало возможным благодаря широкому набору функций современных мобильных устройств, к которым на сегодняшний день в частности, относятся: голосовая связь, обмен сообщениями, обмен графикой, Интернет-браузеры и др. 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Используя возможности мобильных устройств обучающихся, система мобильного обучения может решить следующие образовательные задачи: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– </w:t>
      </w:r>
      <w:r>
        <w:rPr>
          <w:color w:val="000000"/>
          <w:sz w:val="27"/>
          <w:szCs w:val="27"/>
        </w:rPr>
        <w:t>передача обучающимся административной информации (расписание, оплата за обучение и т. п.);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– </w:t>
      </w:r>
      <w:r>
        <w:rPr>
          <w:color w:val="000000"/>
          <w:sz w:val="27"/>
          <w:szCs w:val="27"/>
        </w:rPr>
        <w:t xml:space="preserve">персональная </w:t>
      </w:r>
      <w:proofErr w:type="spellStart"/>
      <w:r>
        <w:rPr>
          <w:color w:val="000000"/>
          <w:sz w:val="27"/>
          <w:szCs w:val="27"/>
        </w:rPr>
        <w:t>медиатека</w:t>
      </w:r>
      <w:proofErr w:type="spellEnd"/>
      <w:r>
        <w:rPr>
          <w:color w:val="000000"/>
          <w:sz w:val="27"/>
          <w:szCs w:val="27"/>
        </w:rPr>
        <w:t xml:space="preserve"> электронных образовательных ресурсов, работа с образовательным контентом (учебники, справочники, словари, аудиовизуальная информация);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– </w:t>
      </w:r>
      <w:r>
        <w:rPr>
          <w:color w:val="000000"/>
          <w:sz w:val="27"/>
          <w:szCs w:val="27"/>
        </w:rPr>
        <w:t>организация тренингов с использованием обучающих программ, поисковых систем и Интернет-ресурсов, коллективного взаимодействия обучающихся и преподавателей, дополнительных сервисов (система глобального позиционирования и т.п.);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– </w:t>
      </w:r>
      <w:r>
        <w:rPr>
          <w:color w:val="000000"/>
          <w:sz w:val="27"/>
          <w:szCs w:val="27"/>
        </w:rPr>
        <w:t>консультирование;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– </w:t>
      </w:r>
      <w:r>
        <w:rPr>
          <w:color w:val="000000"/>
          <w:sz w:val="27"/>
          <w:szCs w:val="27"/>
        </w:rPr>
        <w:t>обмен мгновенными сообщениями, пересылка информации;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– </w:t>
      </w:r>
      <w:proofErr w:type="spellStart"/>
      <w:r>
        <w:rPr>
          <w:color w:val="000000"/>
          <w:sz w:val="27"/>
          <w:szCs w:val="27"/>
        </w:rPr>
        <w:t>вебинары</w:t>
      </w:r>
      <w:proofErr w:type="spellEnd"/>
      <w:r>
        <w:rPr>
          <w:color w:val="000000"/>
          <w:sz w:val="27"/>
          <w:szCs w:val="27"/>
        </w:rPr>
        <w:t>, социальные сети;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1"/>
          <w:szCs w:val="21"/>
        </w:rPr>
        <w:t>– </w:t>
      </w:r>
      <w:r>
        <w:rPr>
          <w:color w:val="000000"/>
          <w:sz w:val="27"/>
          <w:szCs w:val="27"/>
        </w:rPr>
        <w:t>тестирование и другие виды контроля успеваемости.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Мобильное обучение функционирует в реальном времени, предоставляя актуальные информационные материалы. Оно, с одной стороны, индивидуально, с другой стороны, основано на сотрудничестве, создании учебных сообществ. Таким образом, при использовании мобильного обучения достигается высокая степень социализации обучающихся, развитие коммуникативных компетенций и умения работать в команде.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 w:line="605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  <w:u w:val="single"/>
        </w:rPr>
        <w:lastRenderedPageBreak/>
        <w:t>Преимущества и недостатки мобильного обучения.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 w:line="302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Мобильное обучение — это реально существующая, а не теоретическая возможность. В ходе исследований ЮНЕСКО выделяет ряд преимуществ мобильного обучения:</w:t>
      </w:r>
    </w:p>
    <w:p w:rsidR="00254FA3" w:rsidRDefault="00254FA3" w:rsidP="00254FA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2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Мобильность.</w:t>
      </w:r>
      <w:r>
        <w:rPr>
          <w:color w:val="000000"/>
          <w:sz w:val="27"/>
          <w:szCs w:val="27"/>
        </w:rPr>
        <w:t> Мобильные устройства позволяют организовать учебный процесс вне зависимости от места и времени. У этой мобильности два аспекта: с одной стороны, это означает возможность реализовывать образовательные программы там, где высококлассные специалисты не могут находиться физически. С другой стороны, современные технологии, а именно системы облачного хранения данных, позволяют осуществлять обучение без привязки к конкретным устройствам. Ученик может поменять сотовый телефон, но при этом все его учебные материалы будут доступны. Кроме того, для выполнения разных заданий он может использовать разные технические устройства.</w:t>
      </w:r>
    </w:p>
    <w:p w:rsidR="00254FA3" w:rsidRDefault="00254FA3" w:rsidP="00254FA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2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Непрерывность образования.</w:t>
      </w:r>
      <w:r>
        <w:rPr>
          <w:color w:val="000000"/>
          <w:sz w:val="27"/>
          <w:szCs w:val="27"/>
        </w:rPr>
        <w:t> По сравнению с прошлым, когда использование информационных технологий было ориентировано на стационарные компьютеры, проекты в сфере мобильного образования предполагают непрерывный и неконтролируемый доступ учащихся к технологии. Мобильные устройства, которые всегда находятся с человеком и принадлежат лично ему, делают процесс образования непрерывным: так как ученики могут выполнять задания в любое время, преподаватели могут выносить пассивную часть обучения за пределы класса, а школьное время использовать для развития социальных навыков. Ученики со своей стороны могут сами выбирать, как и когда они выполняют задания вне школы. Непрерывность образования имеет ещё одно проявление: мобильные телефоны позволяют продолжать образовательный процесс даже в зонах катастроф и военных конфликтов. Исследования ЮНЕСКО говорят о том, что это способствует более быстрому восстановлению общества после кризисных ситуаций.</w:t>
      </w:r>
    </w:p>
    <w:p w:rsidR="00254FA3" w:rsidRDefault="00254FA3" w:rsidP="00254FA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2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Персонализация обучения.</w:t>
      </w:r>
      <w:r>
        <w:rPr>
          <w:color w:val="000000"/>
          <w:sz w:val="27"/>
          <w:szCs w:val="27"/>
        </w:rPr>
        <w:t> Мобильные устройства позволяют ученикам самостоятельно выбирать уровень сложности заданий и контент, продвигаясь в обучении в своём собственном ритме. Кроме того, мобильный телефон даёт возможность каждому ученику воспринимать материал так, как ему удобнее. Это значит, что разработчики образовательных программ для мобильных в целях большей эффективности должны использовать разные способы изложения одной и той же информации: текст, графики, изображения, видео. Мобильные приложения позволяют учащимся самостоятельно оценивать свои результаты и оперативно решать проблемы, выполняя необходимые задания для закрепления материала.</w:t>
      </w:r>
    </w:p>
    <w:p w:rsidR="00254FA3" w:rsidRDefault="00254FA3" w:rsidP="00254FA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02" w:lineRule="atLeast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Повышение качества коммуникации.</w:t>
      </w:r>
      <w:r>
        <w:rPr>
          <w:color w:val="000000"/>
          <w:sz w:val="27"/>
          <w:szCs w:val="27"/>
        </w:rPr>
        <w:t> Мобильные устройства позволяют выстраивать быструю и качественную коммуникацию между учителями, учениками и учреждениями образования. Обратная связь с учениками позволяет преподавателям отслеживать статистику успеваемости индивидуально по каждому учащемуся. Кроме того, с помощью мобильного преподаватель организует и непрерывность обучения.</w:t>
      </w:r>
    </w:p>
    <w:p w:rsidR="00042B8B" w:rsidRDefault="00254FA3" w:rsidP="00254FA3">
      <w:pPr>
        <w:pStyle w:val="a3"/>
        <w:shd w:val="clear" w:color="auto" w:fill="FFFFFF"/>
        <w:spacing w:before="0" w:beforeAutospacing="0" w:after="0" w:afterAutospacing="0" w:line="302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далеко не все преимущества, в разных источниках представлены и другие преимущества. Например: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•    Возможность применять в обучении новейшие технологии.</w:t>
      </w:r>
      <w:r>
        <w:rPr>
          <w:color w:val="000000"/>
          <w:sz w:val="27"/>
          <w:szCs w:val="27"/>
        </w:rPr>
        <w:br/>
        <w:t>•    Возможность использовать в обучении легкие, компактные, портативные устройства.</w:t>
      </w:r>
      <w:r>
        <w:rPr>
          <w:color w:val="000000"/>
          <w:sz w:val="27"/>
          <w:szCs w:val="27"/>
        </w:rPr>
        <w:br/>
        <w:t>•    Мобильное обучение хорошо подходит для самых разных типов учебной активности, а также для применения в рамках смешанного обучения.</w:t>
      </w:r>
      <w:r>
        <w:rPr>
          <w:color w:val="000000"/>
          <w:sz w:val="27"/>
          <w:szCs w:val="27"/>
        </w:rPr>
        <w:br/>
        <w:t>•    С помощью мобильных технологий можно обеспечивать качественную поддержку для обучения в любом формате.</w:t>
      </w:r>
      <w:r>
        <w:rPr>
          <w:color w:val="000000"/>
          <w:sz w:val="27"/>
          <w:szCs w:val="27"/>
        </w:rPr>
        <w:br/>
        <w:t>•    Мобильное обучение может быть хорошим поддерживающим инструментом при обучении людей с особыми потребностями.</w:t>
      </w:r>
      <w:r>
        <w:rPr>
          <w:color w:val="000000"/>
          <w:sz w:val="27"/>
          <w:szCs w:val="27"/>
        </w:rPr>
        <w:br/>
        <w:t>•    Мобильное обучение хорошо подходит для молодежи.</w:t>
      </w:r>
      <w:r>
        <w:rPr>
          <w:color w:val="000000"/>
          <w:sz w:val="27"/>
          <w:szCs w:val="27"/>
        </w:rPr>
        <w:br/>
        <w:t>•    Позволяет значительно снизить расходы.</w:t>
      </w:r>
      <w:r>
        <w:rPr>
          <w:color w:val="000000"/>
          <w:sz w:val="27"/>
          <w:szCs w:val="27"/>
        </w:rPr>
        <w:br/>
        <w:t>•    Даёт возможность использовать новые способы разработки учебного контента.</w:t>
      </w:r>
      <w:r>
        <w:rPr>
          <w:color w:val="000000"/>
          <w:sz w:val="27"/>
          <w:szCs w:val="27"/>
        </w:rPr>
        <w:br/>
        <w:t>•    Обеспечивает непрерывную, целевую поддержку обучения.</w:t>
      </w:r>
      <w:r>
        <w:rPr>
          <w:color w:val="000000"/>
          <w:sz w:val="27"/>
          <w:szCs w:val="27"/>
        </w:rPr>
        <w:br/>
        <w:t>•    Позволяет создать интересный, увлекательный и удобный учебный опыт.</w:t>
      </w:r>
      <w:r>
        <w:rPr>
          <w:color w:val="000000"/>
          <w:sz w:val="27"/>
          <w:szCs w:val="27"/>
        </w:rPr>
        <w:br/>
        <w:t xml:space="preserve">Несмотря на несомненные преимущества внедрения мобильного обучения, использование мобильных устройств в образовательных целях связано со своими сложностями и проблемами. 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 w:line="302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проблемам и недостаткам внедрения m-</w:t>
      </w:r>
      <w:proofErr w:type="spellStart"/>
      <w:r>
        <w:rPr>
          <w:color w:val="000000"/>
          <w:sz w:val="27"/>
          <w:szCs w:val="27"/>
        </w:rPr>
        <w:t>leaning</w:t>
      </w:r>
      <w:proofErr w:type="spellEnd"/>
      <w:r>
        <w:rPr>
          <w:color w:val="000000"/>
          <w:sz w:val="27"/>
          <w:szCs w:val="27"/>
        </w:rPr>
        <w:t xml:space="preserve"> относят: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 w:line="302" w:lineRule="atLeast"/>
        <w:rPr>
          <w:color w:val="000000"/>
          <w:sz w:val="27"/>
          <w:szCs w:val="27"/>
        </w:rPr>
      </w:pP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 w:line="302" w:lineRule="atLeast"/>
        <w:ind w:firstLine="360"/>
        <w:rPr>
          <w:rFonts w:ascii="Arial" w:hAnsi="Arial" w:cs="Arial"/>
          <w:color w:val="000000"/>
          <w:sz w:val="21"/>
          <w:szCs w:val="21"/>
        </w:rPr>
      </w:pPr>
      <w:r w:rsidRPr="00042B8B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  <w:lang w:val="en-US"/>
        </w:rPr>
        <w:t>I</w:t>
      </w:r>
      <w:r>
        <w:rPr>
          <w:color w:val="000000"/>
          <w:sz w:val="27"/>
          <w:szCs w:val="27"/>
        </w:rPr>
        <w:t>. </w:t>
      </w:r>
      <w:r>
        <w:rPr>
          <w:b/>
          <w:bCs/>
          <w:color w:val="000000"/>
          <w:sz w:val="27"/>
          <w:szCs w:val="27"/>
        </w:rPr>
        <w:t>Технические проблемы:</w:t>
      </w:r>
    </w:p>
    <w:p w:rsidR="00254FA3" w:rsidRDefault="00254FA3" w:rsidP="00254FA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2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маленький размер экранов и клавиш на мобильных устройствах;</w:t>
      </w:r>
    </w:p>
    <w:p w:rsidR="00254FA3" w:rsidRDefault="00254FA3" w:rsidP="00254FA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2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проблемы с доступом к Интернету;</w:t>
      </w:r>
    </w:p>
    <w:p w:rsidR="00254FA3" w:rsidRDefault="00254FA3" w:rsidP="00254FA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2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мобильные устройства работают только от батарей;</w:t>
      </w:r>
    </w:p>
    <w:p w:rsidR="00254FA3" w:rsidRDefault="00254FA3" w:rsidP="00254FA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2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объем памяти, доступной на мобильных устройствах;</w:t>
      </w:r>
    </w:p>
    <w:p w:rsidR="00254FA3" w:rsidRDefault="00254FA3" w:rsidP="00254FA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2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проблемы информационной безопасности;</w:t>
      </w:r>
    </w:p>
    <w:p w:rsidR="00254FA3" w:rsidRDefault="00254FA3" w:rsidP="00254FA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2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отсутствие единых стандартов в связи с мобильными платформами, характеристиками устройств;</w:t>
      </w:r>
    </w:p>
    <w:p w:rsidR="00254FA3" w:rsidRDefault="00254FA3" w:rsidP="00254FA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2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необходимость перерабатывать обычный электронный контент для мобильных устройств;</w:t>
      </w:r>
    </w:p>
    <w:p w:rsidR="00254FA3" w:rsidRDefault="00254FA3" w:rsidP="00254FA3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02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риски в связи с потерей мобильного устройства.</w:t>
      </w:r>
    </w:p>
    <w:p w:rsidR="00254FA3" w:rsidRDefault="00254FA3" w:rsidP="00254FA3">
      <w:pPr>
        <w:pStyle w:val="a3"/>
        <w:shd w:val="clear" w:color="auto" w:fill="FFFFFF"/>
        <w:spacing w:before="0" w:beforeAutospacing="0" w:after="0" w:afterAutospacing="0" w:line="302" w:lineRule="atLeast"/>
        <w:ind w:left="360"/>
        <w:rPr>
          <w:rFonts w:ascii="Arial" w:hAnsi="Arial" w:cs="Arial"/>
          <w:color w:val="000000"/>
          <w:sz w:val="21"/>
          <w:szCs w:val="21"/>
        </w:rPr>
      </w:pPr>
    </w:p>
    <w:p w:rsidR="00254FA3" w:rsidRPr="00254FA3" w:rsidRDefault="00254FA3" w:rsidP="00254FA3">
      <w:pPr>
        <w:pStyle w:val="a3"/>
        <w:shd w:val="clear" w:color="auto" w:fill="FFFFFF"/>
        <w:spacing w:before="0" w:beforeAutospacing="0" w:after="0" w:afterAutospacing="0" w:line="302" w:lineRule="atLeast"/>
        <w:ind w:left="360"/>
        <w:rPr>
          <w:rFonts w:ascii="Arial" w:hAnsi="Arial" w:cs="Arial"/>
          <w:color w:val="000000"/>
          <w:sz w:val="21"/>
          <w:szCs w:val="21"/>
        </w:rPr>
      </w:pPr>
      <w:r w:rsidRPr="00042B8B">
        <w:rPr>
          <w:color w:val="000000"/>
          <w:sz w:val="27"/>
          <w:szCs w:val="27"/>
        </w:rPr>
        <w:t xml:space="preserve">   </w:t>
      </w:r>
      <w:r w:rsidRPr="00254FA3">
        <w:rPr>
          <w:color w:val="000000"/>
          <w:sz w:val="27"/>
          <w:szCs w:val="27"/>
        </w:rPr>
        <w:t>II. </w:t>
      </w:r>
      <w:r w:rsidRPr="00254FA3">
        <w:rPr>
          <w:b/>
          <w:bCs/>
          <w:color w:val="000000"/>
          <w:sz w:val="27"/>
          <w:szCs w:val="27"/>
        </w:rPr>
        <w:t>Социальные и образовательные проблемы:</w:t>
      </w:r>
    </w:p>
    <w:p w:rsidR="00254FA3" w:rsidRDefault="00254FA3" w:rsidP="00254FA3">
      <w:pPr>
        <w:pStyle w:val="a3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 w:line="302" w:lineRule="atLeast"/>
        <w:ind w:left="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не все учащиеся могут позволить себе приобрести подходящее мобильное устройство;</w:t>
      </w:r>
    </w:p>
    <w:p w:rsidR="00254FA3" w:rsidRDefault="00254FA3" w:rsidP="00254FA3">
      <w:pPr>
        <w:pStyle w:val="a3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 w:line="302" w:lineRule="atLeast"/>
        <w:ind w:left="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проблемы в связи с оценкой результатов обучения;</w:t>
      </w:r>
    </w:p>
    <w:p w:rsidR="00254FA3" w:rsidRDefault="00254FA3" w:rsidP="00254FA3">
      <w:pPr>
        <w:pStyle w:val="a3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 w:line="302" w:lineRule="atLeast"/>
        <w:ind w:left="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проблемы в связи с безопасностью учебного контента;</w:t>
      </w:r>
    </w:p>
    <w:p w:rsidR="00254FA3" w:rsidRDefault="00254FA3" w:rsidP="00254FA3">
      <w:pPr>
        <w:pStyle w:val="a3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 w:line="302" w:lineRule="atLeast"/>
        <w:ind w:left="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слишком быстрое развитие мобильных технологий;</w:t>
      </w:r>
    </w:p>
    <w:p w:rsidR="00254FA3" w:rsidRDefault="00254FA3" w:rsidP="00254FA3">
      <w:pPr>
        <w:pStyle w:val="a3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 w:line="302" w:lineRule="atLeast"/>
        <w:ind w:left="426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color w:val="000000"/>
          <w:sz w:val="27"/>
          <w:szCs w:val="27"/>
        </w:rPr>
        <w:t>непроработанность</w:t>
      </w:r>
      <w:proofErr w:type="spellEnd"/>
      <w:r>
        <w:rPr>
          <w:color w:val="000000"/>
          <w:sz w:val="27"/>
          <w:szCs w:val="27"/>
        </w:rPr>
        <w:t xml:space="preserve"> педагогической теории для мобильного обучения;</w:t>
      </w:r>
    </w:p>
    <w:p w:rsidR="00254FA3" w:rsidRDefault="00254FA3" w:rsidP="00254FA3">
      <w:pPr>
        <w:pStyle w:val="a3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 w:line="302" w:lineRule="atLeast"/>
        <w:ind w:left="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концептуальные различия между электронным обучением и мобильным обучением;</w:t>
      </w:r>
    </w:p>
    <w:p w:rsidR="00254FA3" w:rsidRDefault="00254FA3" w:rsidP="00254FA3">
      <w:pPr>
        <w:pStyle w:val="a3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="0" w:beforeAutospacing="0" w:after="0" w:afterAutospacing="0" w:line="302" w:lineRule="atLeast"/>
        <w:ind w:left="426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проблемы, связанные с безопасностью личной информации.</w:t>
      </w:r>
    </w:p>
    <w:p w:rsidR="00254FA3" w:rsidRDefault="00254FA3" w:rsidP="00072E08">
      <w:pPr>
        <w:pStyle w:val="a3"/>
        <w:shd w:val="clear" w:color="auto" w:fill="FFFFFF"/>
        <w:spacing w:before="0" w:beforeAutospacing="0" w:after="0" w:afterAutospacing="0" w:line="302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учетом этих сложностей и проблем разработка образовательного контента для m-</w:t>
      </w:r>
      <w:proofErr w:type="spellStart"/>
      <w:r>
        <w:rPr>
          <w:color w:val="000000"/>
          <w:sz w:val="27"/>
          <w:szCs w:val="27"/>
        </w:rPr>
        <w:t>learning</w:t>
      </w:r>
      <w:proofErr w:type="spellEnd"/>
      <w:r>
        <w:rPr>
          <w:color w:val="000000"/>
          <w:sz w:val="27"/>
          <w:szCs w:val="27"/>
        </w:rPr>
        <w:t xml:space="preserve"> должна вестись с учетом таких особенностей как: разделение контента по уровню сложности, подача контента малыми порциями, использование «легкой» графики, аудио и видео. </w:t>
      </w:r>
    </w:p>
    <w:p w:rsidR="00072E08" w:rsidRDefault="00F3592F" w:rsidP="00072E08">
      <w:pPr>
        <w:pStyle w:val="a3"/>
        <w:shd w:val="clear" w:color="auto" w:fill="FFFFFF"/>
        <w:spacing w:before="0" w:beforeAutospacing="0" w:after="0" w:afterAutospacing="0" w:line="302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Можно рассмотреть</w:t>
      </w:r>
      <w:bookmarkStart w:id="0" w:name="_GoBack"/>
      <w:bookmarkEnd w:id="0"/>
      <w:r>
        <w:rPr>
          <w:color w:val="000000"/>
          <w:sz w:val="27"/>
          <w:szCs w:val="27"/>
        </w:rPr>
        <w:t xml:space="preserve"> такие п</w:t>
      </w:r>
      <w:r w:rsidR="00072E08">
        <w:rPr>
          <w:color w:val="000000"/>
          <w:sz w:val="27"/>
          <w:szCs w:val="27"/>
        </w:rPr>
        <w:t>римеры использования мобильных устройств в обучающей деятельности педагогами.</w:t>
      </w:r>
    </w:p>
    <w:p w:rsidR="00072E08" w:rsidRDefault="00072E08" w:rsidP="00072E08">
      <w:pPr>
        <w:pStyle w:val="a3"/>
        <w:shd w:val="clear" w:color="auto" w:fill="FFFFFF"/>
        <w:spacing w:after="0" w:line="302" w:lineRule="atLeast"/>
        <w:rPr>
          <w:color w:val="000000"/>
          <w:sz w:val="27"/>
          <w:szCs w:val="27"/>
        </w:rPr>
      </w:pPr>
      <w:r w:rsidRPr="00072E08">
        <w:rPr>
          <w:color w:val="000000"/>
          <w:sz w:val="27"/>
          <w:szCs w:val="27"/>
        </w:rPr>
        <w:t xml:space="preserve">Учитель Керри </w:t>
      </w:r>
      <w:proofErr w:type="spellStart"/>
      <w:r w:rsidRPr="00072E08">
        <w:rPr>
          <w:color w:val="000000"/>
          <w:sz w:val="27"/>
          <w:szCs w:val="27"/>
        </w:rPr>
        <w:t>Галаахер</w:t>
      </w:r>
      <w:proofErr w:type="spellEnd"/>
      <w:r w:rsidRPr="00072E08">
        <w:rPr>
          <w:color w:val="000000"/>
          <w:sz w:val="27"/>
          <w:szCs w:val="27"/>
        </w:rPr>
        <w:t xml:space="preserve">, которая решила провести целый учебный год «без бумаги», использовала в своей практике облачное хранилище Google </w:t>
      </w:r>
      <w:proofErr w:type="spellStart"/>
      <w:r w:rsidRPr="00072E08">
        <w:rPr>
          <w:color w:val="000000"/>
          <w:sz w:val="27"/>
          <w:szCs w:val="27"/>
        </w:rPr>
        <w:t>Drive</w:t>
      </w:r>
      <w:proofErr w:type="spellEnd"/>
      <w:r w:rsidRPr="00072E08">
        <w:rPr>
          <w:color w:val="000000"/>
          <w:sz w:val="27"/>
          <w:szCs w:val="27"/>
        </w:rPr>
        <w:t>, мультимедийные приложения </w:t>
      </w:r>
      <w:proofErr w:type="spellStart"/>
      <w:r w:rsidRPr="00072E08">
        <w:rPr>
          <w:color w:val="000000"/>
          <w:sz w:val="27"/>
          <w:szCs w:val="27"/>
        </w:rPr>
        <w:t>Animoto</w:t>
      </w:r>
      <w:proofErr w:type="spellEnd"/>
      <w:r w:rsidRPr="00072E08">
        <w:rPr>
          <w:color w:val="000000"/>
          <w:sz w:val="27"/>
          <w:szCs w:val="27"/>
        </w:rPr>
        <w:t>, </w:t>
      </w:r>
      <w:proofErr w:type="spellStart"/>
      <w:r w:rsidRPr="00072E08">
        <w:rPr>
          <w:color w:val="000000"/>
          <w:sz w:val="27"/>
          <w:szCs w:val="27"/>
        </w:rPr>
        <w:t>Educreations</w:t>
      </w:r>
      <w:proofErr w:type="spellEnd"/>
      <w:r w:rsidRPr="00072E08">
        <w:rPr>
          <w:color w:val="000000"/>
          <w:sz w:val="27"/>
          <w:szCs w:val="27"/>
        </w:rPr>
        <w:t>, </w:t>
      </w:r>
      <w:proofErr w:type="spellStart"/>
      <w:r w:rsidRPr="00072E08">
        <w:rPr>
          <w:color w:val="000000"/>
          <w:sz w:val="27"/>
          <w:szCs w:val="27"/>
        </w:rPr>
        <w:t>Videolicious</w:t>
      </w:r>
      <w:proofErr w:type="spellEnd"/>
      <w:r w:rsidRPr="00072E08">
        <w:rPr>
          <w:color w:val="000000"/>
          <w:sz w:val="27"/>
          <w:szCs w:val="27"/>
        </w:rPr>
        <w:t>, приложения для заметок </w:t>
      </w:r>
      <w:proofErr w:type="spellStart"/>
      <w:r w:rsidRPr="00072E08">
        <w:rPr>
          <w:color w:val="000000"/>
          <w:sz w:val="27"/>
          <w:szCs w:val="27"/>
        </w:rPr>
        <w:t>Evernote</w:t>
      </w:r>
      <w:proofErr w:type="spellEnd"/>
      <w:r w:rsidRPr="00072E08">
        <w:rPr>
          <w:color w:val="000000"/>
          <w:sz w:val="27"/>
          <w:szCs w:val="27"/>
        </w:rPr>
        <w:t> и </w:t>
      </w:r>
      <w:proofErr w:type="spellStart"/>
      <w:r w:rsidRPr="00072E08">
        <w:rPr>
          <w:color w:val="000000"/>
          <w:sz w:val="27"/>
          <w:szCs w:val="27"/>
        </w:rPr>
        <w:t>Skitch</w:t>
      </w:r>
      <w:proofErr w:type="spellEnd"/>
      <w:r w:rsidRPr="00072E08">
        <w:rPr>
          <w:color w:val="000000"/>
          <w:sz w:val="27"/>
          <w:szCs w:val="27"/>
        </w:rPr>
        <w:t>, </w:t>
      </w:r>
      <w:proofErr w:type="spellStart"/>
      <w:r w:rsidRPr="00072E08">
        <w:rPr>
          <w:color w:val="000000"/>
          <w:sz w:val="27"/>
          <w:szCs w:val="27"/>
        </w:rPr>
        <w:t>Backchannel</w:t>
      </w:r>
      <w:proofErr w:type="spellEnd"/>
      <w:r w:rsidRPr="00072E08">
        <w:rPr>
          <w:color w:val="000000"/>
          <w:sz w:val="27"/>
          <w:szCs w:val="27"/>
        </w:rPr>
        <w:t> для общения с учениками вне уроков, электронную платформу для публичных высказываний </w:t>
      </w:r>
      <w:proofErr w:type="spellStart"/>
      <w:r w:rsidRPr="00072E08">
        <w:rPr>
          <w:color w:val="000000"/>
          <w:sz w:val="27"/>
          <w:szCs w:val="27"/>
        </w:rPr>
        <w:t>Padlet</w:t>
      </w:r>
      <w:proofErr w:type="spellEnd"/>
      <w:r w:rsidRPr="00072E08">
        <w:rPr>
          <w:color w:val="000000"/>
          <w:sz w:val="27"/>
          <w:szCs w:val="27"/>
        </w:rPr>
        <w:t> и другие. </w:t>
      </w:r>
      <w:r w:rsidRPr="00072E08">
        <w:rPr>
          <w:color w:val="000000"/>
          <w:sz w:val="27"/>
          <w:szCs w:val="27"/>
        </w:rPr>
        <w:br/>
      </w:r>
      <w:r w:rsidRPr="00072E08">
        <w:rPr>
          <w:color w:val="000000"/>
          <w:sz w:val="27"/>
          <w:szCs w:val="27"/>
        </w:rPr>
        <w:br/>
        <w:t>Либо еще один пример использование только смартфона преподавателя и программы</w:t>
      </w:r>
      <w:r w:rsidRPr="00072E08">
        <w:rPr>
          <w:color w:val="000000"/>
          <w:sz w:val="27"/>
          <w:szCs w:val="27"/>
          <w:lang w:val="en-US"/>
        </w:rPr>
        <w:t> </w:t>
      </w:r>
      <w:proofErr w:type="spellStart"/>
      <w:r w:rsidRPr="00072E08">
        <w:rPr>
          <w:color w:val="000000"/>
          <w:sz w:val="27"/>
          <w:szCs w:val="27"/>
          <w:lang w:val="en-US"/>
        </w:rPr>
        <w:t>Plickers</w:t>
      </w:r>
      <w:proofErr w:type="spellEnd"/>
      <w:r w:rsidRPr="00072E08">
        <w:rPr>
          <w:color w:val="000000"/>
          <w:sz w:val="27"/>
          <w:szCs w:val="27"/>
        </w:rPr>
        <w:t>.</w:t>
      </w:r>
      <w:r w:rsidRPr="00072E08">
        <w:rPr>
          <w:color w:val="000000"/>
          <w:sz w:val="27"/>
          <w:szCs w:val="27"/>
        </w:rPr>
        <w:br/>
        <w:t>Программа работает по очень простой технологии. Основу составляют мобильное приложение, сайт и распечатанные карточки с QR-кодами. </w:t>
      </w:r>
      <w:r w:rsidRPr="00072E08">
        <w:rPr>
          <w:color w:val="000000"/>
          <w:sz w:val="27"/>
          <w:szCs w:val="27"/>
          <w:lang w:val="en-US"/>
        </w:rPr>
        <w:t> </w:t>
      </w:r>
      <w:r w:rsidRPr="00072E08">
        <w:rPr>
          <w:color w:val="000000"/>
          <w:sz w:val="27"/>
          <w:szCs w:val="27"/>
        </w:rPr>
        <w:t>Сама карточка квадратная и имеет четыре стороны. Каждой стороне соответствует свой вариант ответа (A, B, C, D), который указан на самой карточке. Учитель задаёт вопрос, ребёнок выбирает правильный вариант ответа и поднимает карточку соответствующей стороной кверху. Учитель с помощью мобильного приложения сканирует ответы детей в режиме реального времени (для считывания используется технология дополненной реальности). Ответы учеников сохраняются в базу данных.</w:t>
      </w:r>
    </w:p>
    <w:p w:rsidR="00072E08" w:rsidRPr="00072E08" w:rsidRDefault="00072E08" w:rsidP="00072E08">
      <w:pPr>
        <w:pStyle w:val="a3"/>
        <w:shd w:val="clear" w:color="auto" w:fill="FFFFFF"/>
        <w:spacing w:after="0" w:line="302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же е</w:t>
      </w:r>
      <w:r w:rsidRPr="00072E08">
        <w:rPr>
          <w:color w:val="000000"/>
          <w:sz w:val="27"/>
          <w:szCs w:val="27"/>
        </w:rPr>
        <w:t>сть</w:t>
      </w:r>
      <w:r>
        <w:rPr>
          <w:color w:val="000000"/>
          <w:sz w:val="27"/>
          <w:szCs w:val="27"/>
        </w:rPr>
        <w:t xml:space="preserve"> немало примеров</w:t>
      </w:r>
      <w:r w:rsidRPr="00072E08">
        <w:rPr>
          <w:color w:val="000000"/>
          <w:sz w:val="27"/>
          <w:szCs w:val="27"/>
        </w:rPr>
        <w:t xml:space="preserve"> использования смартфонов на уроках математики, </w:t>
      </w:r>
      <w:r>
        <w:rPr>
          <w:color w:val="000000"/>
          <w:sz w:val="27"/>
          <w:szCs w:val="27"/>
        </w:rPr>
        <w:t>где педагог позволяет</w:t>
      </w:r>
      <w:r w:rsidRPr="00072E08">
        <w:rPr>
          <w:color w:val="000000"/>
          <w:sz w:val="27"/>
          <w:szCs w:val="27"/>
        </w:rPr>
        <w:t xml:space="preserve"> ученикам использовать </w:t>
      </w:r>
      <w:r w:rsidRPr="00072E08">
        <w:rPr>
          <w:color w:val="000000"/>
          <w:sz w:val="27"/>
          <w:szCs w:val="27"/>
        </w:rPr>
        <w:t>такие</w:t>
      </w:r>
      <w:r w:rsidRPr="00072E08">
        <w:rPr>
          <w:color w:val="000000"/>
          <w:sz w:val="27"/>
          <w:szCs w:val="27"/>
        </w:rPr>
        <w:t xml:space="preserve"> приложения как:</w:t>
      </w:r>
    </w:p>
    <w:p w:rsidR="00072E08" w:rsidRPr="00072E08" w:rsidRDefault="00072E08" w:rsidP="00072E08">
      <w:pPr>
        <w:pStyle w:val="a3"/>
        <w:numPr>
          <w:ilvl w:val="0"/>
          <w:numId w:val="8"/>
        </w:numPr>
        <w:shd w:val="clear" w:color="auto" w:fill="FFFFFF"/>
        <w:spacing w:after="0" w:line="302" w:lineRule="atLeast"/>
        <w:rPr>
          <w:color w:val="000000"/>
          <w:sz w:val="27"/>
          <w:szCs w:val="27"/>
        </w:rPr>
      </w:pPr>
      <w:r w:rsidRPr="00072E08">
        <w:rPr>
          <w:color w:val="000000"/>
          <w:sz w:val="27"/>
          <w:szCs w:val="27"/>
        </w:rPr>
        <w:t xml:space="preserve"> «</w:t>
      </w:r>
      <w:proofErr w:type="spellStart"/>
      <w:r w:rsidRPr="00072E08">
        <w:rPr>
          <w:color w:val="000000"/>
          <w:sz w:val="27"/>
          <w:szCs w:val="27"/>
        </w:rPr>
        <w:t>FreeGraCalc</w:t>
      </w:r>
      <w:proofErr w:type="spellEnd"/>
      <w:r w:rsidRPr="00072E08">
        <w:rPr>
          <w:color w:val="000000"/>
          <w:sz w:val="27"/>
          <w:szCs w:val="27"/>
        </w:rPr>
        <w:t xml:space="preserve">, </w:t>
      </w:r>
      <w:proofErr w:type="spellStart"/>
      <w:r w:rsidRPr="00072E08">
        <w:rPr>
          <w:color w:val="000000"/>
          <w:sz w:val="27"/>
          <w:szCs w:val="27"/>
        </w:rPr>
        <w:t>Desmos</w:t>
      </w:r>
      <w:proofErr w:type="spellEnd"/>
      <w:r w:rsidRPr="00072E08">
        <w:rPr>
          <w:color w:val="000000"/>
          <w:sz w:val="27"/>
          <w:szCs w:val="27"/>
        </w:rPr>
        <w:t xml:space="preserve">, </w:t>
      </w:r>
      <w:proofErr w:type="spellStart"/>
      <w:r w:rsidRPr="00072E08">
        <w:rPr>
          <w:color w:val="000000"/>
          <w:sz w:val="27"/>
          <w:szCs w:val="27"/>
        </w:rPr>
        <w:t>QuckGraph</w:t>
      </w:r>
      <w:proofErr w:type="spellEnd"/>
      <w:r w:rsidRPr="00072E08">
        <w:rPr>
          <w:color w:val="000000"/>
          <w:sz w:val="27"/>
          <w:szCs w:val="27"/>
        </w:rPr>
        <w:t xml:space="preserve">+» позволяют строить графики различных функций, а </w:t>
      </w:r>
      <w:proofErr w:type="gramStart"/>
      <w:r w:rsidRPr="00072E08">
        <w:rPr>
          <w:color w:val="000000"/>
          <w:sz w:val="27"/>
          <w:szCs w:val="27"/>
        </w:rPr>
        <w:t>так же</w:t>
      </w:r>
      <w:proofErr w:type="gramEnd"/>
      <w:r w:rsidRPr="00072E08">
        <w:rPr>
          <w:color w:val="000000"/>
          <w:sz w:val="27"/>
          <w:szCs w:val="27"/>
        </w:rPr>
        <w:t xml:space="preserve"> области, задаваемые системой уравнений, определять точки пересечения графиков нескольких функций</w:t>
      </w:r>
    </w:p>
    <w:p w:rsidR="00072E08" w:rsidRPr="00072E08" w:rsidRDefault="00072E08" w:rsidP="00072E08">
      <w:pPr>
        <w:pStyle w:val="a3"/>
        <w:numPr>
          <w:ilvl w:val="0"/>
          <w:numId w:val="8"/>
        </w:numPr>
        <w:shd w:val="clear" w:color="auto" w:fill="FFFFFF"/>
        <w:spacing w:after="0" w:line="302" w:lineRule="atLeast"/>
        <w:rPr>
          <w:color w:val="000000"/>
          <w:sz w:val="27"/>
          <w:szCs w:val="27"/>
        </w:rPr>
      </w:pPr>
      <w:r w:rsidRPr="00072E08">
        <w:rPr>
          <w:color w:val="000000"/>
          <w:sz w:val="27"/>
          <w:szCs w:val="27"/>
        </w:rPr>
        <w:t>«</w:t>
      </w:r>
      <w:proofErr w:type="spellStart"/>
      <w:r w:rsidRPr="00072E08">
        <w:rPr>
          <w:color w:val="000000"/>
          <w:sz w:val="27"/>
          <w:szCs w:val="27"/>
        </w:rPr>
        <w:t>GeometryPad</w:t>
      </w:r>
      <w:proofErr w:type="spellEnd"/>
      <w:r w:rsidRPr="00072E08">
        <w:rPr>
          <w:color w:val="000000"/>
          <w:sz w:val="27"/>
          <w:szCs w:val="27"/>
        </w:rPr>
        <w:t>» – приложение, которое позволяет работать с системой координат и строить плоские фигуры.  </w:t>
      </w:r>
    </w:p>
    <w:p w:rsidR="00072E08" w:rsidRPr="00072E08" w:rsidRDefault="00072E08" w:rsidP="00072E08">
      <w:pPr>
        <w:pStyle w:val="a3"/>
        <w:numPr>
          <w:ilvl w:val="0"/>
          <w:numId w:val="8"/>
        </w:numPr>
        <w:shd w:val="clear" w:color="auto" w:fill="FFFFFF"/>
        <w:spacing w:after="0" w:line="302" w:lineRule="atLeast"/>
        <w:rPr>
          <w:color w:val="000000"/>
          <w:sz w:val="27"/>
          <w:szCs w:val="27"/>
        </w:rPr>
      </w:pPr>
      <w:r w:rsidRPr="00072E08">
        <w:rPr>
          <w:color w:val="000000"/>
          <w:sz w:val="27"/>
          <w:szCs w:val="27"/>
        </w:rPr>
        <w:t>«</w:t>
      </w:r>
      <w:proofErr w:type="spellStart"/>
      <w:r w:rsidRPr="00072E08">
        <w:rPr>
          <w:color w:val="000000"/>
          <w:sz w:val="27"/>
          <w:szCs w:val="27"/>
        </w:rPr>
        <w:t>iCrosss</w:t>
      </w:r>
      <w:proofErr w:type="spellEnd"/>
      <w:r w:rsidRPr="00072E08">
        <w:rPr>
          <w:color w:val="000000"/>
          <w:sz w:val="27"/>
          <w:szCs w:val="27"/>
        </w:rPr>
        <w:t>» – приложение для построения сечений различных объемных фигур.</w:t>
      </w:r>
    </w:p>
    <w:p w:rsidR="00072E08" w:rsidRPr="00072E08" w:rsidRDefault="00072E08" w:rsidP="00072E08">
      <w:pPr>
        <w:pStyle w:val="a3"/>
        <w:numPr>
          <w:ilvl w:val="0"/>
          <w:numId w:val="8"/>
        </w:numPr>
        <w:shd w:val="clear" w:color="auto" w:fill="FFFFFF"/>
        <w:spacing w:after="0" w:line="302" w:lineRule="atLeast"/>
        <w:rPr>
          <w:color w:val="000000"/>
          <w:sz w:val="27"/>
          <w:szCs w:val="27"/>
        </w:rPr>
      </w:pPr>
      <w:r w:rsidRPr="00072E08">
        <w:rPr>
          <w:color w:val="000000"/>
          <w:sz w:val="27"/>
          <w:szCs w:val="27"/>
        </w:rPr>
        <w:t xml:space="preserve">QR Coder.ru – Генератор QR кодов.  При помощи QR-кода можно закодировать любую информацию, </w:t>
      </w:r>
      <w:proofErr w:type="gramStart"/>
      <w:r w:rsidRPr="00072E08">
        <w:rPr>
          <w:color w:val="000000"/>
          <w:sz w:val="27"/>
          <w:szCs w:val="27"/>
        </w:rPr>
        <w:t>например</w:t>
      </w:r>
      <w:proofErr w:type="gramEnd"/>
      <w:r w:rsidRPr="00072E08">
        <w:rPr>
          <w:color w:val="000000"/>
          <w:sz w:val="27"/>
          <w:szCs w:val="27"/>
        </w:rPr>
        <w:t>: текст задачи, ссылку на сайт.</w:t>
      </w:r>
    </w:p>
    <w:p w:rsidR="00072E08" w:rsidRPr="00072E08" w:rsidRDefault="00072E08" w:rsidP="00072E08">
      <w:pPr>
        <w:pStyle w:val="a3"/>
        <w:numPr>
          <w:ilvl w:val="0"/>
          <w:numId w:val="8"/>
        </w:numPr>
        <w:shd w:val="clear" w:color="auto" w:fill="FFFFFF"/>
        <w:spacing w:after="0" w:line="302" w:lineRule="atLeast"/>
        <w:rPr>
          <w:color w:val="000000"/>
          <w:sz w:val="27"/>
          <w:szCs w:val="27"/>
        </w:rPr>
      </w:pPr>
      <w:r w:rsidRPr="00072E08">
        <w:rPr>
          <w:color w:val="000000"/>
          <w:sz w:val="27"/>
          <w:szCs w:val="27"/>
        </w:rPr>
        <w:t xml:space="preserve"> Тренажер «А2Б2» – сервис для выполнения учениками индивидуальных домашних заданий, который помогает учителю не только быстро проверить выполнение заданных номеров из учебника, но и исключает списывание с </w:t>
      </w:r>
      <w:proofErr w:type="spellStart"/>
      <w:r w:rsidRPr="00072E08">
        <w:rPr>
          <w:color w:val="000000"/>
          <w:sz w:val="27"/>
          <w:szCs w:val="27"/>
        </w:rPr>
        <w:t>решебников</w:t>
      </w:r>
      <w:proofErr w:type="spellEnd"/>
      <w:r w:rsidRPr="00072E08">
        <w:rPr>
          <w:color w:val="000000"/>
          <w:sz w:val="27"/>
          <w:szCs w:val="27"/>
        </w:rPr>
        <w:t>.</w:t>
      </w:r>
    </w:p>
    <w:p w:rsidR="00072E08" w:rsidRPr="00072E08" w:rsidRDefault="00072E08" w:rsidP="00072E08">
      <w:pPr>
        <w:pStyle w:val="a3"/>
        <w:numPr>
          <w:ilvl w:val="0"/>
          <w:numId w:val="8"/>
        </w:numPr>
        <w:shd w:val="clear" w:color="auto" w:fill="FFFFFF"/>
        <w:spacing w:after="0" w:line="302" w:lineRule="atLeast"/>
        <w:rPr>
          <w:color w:val="000000"/>
          <w:sz w:val="27"/>
          <w:szCs w:val="27"/>
        </w:rPr>
      </w:pPr>
      <w:proofErr w:type="spellStart"/>
      <w:r w:rsidRPr="00072E08">
        <w:rPr>
          <w:color w:val="000000"/>
          <w:sz w:val="27"/>
          <w:szCs w:val="27"/>
        </w:rPr>
        <w:t>ToolKit</w:t>
      </w:r>
      <w:proofErr w:type="spellEnd"/>
      <w:r w:rsidRPr="00072E08">
        <w:rPr>
          <w:color w:val="000000"/>
          <w:sz w:val="27"/>
          <w:szCs w:val="27"/>
        </w:rPr>
        <w:t xml:space="preserve"> </w:t>
      </w:r>
      <w:proofErr w:type="spellStart"/>
      <w:r w:rsidRPr="00072E08">
        <w:rPr>
          <w:color w:val="000000"/>
          <w:sz w:val="27"/>
          <w:szCs w:val="27"/>
        </w:rPr>
        <w:t>Pro</w:t>
      </w:r>
      <w:proofErr w:type="spellEnd"/>
      <w:r w:rsidRPr="00072E08">
        <w:rPr>
          <w:color w:val="000000"/>
          <w:sz w:val="27"/>
          <w:szCs w:val="27"/>
        </w:rPr>
        <w:t xml:space="preserve"> – инструментарий.  Содержит набор инструментов: линейку, </w:t>
      </w:r>
      <w:proofErr w:type="gramStart"/>
      <w:r w:rsidRPr="00072E08">
        <w:rPr>
          <w:color w:val="000000"/>
          <w:sz w:val="27"/>
          <w:szCs w:val="27"/>
        </w:rPr>
        <w:t>транспортир,  уровень</w:t>
      </w:r>
      <w:proofErr w:type="gramEnd"/>
      <w:r w:rsidRPr="00072E08">
        <w:rPr>
          <w:color w:val="000000"/>
          <w:sz w:val="27"/>
          <w:szCs w:val="27"/>
        </w:rPr>
        <w:t xml:space="preserve">, компас, </w:t>
      </w:r>
      <w:proofErr w:type="spellStart"/>
      <w:r w:rsidRPr="00072E08">
        <w:rPr>
          <w:color w:val="000000"/>
          <w:sz w:val="27"/>
          <w:szCs w:val="27"/>
        </w:rPr>
        <w:t>шумомер</w:t>
      </w:r>
      <w:proofErr w:type="spellEnd"/>
      <w:r w:rsidRPr="00072E08">
        <w:rPr>
          <w:color w:val="000000"/>
          <w:sz w:val="27"/>
          <w:szCs w:val="27"/>
        </w:rPr>
        <w:t>, фонарик, лупу, сканер QR-кодов, конвертер величин, диктофон, таймер, спидометр и др.</w:t>
      </w:r>
    </w:p>
    <w:p w:rsidR="00072E08" w:rsidRPr="00072E08" w:rsidRDefault="00072E08" w:rsidP="00072E08">
      <w:pPr>
        <w:pStyle w:val="a3"/>
        <w:shd w:val="clear" w:color="auto" w:fill="FFFFFF"/>
        <w:spacing w:after="0" w:line="302" w:lineRule="atLeast"/>
        <w:rPr>
          <w:color w:val="000000"/>
          <w:sz w:val="27"/>
          <w:szCs w:val="27"/>
        </w:rPr>
      </w:pPr>
    </w:p>
    <w:p w:rsidR="00072E08" w:rsidRPr="00072E08" w:rsidRDefault="00072E08" w:rsidP="00072E08">
      <w:pPr>
        <w:pStyle w:val="a3"/>
        <w:shd w:val="clear" w:color="auto" w:fill="FFFFFF"/>
        <w:spacing w:after="0" w:line="302" w:lineRule="atLeast"/>
        <w:rPr>
          <w:color w:val="000000"/>
          <w:sz w:val="27"/>
          <w:szCs w:val="27"/>
        </w:rPr>
      </w:pPr>
    </w:p>
    <w:p w:rsidR="00072E08" w:rsidRPr="00072E08" w:rsidRDefault="00072E08" w:rsidP="00072E08">
      <w:pPr>
        <w:pStyle w:val="a3"/>
        <w:shd w:val="clear" w:color="auto" w:fill="FFFFFF"/>
        <w:spacing w:before="0" w:beforeAutospacing="0" w:after="0" w:afterAutospacing="0" w:line="302" w:lineRule="atLeast"/>
        <w:rPr>
          <w:color w:val="000000"/>
          <w:sz w:val="27"/>
          <w:szCs w:val="27"/>
        </w:rPr>
      </w:pPr>
    </w:p>
    <w:sectPr w:rsidR="00072E08" w:rsidRPr="00072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33E"/>
    <w:multiLevelType w:val="hybridMultilevel"/>
    <w:tmpl w:val="75A0E7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918B0"/>
    <w:multiLevelType w:val="hybridMultilevel"/>
    <w:tmpl w:val="B3F20270"/>
    <w:lvl w:ilvl="0" w:tplc="7B445AF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B5D77"/>
    <w:multiLevelType w:val="hybridMultilevel"/>
    <w:tmpl w:val="AB706470"/>
    <w:lvl w:ilvl="0" w:tplc="7B445A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A13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A40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36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CDA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7079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3AF7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481A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4E5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630A6"/>
    <w:multiLevelType w:val="hybridMultilevel"/>
    <w:tmpl w:val="0778D46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9547DE"/>
    <w:multiLevelType w:val="multilevel"/>
    <w:tmpl w:val="A18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F3EE8"/>
    <w:multiLevelType w:val="multilevel"/>
    <w:tmpl w:val="166A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93CD8"/>
    <w:multiLevelType w:val="multilevel"/>
    <w:tmpl w:val="CADA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F4D4E"/>
    <w:multiLevelType w:val="multilevel"/>
    <w:tmpl w:val="BE7C30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A3"/>
    <w:rsid w:val="00042B8B"/>
    <w:rsid w:val="00072E08"/>
    <w:rsid w:val="001118FD"/>
    <w:rsid w:val="00254FA3"/>
    <w:rsid w:val="0098070D"/>
    <w:rsid w:val="00F3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8B66"/>
  <w15:chartTrackingRefBased/>
  <w15:docId w15:val="{154CC958-8E6E-4E50-B3E2-E4700F74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54F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45C52-08FD-4F0A-9529-2FE79DF4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1509</Words>
  <Characters>8603</Characters>
  <Application>Microsoft Office Word</Application>
  <DocSecurity>0</DocSecurity>
  <Lines>71</Lines>
  <Paragraphs>20</Paragraphs>
  <ScaleCrop>false</ScaleCrop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2019-01-17T08:10:00Z</dcterms:created>
  <dcterms:modified xsi:type="dcterms:W3CDTF">2019-01-17T08:25:00Z</dcterms:modified>
</cp:coreProperties>
</file>