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151F" w14:textId="77777777" w:rsidR="00AA11FF" w:rsidRDefault="00000000">
      <w:pPr>
        <w:pStyle w:val="Titel"/>
      </w:pPr>
      <w:r>
        <w:t>90‑Day LinkedIn Authority Strategy</w:t>
      </w:r>
      <w:r>
        <w:br/>
        <w:t>Michelle Bovy (CEO MyFaro) + MyFaro Company Page</w:t>
      </w:r>
    </w:p>
    <w:p w14:paraId="386202A8" w14:textId="77777777" w:rsidR="00AA11FF" w:rsidRDefault="00000000">
      <w:r>
        <w:t>This document provides a structured 90‑day LinkedIn content strategy aligned with MyFaro’s go‑to‑market strategy, authority positioning in WealthTech, and the WealthTech100 momentum. It includes:</w:t>
      </w:r>
      <w:r>
        <w:br/>
        <w:t>• Personal LinkedIn strategy for Michelle Bovy (authority building)</w:t>
      </w:r>
      <w:r>
        <w:br/>
        <w:t>• MyFaro company page strategy (product + category building)</w:t>
      </w:r>
      <w:r>
        <w:br/>
        <w:t>• Weekly posting schedule</w:t>
      </w:r>
      <w:r>
        <w:br/>
        <w:t>• Target audience per post</w:t>
      </w:r>
      <w:r>
        <w:br/>
        <w:t>• Language guidance (NL / FR / EN)</w:t>
      </w:r>
      <w:r>
        <w:br/>
        <w:t>• Post hooks</w:t>
      </w:r>
      <w:r>
        <w:br/>
      </w:r>
    </w:p>
    <w:p w14:paraId="230CA9F2" w14:textId="77777777" w:rsidR="00AA11FF" w:rsidRDefault="00000000">
      <w:pPr>
        <w:pStyle w:val="Kop1"/>
      </w:pPr>
      <w:r>
        <w:t>Core Strategic Principles</w:t>
      </w:r>
    </w:p>
    <w:p w14:paraId="37E06442" w14:textId="77777777" w:rsidR="00AA11FF" w:rsidRDefault="00000000">
      <w:r>
        <w:t>1. Personal profile builds trust and authority in the advisory ecosystem.</w:t>
      </w:r>
    </w:p>
    <w:p w14:paraId="36730C6C" w14:textId="77777777" w:rsidR="00AA11FF" w:rsidRDefault="00000000">
      <w:r>
        <w:t>2. MyFaro company page builds category awareness and product credibility.</w:t>
      </w:r>
    </w:p>
    <w:p w14:paraId="76B059E8" w14:textId="77777777" w:rsidR="00AA11FF" w:rsidRDefault="00000000">
      <w:r>
        <w:t>3. Content must address three key audiences: Financial Advisors, Insurance &amp; Banking Partners, and International WealthTech ecosystem.</w:t>
      </w:r>
    </w:p>
    <w:p w14:paraId="66760ED7" w14:textId="77777777" w:rsidR="00AA11FF" w:rsidRDefault="00000000">
      <w:r>
        <w:t>4. NL/FR used for Belgian advisor engagement; EN used for international positioning and partnerships.</w:t>
      </w:r>
    </w:p>
    <w:p w14:paraId="5A244E28" w14:textId="77777777" w:rsidR="00AA11FF" w:rsidRDefault="00000000">
      <w:r>
        <w:t>5. Consistency is more important than volume: 3 posts/week personal, 2 posts/week company.</w:t>
      </w:r>
    </w:p>
    <w:p w14:paraId="3DD73EA1" w14:textId="77777777" w:rsidR="00AA11FF" w:rsidRDefault="00000000">
      <w:pPr>
        <w:pStyle w:val="Kop1"/>
      </w:pPr>
      <w:r>
        <w:t>Content Pillars</w:t>
      </w:r>
    </w:p>
    <w:p w14:paraId="058A8820" w14:textId="77777777" w:rsidR="00AA11FF" w:rsidRDefault="00000000">
      <w:r>
        <w:t>Advisor Reality: real stories from Belgian financial advisors</w:t>
      </w:r>
    </w:p>
    <w:p w14:paraId="2E94DABD" w14:textId="77777777" w:rsidR="00AA11FF" w:rsidRDefault="00000000">
      <w:r>
        <w:t>Industry Insight: compliance, regulation, infrastructure gaps</w:t>
      </w:r>
    </w:p>
    <w:p w14:paraId="1F985775" w14:textId="77777777" w:rsidR="00AA11FF" w:rsidRDefault="00000000">
      <w:r>
        <w:t>Founder Storytelling: Michelle’s journey as broker and founder</w:t>
      </w:r>
    </w:p>
    <w:p w14:paraId="325FF254" w14:textId="77777777" w:rsidR="00AA11FF" w:rsidRDefault="00000000">
      <w:r>
        <w:t>MyFaro Infrastructure Vision: ERP layer for advisory</w:t>
      </w:r>
    </w:p>
    <w:p w14:paraId="25E05DA7" w14:textId="77777777" w:rsidR="00AA11FF" w:rsidRDefault="00000000">
      <w:r>
        <w:t>Partnership Vision: insurers enabling advisors</w:t>
      </w:r>
    </w:p>
    <w:p w14:paraId="2B75A10B" w14:textId="77777777" w:rsidR="00AA11FF" w:rsidRDefault="00000000">
      <w:r>
        <w:t>WealthTech Authority: global positioning</w:t>
      </w:r>
    </w:p>
    <w:p w14:paraId="5AAFE083" w14:textId="77777777" w:rsidR="00AA11FF" w:rsidRDefault="00000000">
      <w:pPr>
        <w:pStyle w:val="Kop1"/>
      </w:pPr>
      <w:r>
        <w:lastRenderedPageBreak/>
        <w:t>90‑Day Weekly Posting Plan</w:t>
      </w:r>
    </w:p>
    <w:p w14:paraId="2844E04D" w14:textId="77777777" w:rsidR="00AA11FF" w:rsidRDefault="00000000">
      <w:r>
        <w:t>Week 1 | Personal | Language: NL | Hook: Waarom compliance vandaag de grootste zorg is voor Belgische adviseurs</w:t>
      </w:r>
    </w:p>
    <w:p w14:paraId="755DB439" w14:textId="77777777" w:rsidR="00AA11FF" w:rsidRDefault="00000000">
      <w:r>
        <w:t>Week 1 | Personal | Language: NL/FR | Hook: Wat ik leerde na 20 jaar als financieel adviseur</w:t>
      </w:r>
    </w:p>
    <w:p w14:paraId="26D7EF23" w14:textId="77777777" w:rsidR="00AA11FF" w:rsidRDefault="00000000">
      <w:r>
        <w:t>Week 1 | Personal | Language: EN | Hook: The infrastructure problem in wealth advisory</w:t>
      </w:r>
    </w:p>
    <w:p w14:paraId="44FDD1EE" w14:textId="77777777" w:rsidR="00AA11FF" w:rsidRDefault="00000000">
      <w:r>
        <w:t>Week 1 | MyFaro | Language: EN | Hook: Why advisory firms need infrastructure, not more tools</w:t>
      </w:r>
    </w:p>
    <w:p w14:paraId="586B647C" w14:textId="77777777" w:rsidR="00AA11FF" w:rsidRDefault="00000000">
      <w:r>
        <w:t>Week 1 | MyFaro | Language: NL/FR | Hook: Waarom financial advisors vandaag met gefragmenteerde systemen werken</w:t>
      </w:r>
    </w:p>
    <w:p w14:paraId="2AFADEC3" w14:textId="77777777" w:rsidR="00AA11FF" w:rsidRDefault="00000000">
      <w:r>
        <w:t>Week 2 | Personal | Language: NL | Hook: BOAR is digitaal. Leven nog niet.</w:t>
      </w:r>
    </w:p>
    <w:p w14:paraId="7540A006" w14:textId="77777777" w:rsidR="00AA11FF" w:rsidRDefault="00000000">
      <w:r>
        <w:t>Week 2 | Personal | Language: NL/FR | Hook: De verborgen complexiteit van multi‑supplier advies</w:t>
      </w:r>
    </w:p>
    <w:p w14:paraId="4B48076E" w14:textId="77777777" w:rsidR="00AA11FF" w:rsidRDefault="00000000">
      <w:r>
        <w:t>Week 2 | Personal | Language: EN | Hook: Why independent advisors are the backbone of wealth management</w:t>
      </w:r>
    </w:p>
    <w:p w14:paraId="2551ED8A" w14:textId="77777777" w:rsidR="00AA11FF" w:rsidRDefault="00000000">
      <w:r>
        <w:t>Week 2 | MyFaro | Language: EN | Hook: What makes advisory workflows scalable</w:t>
      </w:r>
    </w:p>
    <w:p w14:paraId="53129429" w14:textId="77777777" w:rsidR="00AA11FF" w:rsidRDefault="00000000">
      <w:r>
        <w:t>Week 2 | MyFaro | Language: NL/FR | Hook: Hoe technologie compliance stress kan verminderen</w:t>
      </w:r>
    </w:p>
    <w:p w14:paraId="0ACAB83F" w14:textId="77777777" w:rsidR="00AA11FF" w:rsidRDefault="00000000">
      <w:r>
        <w:t>Week 3 | Personal | Language: NL | Hook: Waarom Excel nog altijd overal in advieskantoren zit</w:t>
      </w:r>
    </w:p>
    <w:p w14:paraId="1E0B0A14" w14:textId="77777777" w:rsidR="00AA11FF" w:rsidRDefault="00000000">
      <w:r>
        <w:t>Week 3 | Personal | Language: NL/FR | Hook: Digitalisering creëert waarde bij verkoop van een kantoor</w:t>
      </w:r>
    </w:p>
    <w:p w14:paraId="288E55CB" w14:textId="77777777" w:rsidR="00AA11FF" w:rsidRDefault="00000000">
      <w:r>
        <w:t>Week 3 | Personal | Language: EN | Hook: Private equity is discovering advisory firms</w:t>
      </w:r>
    </w:p>
    <w:p w14:paraId="777E0CE2" w14:textId="77777777" w:rsidR="00AA11FF" w:rsidRDefault="00000000">
      <w:r>
        <w:t>Week 3 | MyFaro | Language: EN | Hook: Multi‑supplier advice requires new infrastructure</w:t>
      </w:r>
    </w:p>
    <w:p w14:paraId="39C12686" w14:textId="77777777" w:rsidR="00AA11FF" w:rsidRDefault="00000000">
      <w:r>
        <w:t>Week 3 | MyFaro | Language: NL/FR | Hook: Samenwerking tussen adviseur en klant</w:t>
      </w:r>
    </w:p>
    <w:p w14:paraId="41EFB63A" w14:textId="77777777" w:rsidR="00AA11FF" w:rsidRDefault="00000000">
      <w:r>
        <w:t>Week 4 | Personal | Language: NL | Hook: Wat advisors echt nodig hebben om te groeien</w:t>
      </w:r>
    </w:p>
    <w:p w14:paraId="242E96DB" w14:textId="77777777" w:rsidR="00AA11FF" w:rsidRDefault="00000000">
      <w:r>
        <w:t>Week 4 | Personal | Language: NL/FR | Hook: Waarom compliance workflows belangrijker worden</w:t>
      </w:r>
    </w:p>
    <w:p w14:paraId="2A5E037C" w14:textId="77777777" w:rsidR="00AA11FF" w:rsidRDefault="00000000">
      <w:r>
        <w:t>Week 4 | Personal | Language: EN | Hook: The future of advisory infrastructure</w:t>
      </w:r>
    </w:p>
    <w:p w14:paraId="73B8812A" w14:textId="77777777" w:rsidR="00AA11FF" w:rsidRDefault="00000000">
      <w:r>
        <w:t>Week 4 | MyFaro | Language: EN | Hook: Introducing the advisory infrastructure layer</w:t>
      </w:r>
    </w:p>
    <w:p w14:paraId="08400F4A" w14:textId="77777777" w:rsidR="00AA11FF" w:rsidRDefault="00000000">
      <w:r>
        <w:lastRenderedPageBreak/>
        <w:t>Week 4 | MyFaro | Language: NL/FR | Hook: Minder tools, meer structuur</w:t>
      </w:r>
    </w:p>
    <w:p w14:paraId="1C973412" w14:textId="77777777" w:rsidR="00AA11FF" w:rsidRDefault="00000000">
      <w:r>
        <w:t>Week 5 | Personal | Language: NL | Hook: Het echte werk van een financieel adviseur</w:t>
      </w:r>
    </w:p>
    <w:p w14:paraId="6FB55421" w14:textId="77777777" w:rsidR="00AA11FF" w:rsidRDefault="00000000">
      <w:r>
        <w:t>Week 5 | Personal | Language: NL/FR | Hook: Waarom technologie de relatie versterkt</w:t>
      </w:r>
    </w:p>
    <w:p w14:paraId="1A695BAB" w14:textId="77777777" w:rsidR="00AA11FF" w:rsidRDefault="00000000">
      <w:r>
        <w:t>Week 5 | Personal | Language: EN | Hook: Why advisory firms struggle with fragmentation</w:t>
      </w:r>
    </w:p>
    <w:p w14:paraId="56EE7554" w14:textId="77777777" w:rsidR="00AA11FF" w:rsidRDefault="00000000">
      <w:r>
        <w:t>Week 5 | MyFaro | Language: EN | Hook: Embedded compliance for advisors</w:t>
      </w:r>
    </w:p>
    <w:p w14:paraId="1517F8ED" w14:textId="77777777" w:rsidR="00AA11FF" w:rsidRDefault="00000000">
      <w:r>
        <w:t>Week 5 | MyFaro | Language: NL/FR | Hook: Meer business doen in minder tijd</w:t>
      </w:r>
    </w:p>
    <w:p w14:paraId="53B554AB" w14:textId="77777777" w:rsidR="00AA11FF" w:rsidRDefault="00000000">
      <w:r>
        <w:t>Week 6 | Personal | Language: NL | Hook: Wat makelaars echt frustreert in software</w:t>
      </w:r>
    </w:p>
    <w:p w14:paraId="6E7E0347" w14:textId="77777777" w:rsidR="00AA11FF" w:rsidRDefault="00000000">
      <w:r>
        <w:t>Week 6 | Personal | Language: NL/FR | Hook: Data wordt de ruggengraat van advieskantoren</w:t>
      </w:r>
    </w:p>
    <w:p w14:paraId="7350AEDB" w14:textId="77777777" w:rsidR="00AA11FF" w:rsidRDefault="00000000">
      <w:r>
        <w:t>Week 6 | Personal | Language: EN | Hook: Infrastructure is the next frontier in WealthTech</w:t>
      </w:r>
    </w:p>
    <w:p w14:paraId="7950EF55" w14:textId="77777777" w:rsidR="00AA11FF" w:rsidRDefault="00000000">
      <w:r>
        <w:t>Week 6 | MyFaro | Language: EN | Hook: The MyFaro vision for advisory firms</w:t>
      </w:r>
    </w:p>
    <w:p w14:paraId="30FA7FC0" w14:textId="77777777" w:rsidR="00AA11FF" w:rsidRDefault="00000000">
      <w:r>
        <w:t>Week 6 | MyFaro | Language: NL/FR | Hook: Klanten interactief betrekken in advies</w:t>
      </w:r>
    </w:p>
    <w:p w14:paraId="1503A392" w14:textId="77777777" w:rsidR="00AA11FF" w:rsidRDefault="00000000">
      <w:r>
        <w:t>Week 7 | Personal | Language: NL | Hook: Waarom onafhankelijk advies blijft groeien</w:t>
      </w:r>
    </w:p>
    <w:p w14:paraId="47A6E211" w14:textId="77777777" w:rsidR="00AA11FF" w:rsidRDefault="00000000">
      <w:r>
        <w:t>Week 7 | Personal | Language: NL/FR | Hook: Complexiteit beheren is de echte skill van advisors</w:t>
      </w:r>
    </w:p>
    <w:p w14:paraId="683B91B2" w14:textId="77777777" w:rsidR="00AA11FF" w:rsidRDefault="00000000">
      <w:r>
        <w:t>Week 7 | Personal | Language: EN | Hook: WealthTech100 momentum and what it means</w:t>
      </w:r>
    </w:p>
    <w:p w14:paraId="50514C9A" w14:textId="77777777" w:rsidR="00AA11FF" w:rsidRDefault="00000000">
      <w:r>
        <w:t>Week 7 | MyFaro | Language: EN | Hook: Why insurers need advisor enablement</w:t>
      </w:r>
    </w:p>
    <w:p w14:paraId="59F4A236" w14:textId="77777777" w:rsidR="00AA11FF" w:rsidRDefault="00000000">
      <w:r>
        <w:t>Week 7 | MyFaro | Language: NL/FR | Hook: Compliance zonder stress</w:t>
      </w:r>
    </w:p>
    <w:p w14:paraId="18FFCB89" w14:textId="77777777" w:rsidR="00AA11FF" w:rsidRDefault="00000000">
      <w:r>
        <w:t>Week 8 | Personal | Language: NL | Hook: Wat consolidatie betekent voor advieskantoren</w:t>
      </w:r>
    </w:p>
    <w:p w14:paraId="282FF90C" w14:textId="77777777" w:rsidR="00AA11FF" w:rsidRDefault="00000000">
      <w:r>
        <w:t>Week 8 | Personal | Language: NL/FR | Hook: Groei vraagt infrastructuur</w:t>
      </w:r>
    </w:p>
    <w:p w14:paraId="537216A0" w14:textId="77777777" w:rsidR="00AA11FF" w:rsidRDefault="00000000">
      <w:r>
        <w:t>Week 8 | Personal | Language: EN | Hook: The rise of advisor infrastructure</w:t>
      </w:r>
    </w:p>
    <w:p w14:paraId="5ADAED16" w14:textId="77777777" w:rsidR="00AA11FF" w:rsidRDefault="00000000">
      <w:r>
        <w:t>Week 8 | MyFaro | Language: EN | Hook: Advisor‑client collaboration platforms</w:t>
      </w:r>
    </w:p>
    <w:p w14:paraId="1BC65397" w14:textId="77777777" w:rsidR="00AA11FF" w:rsidRDefault="00000000">
      <w:r>
        <w:t>Week 8 | MyFaro | Language: NL/FR | Hook: Financial planning wordt operationeel</w:t>
      </w:r>
    </w:p>
    <w:p w14:paraId="22817F3B" w14:textId="77777777" w:rsidR="00AA11FF" w:rsidRDefault="00000000">
      <w:r>
        <w:t>Week 9 | Personal | Language: NL | Hook: De toekomst van financieel advies</w:t>
      </w:r>
    </w:p>
    <w:p w14:paraId="5CFAB6D3" w14:textId="77777777" w:rsidR="00AA11FF" w:rsidRDefault="00000000">
      <w:r>
        <w:t>Week 9 | Personal | Language: NL/FR | Hook: Waarom structuur schaalbaarheid creëert</w:t>
      </w:r>
    </w:p>
    <w:p w14:paraId="1944A5EE" w14:textId="77777777" w:rsidR="00AA11FF" w:rsidRDefault="00000000">
      <w:r>
        <w:t>Week 9 | Personal | Language: EN | Hook: Category: advisory infrastructure</w:t>
      </w:r>
    </w:p>
    <w:p w14:paraId="799E56CD" w14:textId="77777777" w:rsidR="00AA11FF" w:rsidRDefault="00000000">
      <w:r>
        <w:t>Week 9 | MyFaro | Language: EN | Hook: MyFaro powering multi‑supplier advice</w:t>
      </w:r>
    </w:p>
    <w:p w14:paraId="4A74F148" w14:textId="77777777" w:rsidR="00AA11FF" w:rsidRDefault="00000000">
      <w:r>
        <w:lastRenderedPageBreak/>
        <w:t>Week 9 | MyFaro | Language: NL/FR | Hook: We bring back the fun in financial advice</w:t>
      </w:r>
    </w:p>
    <w:p w14:paraId="035925E9" w14:textId="77777777" w:rsidR="00AA11FF" w:rsidRDefault="00000000">
      <w:pPr>
        <w:pStyle w:val="Kop1"/>
      </w:pPr>
      <w:r>
        <w:t>Posting Rhythm</w:t>
      </w:r>
    </w:p>
    <w:p w14:paraId="0E100B74" w14:textId="77777777" w:rsidR="00AA11FF" w:rsidRDefault="00000000">
      <w:r>
        <w:t>Personal Profile: Monday, Wednesday, Friday</w:t>
      </w:r>
      <w:r>
        <w:br/>
        <w:t>MyFaro Page: Tuesday, Thursday</w:t>
      </w:r>
      <w:r>
        <w:br/>
      </w:r>
    </w:p>
    <w:p w14:paraId="18941046" w14:textId="77777777" w:rsidR="00AA11FF" w:rsidRDefault="00000000">
      <w:pPr>
        <w:pStyle w:val="Kop1"/>
      </w:pPr>
      <w:r>
        <w:t>Key Strategic Outcome After 90 Days</w:t>
      </w:r>
    </w:p>
    <w:p w14:paraId="03410A93" w14:textId="77777777" w:rsidR="00AA11FF" w:rsidRDefault="00000000">
      <w:r>
        <w:t>Michelle positioned as thought leader in advisor infrastructure</w:t>
      </w:r>
    </w:p>
    <w:p w14:paraId="713F6544" w14:textId="77777777" w:rsidR="00AA11FF" w:rsidRDefault="00000000">
      <w:r>
        <w:t>Increased inbound interest from advisors</w:t>
      </w:r>
    </w:p>
    <w:p w14:paraId="281CE6EE" w14:textId="77777777" w:rsidR="00AA11FF" w:rsidRDefault="00000000">
      <w:r>
        <w:t>Partnership discussions with insurers</w:t>
      </w:r>
    </w:p>
    <w:p w14:paraId="77D40137" w14:textId="77777777" w:rsidR="00AA11FF" w:rsidRDefault="00000000">
      <w:r>
        <w:t>Stronger global positioning through WealthTech100 visibility</w:t>
      </w:r>
    </w:p>
    <w:p w14:paraId="647E7262" w14:textId="77777777" w:rsidR="008B1541" w:rsidRDefault="008B1541"/>
    <w:p w14:paraId="3252767E" w14:textId="0E182CE0" w:rsidR="008B1541" w:rsidRDefault="008B1541" w:rsidP="008B1541"/>
    <w:sectPr w:rsidR="008B1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529142">
    <w:abstractNumId w:val="8"/>
  </w:num>
  <w:num w:numId="2" w16cid:durableId="1955673483">
    <w:abstractNumId w:val="6"/>
  </w:num>
  <w:num w:numId="3" w16cid:durableId="843934395">
    <w:abstractNumId w:val="5"/>
  </w:num>
  <w:num w:numId="4" w16cid:durableId="1561746431">
    <w:abstractNumId w:val="4"/>
  </w:num>
  <w:num w:numId="5" w16cid:durableId="239604326">
    <w:abstractNumId w:val="7"/>
  </w:num>
  <w:num w:numId="6" w16cid:durableId="31272945">
    <w:abstractNumId w:val="3"/>
  </w:num>
  <w:num w:numId="7" w16cid:durableId="908855111">
    <w:abstractNumId w:val="2"/>
  </w:num>
  <w:num w:numId="8" w16cid:durableId="358967956">
    <w:abstractNumId w:val="1"/>
  </w:num>
  <w:num w:numId="9" w16cid:durableId="30220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92"/>
    <w:rsid w:val="0015074B"/>
    <w:rsid w:val="0029639D"/>
    <w:rsid w:val="00326F90"/>
    <w:rsid w:val="005B280F"/>
    <w:rsid w:val="008B1541"/>
    <w:rsid w:val="00AA11FF"/>
    <w:rsid w:val="00AA1D8D"/>
    <w:rsid w:val="00B47730"/>
    <w:rsid w:val="00CB0664"/>
    <w:rsid w:val="00FA4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46A6F"/>
  <w14:defaultImageDpi w14:val="300"/>
  <w15:docId w15:val="{E1BD37BB-E75D-1845-B0CC-70A500F1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852</Words>
  <Characters>4690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Bovy</cp:lastModifiedBy>
  <cp:revision>2</cp:revision>
  <dcterms:created xsi:type="dcterms:W3CDTF">2026-03-20T08:47:00Z</dcterms:created>
  <dcterms:modified xsi:type="dcterms:W3CDTF">2026-03-20T08:47:00Z</dcterms:modified>
  <cp:category/>
</cp:coreProperties>
</file>