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55523" w14:textId="5676A3FF" w:rsidR="004234C9" w:rsidRPr="005E7F18" w:rsidRDefault="00273D07" w:rsidP="005E7F18">
      <w:pPr>
        <w:jc w:val="center"/>
        <w:rPr>
          <w:b/>
          <w:bCs/>
          <w:sz w:val="36"/>
          <w:szCs w:val="36"/>
        </w:rPr>
      </w:pPr>
      <w:r w:rsidRPr="005E7F18">
        <w:rPr>
          <w:b/>
          <w:bCs/>
          <w:sz w:val="36"/>
          <w:szCs w:val="36"/>
        </w:rPr>
        <w:t>TECHNO SCRIPT</w:t>
      </w:r>
    </w:p>
    <w:p w14:paraId="2829DDC0" w14:textId="51BED49B" w:rsidR="00273D07" w:rsidRPr="005E7F18" w:rsidRDefault="00273D07">
      <w:pPr>
        <w:rPr>
          <w:b/>
          <w:bCs/>
          <w:sz w:val="32"/>
          <w:szCs w:val="32"/>
        </w:rPr>
      </w:pPr>
      <w:r w:rsidRPr="005E7F18">
        <w:rPr>
          <w:b/>
          <w:bCs/>
          <w:sz w:val="32"/>
          <w:szCs w:val="32"/>
        </w:rPr>
        <w:t>1</w:t>
      </w:r>
      <w:r w:rsidRPr="005E7F18">
        <w:rPr>
          <w:b/>
          <w:bCs/>
          <w:sz w:val="32"/>
          <w:szCs w:val="32"/>
          <w:vertAlign w:val="superscript"/>
        </w:rPr>
        <w:t>ST</w:t>
      </w:r>
      <w:r w:rsidRPr="005E7F18">
        <w:rPr>
          <w:b/>
          <w:bCs/>
          <w:sz w:val="32"/>
          <w:szCs w:val="32"/>
        </w:rPr>
        <w:t xml:space="preserve"> SLIDE: </w:t>
      </w:r>
    </w:p>
    <w:p w14:paraId="72311362" w14:textId="21A1147A" w:rsidR="00273D07" w:rsidRDefault="00273D07">
      <w:pPr>
        <w:rPr>
          <w:rFonts w:ascii="Segoe UI" w:hAnsi="Segoe UI" w:cs="Segoe UI"/>
          <w:color w:val="374151"/>
          <w:shd w:val="clear" w:color="auto" w:fill="F7F7F8"/>
        </w:rPr>
      </w:pPr>
      <w:r>
        <w:rPr>
          <w:rFonts w:ascii="Segoe UI" w:hAnsi="Segoe UI" w:cs="Segoe UI"/>
          <w:color w:val="374151"/>
          <w:shd w:val="clear" w:color="auto" w:fill="F7F7F8"/>
        </w:rPr>
        <w:t>The decision to target the city government of Cagayan de Oro as the primary market for the Security and Safety Management IT Solution, along with other relevant entities, is based on several crucial factors that align with the specific needs and responsibilities of these organizations</w:t>
      </w:r>
    </w:p>
    <w:p w14:paraId="23CAA52B" w14:textId="0A1E1CCD" w:rsidR="00273D07" w:rsidRDefault="00273D07">
      <w:pPr>
        <w:rPr>
          <w:rFonts w:ascii="Segoe UI" w:hAnsi="Segoe UI" w:cs="Segoe UI"/>
          <w:color w:val="374151"/>
          <w:shd w:val="clear" w:color="auto" w:fill="F7F7F8"/>
        </w:rPr>
      </w:pPr>
      <w:r>
        <w:rPr>
          <w:rFonts w:ascii="Segoe UI" w:hAnsi="Segoe UI" w:cs="Segoe UI"/>
          <w:color w:val="374151"/>
          <w:shd w:val="clear" w:color="auto" w:fill="F7F7F8"/>
        </w:rPr>
        <w:t>By focusing on these key stakeholders, your solution not only addresses the safety and security concerns of the city and its residents but also supports the collaborative efforts of various entities involved in ensuring public safety.</w:t>
      </w:r>
    </w:p>
    <w:p w14:paraId="2E465D36" w14:textId="615F5687" w:rsidR="00273D07" w:rsidRDefault="00273D07">
      <w:pPr>
        <w:rPr>
          <w:rFonts w:ascii="Segoe UI" w:hAnsi="Segoe UI" w:cs="Segoe UI"/>
          <w:color w:val="374151"/>
          <w:shd w:val="clear" w:color="auto" w:fill="F7F7F8"/>
        </w:rPr>
      </w:pPr>
      <w:r>
        <w:rPr>
          <w:rFonts w:ascii="Segoe UI" w:hAnsi="Segoe UI" w:cs="Segoe UI"/>
          <w:color w:val="374151"/>
          <w:shd w:val="clear" w:color="auto" w:fill="F7F7F8"/>
        </w:rPr>
        <w:t>In conclusion, the selection of the city government, along with these other key segments, is driven by the compelling need to enhance safety and security measures within Cagayan de Oro. Our IT solution addresses critical needs for these entities, and by targeting them as our primary market, we aim to foster a safer and more secure environment for the city's residents and businesses.</w:t>
      </w:r>
    </w:p>
    <w:p w14:paraId="63A54A2E" w14:textId="77777777" w:rsidR="00273D07" w:rsidRDefault="00273D07">
      <w:pPr>
        <w:rPr>
          <w:rFonts w:ascii="Segoe UI" w:hAnsi="Segoe UI" w:cs="Segoe UI"/>
          <w:color w:val="374151"/>
          <w:shd w:val="clear" w:color="auto" w:fill="F7F7F8"/>
        </w:rPr>
      </w:pPr>
    </w:p>
    <w:p w14:paraId="298721E4" w14:textId="77777777" w:rsidR="00273D07" w:rsidRDefault="00273D07" w:rsidP="00273D0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shd w:val="clear" w:color="auto" w:fill="F7F7F8"/>
        </w:rPr>
        <w:t>1</w:t>
      </w:r>
      <w:r w:rsidRPr="00273D07">
        <w:rPr>
          <w:rFonts w:ascii="Segoe UI" w:hAnsi="Segoe UI" w:cs="Segoe UI"/>
          <w:color w:val="374151"/>
          <w:shd w:val="clear" w:color="auto" w:fill="F7F7F8"/>
          <w:vertAlign w:val="superscript"/>
        </w:rPr>
        <w:t>st</w:t>
      </w:r>
      <w:r>
        <w:rPr>
          <w:rFonts w:ascii="Segoe UI" w:hAnsi="Segoe UI" w:cs="Segoe UI"/>
          <w:color w:val="374151"/>
          <w:shd w:val="clear" w:color="auto" w:fill="F7F7F8"/>
        </w:rPr>
        <w:t xml:space="preserve"> slide extra: </w:t>
      </w:r>
      <w:r>
        <w:rPr>
          <w:rFonts w:ascii="Segoe UI" w:hAnsi="Segoe UI" w:cs="Segoe UI"/>
          <w:color w:val="374151"/>
        </w:rPr>
        <w:t>The decision to target the city government of Cagayan de Oro as the primary market for the Security and Safety Management IT Solution, along with other relevant entities, is based on several crucial factors that align with the specific needs and responsibilities of these organizations.</w:t>
      </w:r>
    </w:p>
    <w:p w14:paraId="402BF1A2" w14:textId="77777777" w:rsidR="00273D07" w:rsidRDefault="00273D07" w:rsidP="00273D0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City Government Authority and Responsibility:</w:t>
      </w:r>
      <w:r>
        <w:rPr>
          <w:rFonts w:ascii="Segoe UI" w:hAnsi="Segoe UI" w:cs="Segoe UI"/>
          <w:color w:val="374151"/>
        </w:rPr>
        <w:t xml:space="preserve"> The city government holds the significant responsibility of ensuring the safety and security of its residents. By targeting the city government, you're aiming to provide them with a technological solution that assists in their primary duty of safeguarding the population.</w:t>
      </w:r>
    </w:p>
    <w:p w14:paraId="70E1AA77" w14:textId="77777777" w:rsidR="00273D07" w:rsidRDefault="00273D07" w:rsidP="00273D0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Emergency Communication Enhancement:</w:t>
      </w:r>
      <w:r>
        <w:rPr>
          <w:rFonts w:ascii="Segoe UI" w:hAnsi="Segoe UI" w:cs="Segoe UI"/>
          <w:color w:val="374151"/>
        </w:rPr>
        <w:t xml:space="preserve"> Implementing an emergency notification system within the city government can significantly enhance their communication capabilities during critical situations. This can help in effectively disseminating information to residents, thereby improving response times during emergencies.</w:t>
      </w:r>
    </w:p>
    <w:p w14:paraId="1C559689" w14:textId="77777777" w:rsidR="00273D07" w:rsidRDefault="00273D07" w:rsidP="00273D0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Support for Law Enforcement Agencies:</w:t>
      </w:r>
      <w:r>
        <w:rPr>
          <w:rFonts w:ascii="Segoe UI" w:hAnsi="Segoe UI" w:cs="Segoe UI"/>
          <w:color w:val="374151"/>
        </w:rPr>
        <w:t xml:space="preserve"> Local law enforcement agencies, like the police department, are critical stakeholders in maintaining law and order. The emergency notification system can serve as a tool to support their efforts by providing real-time updates on criminal activities, enabling quicker responses, and aiding in crime prevention.</w:t>
      </w:r>
    </w:p>
    <w:p w14:paraId="1A7CD0A0" w14:textId="77777777" w:rsidR="00273D07" w:rsidRDefault="00273D07" w:rsidP="00273D0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Collaboration with Community Organizations:</w:t>
      </w:r>
      <w:r>
        <w:rPr>
          <w:rFonts w:ascii="Segoe UI" w:hAnsi="Segoe UI" w:cs="Segoe UI"/>
          <w:color w:val="374151"/>
        </w:rPr>
        <w:t xml:space="preserve"> Targeting community organizations focused on public safety and security allows for a broader reach. These groups often work in tandem with local authorities, contributing to crime prevention and safety initiatives. By providing them access to the emergency notification system, it enables a collaborative effort to create a safer environment.</w:t>
      </w:r>
    </w:p>
    <w:p w14:paraId="415C4F36" w14:textId="77777777" w:rsidR="00273D07" w:rsidRDefault="00273D07" w:rsidP="00273D0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Enhancing Security for Residential and Commercial Establishments:</w:t>
      </w:r>
      <w:r>
        <w:rPr>
          <w:rFonts w:ascii="Segoe UI" w:hAnsi="Segoe UI" w:cs="Segoe UI"/>
          <w:color w:val="374151"/>
        </w:rPr>
        <w:t xml:space="preserve"> Residential and commercial entities can benefit from this system by ensuring efficient communication of security-related information to residents, employees, and customers. It enhances overall security protocols, contributing to a sense of safety within their premises.</w:t>
      </w:r>
    </w:p>
    <w:p w14:paraId="0D57903B" w14:textId="77777777" w:rsidR="00273D07" w:rsidRDefault="00273D07" w:rsidP="00273D0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Market for Technology Providers:</w:t>
      </w:r>
      <w:r>
        <w:rPr>
          <w:rFonts w:ascii="Segoe UI" w:hAnsi="Segoe UI" w:cs="Segoe UI"/>
          <w:color w:val="374151"/>
        </w:rPr>
        <w:t xml:space="preserve"> Companies specializing in relevant technology infrastructure can target Cagayan de Oro and similar cities as a market for their solutions. They can provide the necessary technology and ongoing support for implementing the emergency notification system, fulfilling the technological needs of these entities.</w:t>
      </w:r>
    </w:p>
    <w:p w14:paraId="7344D117" w14:textId="77777777" w:rsidR="00273D07" w:rsidRDefault="00273D07" w:rsidP="00273D0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By focusing on these key stakeholders, your solution not only addresses the safety and security concerns of the city and its residents but also supports the collaborative efforts of various entities involved in ensuring public safety.</w:t>
      </w:r>
    </w:p>
    <w:p w14:paraId="5C8BB4A1" w14:textId="32165F42" w:rsidR="00273D07" w:rsidRDefault="00273D07"/>
    <w:p w14:paraId="2DF057EC" w14:textId="77777777" w:rsidR="00273D07" w:rsidRDefault="00273D07"/>
    <w:p w14:paraId="0B8453D3" w14:textId="7A6844E7" w:rsidR="00273D07" w:rsidRPr="005E7F18" w:rsidRDefault="00273D07">
      <w:pPr>
        <w:rPr>
          <w:b/>
          <w:bCs/>
          <w:sz w:val="32"/>
          <w:szCs w:val="32"/>
        </w:rPr>
      </w:pPr>
      <w:r w:rsidRPr="005E7F18">
        <w:rPr>
          <w:b/>
          <w:bCs/>
          <w:sz w:val="32"/>
          <w:szCs w:val="32"/>
        </w:rPr>
        <w:t>2</w:t>
      </w:r>
      <w:r w:rsidRPr="005E7F18">
        <w:rPr>
          <w:b/>
          <w:bCs/>
          <w:sz w:val="32"/>
          <w:szCs w:val="32"/>
          <w:vertAlign w:val="superscript"/>
        </w:rPr>
        <w:t>nd</w:t>
      </w:r>
      <w:r w:rsidRPr="005E7F18">
        <w:rPr>
          <w:b/>
          <w:bCs/>
          <w:sz w:val="32"/>
          <w:szCs w:val="32"/>
        </w:rPr>
        <w:t xml:space="preserve"> slide:</w:t>
      </w:r>
    </w:p>
    <w:p w14:paraId="5B797F40" w14:textId="5D5B91BE" w:rsidR="00273D07" w:rsidRDefault="00273D07">
      <w:pPr>
        <w:rPr>
          <w:rFonts w:ascii="Segoe UI" w:hAnsi="Segoe UI" w:cs="Segoe UI"/>
          <w:color w:val="374151"/>
          <w:shd w:val="clear" w:color="auto" w:fill="F7F7F8"/>
        </w:rPr>
      </w:pPr>
      <w:r>
        <w:rPr>
          <w:rFonts w:ascii="Segoe UI" w:hAnsi="Segoe UI" w:cs="Segoe UI"/>
          <w:color w:val="374151"/>
          <w:shd w:val="clear" w:color="auto" w:fill="F7F7F8"/>
        </w:rPr>
        <w:t>The value proposition revolves around addressing the safety concerns of residents and local businesses through a comprehensive security system. Let's break down and explain each element of the proposition:</w:t>
      </w:r>
    </w:p>
    <w:p w14:paraId="0895A84C" w14:textId="77777777" w:rsidR="00273D07" w:rsidRDefault="00273D07">
      <w:pPr>
        <w:rPr>
          <w:rFonts w:ascii="Segoe UI" w:hAnsi="Segoe UI" w:cs="Segoe UI"/>
          <w:color w:val="374151"/>
          <w:shd w:val="clear" w:color="auto" w:fill="F7F7F8"/>
        </w:rPr>
      </w:pPr>
    </w:p>
    <w:p w14:paraId="12609C74" w14:textId="77777777" w:rsidR="005E7F18" w:rsidRPr="005E7F18" w:rsidRDefault="005E7F18" w:rsidP="005E7F18">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5E7F18">
        <w:rPr>
          <w:rFonts w:ascii="Segoe UI" w:eastAsia="Times New Roman" w:hAnsi="Segoe UI" w:cs="Segoe UI"/>
          <w:b/>
          <w:bCs/>
          <w:kern w:val="0"/>
          <w:sz w:val="30"/>
          <w:szCs w:val="30"/>
          <w14:ligatures w14:val="none"/>
        </w:rPr>
        <w:t>Customer Insight:</w:t>
      </w:r>
    </w:p>
    <w:p w14:paraId="1F5ED88C" w14:textId="77777777" w:rsidR="005E7F18" w:rsidRPr="005E7F18" w:rsidRDefault="005E7F18" w:rsidP="005E7F18">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5E7F18">
        <w:rPr>
          <w:rFonts w:ascii="Segoe UI" w:eastAsia="Times New Roman" w:hAnsi="Segoe UI" w:cs="Segoe UI"/>
          <w:color w:val="374151"/>
          <w:kern w:val="0"/>
          <w:sz w:val="24"/>
          <w:szCs w:val="24"/>
          <w14:ligatures w14:val="none"/>
        </w:rPr>
        <w:t>Residents and local businesses are worried about increasing crime rates and prioritize personal safety. They are seeking immediate communication channels during emergencies and are interested in advanced security measures for public spaces.</w:t>
      </w:r>
    </w:p>
    <w:p w14:paraId="14A63480" w14:textId="77777777" w:rsidR="005E7F18" w:rsidRPr="005E7F18" w:rsidRDefault="005E7F18" w:rsidP="005E7F18">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5E7F18">
        <w:rPr>
          <w:rFonts w:ascii="Segoe UI" w:eastAsia="Times New Roman" w:hAnsi="Segoe UI" w:cs="Segoe UI"/>
          <w:b/>
          <w:bCs/>
          <w:kern w:val="0"/>
          <w:sz w:val="30"/>
          <w:szCs w:val="30"/>
          <w14:ligatures w14:val="none"/>
        </w:rPr>
        <w:t>Rapid Alert System:</w:t>
      </w:r>
    </w:p>
    <w:p w14:paraId="4738CA79" w14:textId="77777777" w:rsidR="005E7F18" w:rsidRPr="005E7F18" w:rsidRDefault="005E7F18" w:rsidP="005E7F18">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E7F18">
        <w:rPr>
          <w:rFonts w:ascii="Segoe UI" w:eastAsia="Times New Roman" w:hAnsi="Segoe UI" w:cs="Segoe UI"/>
          <w:b/>
          <w:bCs/>
          <w:color w:val="374151"/>
          <w:kern w:val="0"/>
          <w:sz w:val="24"/>
          <w:szCs w:val="24"/>
          <w:bdr w:val="single" w:sz="2" w:space="0" w:color="D9D9E3" w:frame="1"/>
          <w14:ligatures w14:val="none"/>
        </w:rPr>
        <w:t>Features:</w:t>
      </w:r>
      <w:r w:rsidRPr="005E7F18">
        <w:rPr>
          <w:rFonts w:ascii="Segoe UI" w:eastAsia="Times New Roman" w:hAnsi="Segoe UI" w:cs="Segoe UI"/>
          <w:color w:val="374151"/>
          <w:kern w:val="0"/>
          <w:sz w:val="24"/>
          <w:szCs w:val="24"/>
          <w14:ligatures w14:val="none"/>
        </w:rPr>
        <w:t xml:space="preserve"> An emergency notification system facilitated through mobile apps.</w:t>
      </w:r>
    </w:p>
    <w:p w14:paraId="68BC51BB" w14:textId="77777777" w:rsidR="005E7F18" w:rsidRPr="005E7F18" w:rsidRDefault="005E7F18" w:rsidP="005E7F18">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E7F18">
        <w:rPr>
          <w:rFonts w:ascii="Segoe UI" w:eastAsia="Times New Roman" w:hAnsi="Segoe UI" w:cs="Segoe UI"/>
          <w:b/>
          <w:bCs/>
          <w:color w:val="374151"/>
          <w:kern w:val="0"/>
          <w:sz w:val="24"/>
          <w:szCs w:val="24"/>
          <w:bdr w:val="single" w:sz="2" w:space="0" w:color="D9D9E3" w:frame="1"/>
          <w14:ligatures w14:val="none"/>
        </w:rPr>
        <w:lastRenderedPageBreak/>
        <w:t>Benefits:</w:t>
      </w:r>
      <w:r w:rsidRPr="005E7F18">
        <w:rPr>
          <w:rFonts w:ascii="Segoe UI" w:eastAsia="Times New Roman" w:hAnsi="Segoe UI" w:cs="Segoe UI"/>
          <w:color w:val="374151"/>
          <w:kern w:val="0"/>
          <w:sz w:val="24"/>
          <w:szCs w:val="24"/>
          <w14:ligatures w14:val="none"/>
        </w:rPr>
        <w:t xml:space="preserve"> Provides instant alerts during emergencies, thereby enhancing personal safety. This system ensures that individuals receive immediate information, enabling them to take necessary precautions.</w:t>
      </w:r>
    </w:p>
    <w:p w14:paraId="1B98619B" w14:textId="77777777" w:rsidR="005E7F18" w:rsidRPr="005E7F18" w:rsidRDefault="005E7F18" w:rsidP="005E7F18">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5E7F18">
        <w:rPr>
          <w:rFonts w:ascii="Segoe UI" w:eastAsia="Times New Roman" w:hAnsi="Segoe UI" w:cs="Segoe UI"/>
          <w:b/>
          <w:bCs/>
          <w:kern w:val="0"/>
          <w:sz w:val="30"/>
          <w:szCs w:val="30"/>
          <w14:ligatures w14:val="none"/>
        </w:rPr>
        <w:t>Advanced Surveillance:</w:t>
      </w:r>
    </w:p>
    <w:p w14:paraId="3FE535A6" w14:textId="77777777" w:rsidR="005E7F18" w:rsidRPr="005E7F18" w:rsidRDefault="005E7F18" w:rsidP="005E7F18">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E7F18">
        <w:rPr>
          <w:rFonts w:ascii="Segoe UI" w:eastAsia="Times New Roman" w:hAnsi="Segoe UI" w:cs="Segoe UI"/>
          <w:b/>
          <w:bCs/>
          <w:color w:val="374151"/>
          <w:kern w:val="0"/>
          <w:sz w:val="24"/>
          <w:szCs w:val="24"/>
          <w:bdr w:val="single" w:sz="2" w:space="0" w:color="D9D9E3" w:frame="1"/>
          <w14:ligatures w14:val="none"/>
        </w:rPr>
        <w:t>Features:</w:t>
      </w:r>
      <w:r w:rsidRPr="005E7F18">
        <w:rPr>
          <w:rFonts w:ascii="Segoe UI" w:eastAsia="Times New Roman" w:hAnsi="Segoe UI" w:cs="Segoe UI"/>
          <w:color w:val="374151"/>
          <w:kern w:val="0"/>
          <w:sz w:val="24"/>
          <w:szCs w:val="24"/>
          <w14:ligatures w14:val="none"/>
        </w:rPr>
        <w:t xml:space="preserve"> Utilizes active surveillance cameras and facial recognition technology.</w:t>
      </w:r>
    </w:p>
    <w:p w14:paraId="5747FFF0" w14:textId="77777777" w:rsidR="005E7F18" w:rsidRPr="005E7F18" w:rsidRDefault="005E7F18" w:rsidP="005E7F18">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E7F18">
        <w:rPr>
          <w:rFonts w:ascii="Segoe UI" w:eastAsia="Times New Roman" w:hAnsi="Segoe UI" w:cs="Segoe UI"/>
          <w:b/>
          <w:bCs/>
          <w:color w:val="374151"/>
          <w:kern w:val="0"/>
          <w:sz w:val="24"/>
          <w:szCs w:val="24"/>
          <w:bdr w:val="single" w:sz="2" w:space="0" w:color="D9D9E3" w:frame="1"/>
          <w14:ligatures w14:val="none"/>
        </w:rPr>
        <w:t>Benefits:</w:t>
      </w:r>
      <w:r w:rsidRPr="005E7F18">
        <w:rPr>
          <w:rFonts w:ascii="Segoe UI" w:eastAsia="Times New Roman" w:hAnsi="Segoe UI" w:cs="Segoe UI"/>
          <w:color w:val="374151"/>
          <w:kern w:val="0"/>
          <w:sz w:val="24"/>
          <w:szCs w:val="24"/>
          <w14:ligatures w14:val="none"/>
        </w:rPr>
        <w:t xml:space="preserve"> Enables prompt identification of potential threats, aiding law enforcement in efficiently addressing security issues. This advanced technology enhances the ability to proactively detect and mitigate security risks.</w:t>
      </w:r>
    </w:p>
    <w:p w14:paraId="003283D7" w14:textId="77777777" w:rsidR="005E7F18" w:rsidRPr="005E7F18" w:rsidRDefault="005E7F18" w:rsidP="005E7F18">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5E7F18">
        <w:rPr>
          <w:rFonts w:ascii="Segoe UI" w:eastAsia="Times New Roman" w:hAnsi="Segoe UI" w:cs="Segoe UI"/>
          <w:b/>
          <w:bCs/>
          <w:kern w:val="0"/>
          <w:sz w:val="30"/>
          <w:szCs w:val="30"/>
          <w14:ligatures w14:val="none"/>
        </w:rPr>
        <w:t>Peace of Mind:</w:t>
      </w:r>
    </w:p>
    <w:p w14:paraId="2CF886EE" w14:textId="77777777" w:rsidR="005E7F18" w:rsidRPr="005E7F18" w:rsidRDefault="005E7F18" w:rsidP="005E7F18">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E7F18">
        <w:rPr>
          <w:rFonts w:ascii="Segoe UI" w:eastAsia="Times New Roman" w:hAnsi="Segoe UI" w:cs="Segoe UI"/>
          <w:b/>
          <w:bCs/>
          <w:color w:val="374151"/>
          <w:kern w:val="0"/>
          <w:sz w:val="24"/>
          <w:szCs w:val="24"/>
          <w:bdr w:val="single" w:sz="2" w:space="0" w:color="D9D9E3" w:frame="1"/>
          <w14:ligatures w14:val="none"/>
        </w:rPr>
        <w:t>Features:</w:t>
      </w:r>
      <w:r w:rsidRPr="005E7F18">
        <w:rPr>
          <w:rFonts w:ascii="Segoe UI" w:eastAsia="Times New Roman" w:hAnsi="Segoe UI" w:cs="Segoe UI"/>
          <w:color w:val="374151"/>
          <w:kern w:val="0"/>
          <w:sz w:val="24"/>
          <w:szCs w:val="24"/>
          <w14:ligatures w14:val="none"/>
        </w:rPr>
        <w:t xml:space="preserve"> Implementation of measures to secure public spaces and reduce crime rates.</w:t>
      </w:r>
    </w:p>
    <w:p w14:paraId="555D184D" w14:textId="77777777" w:rsidR="005E7F18" w:rsidRPr="005E7F18" w:rsidRDefault="005E7F18" w:rsidP="005E7F18">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E7F18">
        <w:rPr>
          <w:rFonts w:ascii="Segoe UI" w:eastAsia="Times New Roman" w:hAnsi="Segoe UI" w:cs="Segoe UI"/>
          <w:b/>
          <w:bCs/>
          <w:color w:val="374151"/>
          <w:kern w:val="0"/>
          <w:sz w:val="24"/>
          <w:szCs w:val="24"/>
          <w:bdr w:val="single" w:sz="2" w:space="0" w:color="D9D9E3" w:frame="1"/>
          <w14:ligatures w14:val="none"/>
        </w:rPr>
        <w:t>Benefits:</w:t>
      </w:r>
      <w:r w:rsidRPr="005E7F18">
        <w:rPr>
          <w:rFonts w:ascii="Segoe UI" w:eastAsia="Times New Roman" w:hAnsi="Segoe UI" w:cs="Segoe UI"/>
          <w:color w:val="374151"/>
          <w:kern w:val="0"/>
          <w:sz w:val="24"/>
          <w:szCs w:val="24"/>
          <w14:ligatures w14:val="none"/>
        </w:rPr>
        <w:t xml:space="preserve"> This results in a safer community atmosphere and increased engagement among the community. By creating a sense of security and lowering crime rates, it fosters a more cohesive and confident community.</w:t>
      </w:r>
    </w:p>
    <w:p w14:paraId="6F7A20E7" w14:textId="77777777" w:rsidR="005E7F18" w:rsidRPr="005E7F18" w:rsidRDefault="005E7F18" w:rsidP="005E7F18">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5E7F18">
        <w:rPr>
          <w:rFonts w:ascii="Segoe UI" w:eastAsia="Times New Roman" w:hAnsi="Segoe UI" w:cs="Segoe UI"/>
          <w:b/>
          <w:bCs/>
          <w:kern w:val="0"/>
          <w:sz w:val="30"/>
          <w:szCs w:val="30"/>
          <w14:ligatures w14:val="none"/>
        </w:rPr>
        <w:t>Explanation:</w:t>
      </w:r>
    </w:p>
    <w:p w14:paraId="3B4D4371" w14:textId="77777777" w:rsidR="005E7F18" w:rsidRPr="005E7F18" w:rsidRDefault="005E7F18" w:rsidP="005E7F18">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5E7F18">
        <w:rPr>
          <w:rFonts w:ascii="Segoe UI" w:eastAsia="Times New Roman" w:hAnsi="Segoe UI" w:cs="Segoe UI"/>
          <w:color w:val="374151"/>
          <w:kern w:val="0"/>
          <w:sz w:val="24"/>
          <w:szCs w:val="24"/>
          <w14:ligatures w14:val="none"/>
        </w:rPr>
        <w:t>This proposition targets a significant concern—security—by offering a multi-layered solution. It caters to the immediate need for communication during emergencies through a Rapid Alert System, providing swift notifications. The Advanced Surveillance segment deploys cutting-edge technology to identify and address potential threats effectively.</w:t>
      </w:r>
    </w:p>
    <w:p w14:paraId="1E2113E7" w14:textId="77777777" w:rsidR="005E7F18" w:rsidRPr="005E7F18" w:rsidRDefault="005E7F18" w:rsidP="005E7F1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5E7F18">
        <w:rPr>
          <w:rFonts w:ascii="Segoe UI" w:eastAsia="Times New Roman" w:hAnsi="Segoe UI" w:cs="Segoe UI"/>
          <w:color w:val="374151"/>
          <w:kern w:val="0"/>
          <w:sz w:val="24"/>
          <w:szCs w:val="24"/>
          <w14:ligatures w14:val="none"/>
        </w:rPr>
        <w:t>Moreover, the 'Peace of Mind' aspect focuses on the broader impact, emphasizing the creation of a safer community environment, ultimately boosting community engagement and cohesion.</w:t>
      </w:r>
    </w:p>
    <w:p w14:paraId="76055430" w14:textId="77777777" w:rsidR="005E7F18" w:rsidRPr="005E7F18" w:rsidRDefault="005E7F18" w:rsidP="005E7F1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5E7F18">
        <w:rPr>
          <w:rFonts w:ascii="Segoe UI" w:eastAsia="Times New Roman" w:hAnsi="Segoe UI" w:cs="Segoe UI"/>
          <w:color w:val="374151"/>
          <w:kern w:val="0"/>
          <w:sz w:val="24"/>
          <w:szCs w:val="24"/>
          <w14:ligatures w14:val="none"/>
        </w:rPr>
        <w:t>The value proposition doesn't just offer safety measures but also communicates a holistic approach toward community well-being by integrating technology, communication, and a proactive stance against security concerns.</w:t>
      </w:r>
    </w:p>
    <w:p w14:paraId="457BBC62" w14:textId="77777777" w:rsidR="005E7F18" w:rsidRPr="005E7F18" w:rsidRDefault="005E7F18" w:rsidP="005E7F1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r w:rsidRPr="005E7F18">
        <w:rPr>
          <w:rFonts w:ascii="Segoe UI" w:eastAsia="Times New Roman" w:hAnsi="Segoe UI" w:cs="Segoe UI"/>
          <w:color w:val="374151"/>
          <w:kern w:val="0"/>
          <w:sz w:val="24"/>
          <w:szCs w:val="24"/>
          <w14:ligatures w14:val="none"/>
        </w:rPr>
        <w:t>Implementing this proposition could contribute significantly to fulfilling the safety needs of residents and businesses, ultimately fostering a more secure and closely-knit community.</w:t>
      </w:r>
    </w:p>
    <w:p w14:paraId="1BC2DE23" w14:textId="1002A74D" w:rsidR="00273D07" w:rsidRDefault="00273D07"/>
    <w:sectPr w:rsidR="00273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87C09"/>
    <w:multiLevelType w:val="multilevel"/>
    <w:tmpl w:val="916C5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EB6644"/>
    <w:multiLevelType w:val="multilevel"/>
    <w:tmpl w:val="0654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E32385"/>
    <w:multiLevelType w:val="multilevel"/>
    <w:tmpl w:val="A50A1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8F4BF6"/>
    <w:multiLevelType w:val="multilevel"/>
    <w:tmpl w:val="BA909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63211784">
    <w:abstractNumId w:val="2"/>
  </w:num>
  <w:num w:numId="2" w16cid:durableId="510341366">
    <w:abstractNumId w:val="3"/>
  </w:num>
  <w:num w:numId="3" w16cid:durableId="922833341">
    <w:abstractNumId w:val="1"/>
  </w:num>
  <w:num w:numId="4" w16cid:durableId="1240290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D07"/>
    <w:rsid w:val="00273D07"/>
    <w:rsid w:val="004234C9"/>
    <w:rsid w:val="005D28FB"/>
    <w:rsid w:val="005E7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F0144"/>
  <w15:chartTrackingRefBased/>
  <w15:docId w15:val="{5B4A3953-9A44-4B4D-98CF-CC106B1E3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E7F1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3D0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73D07"/>
    <w:rPr>
      <w:b/>
      <w:bCs/>
    </w:rPr>
  </w:style>
  <w:style w:type="character" w:customStyle="1" w:styleId="Heading3Char">
    <w:name w:val="Heading 3 Char"/>
    <w:basedOn w:val="DefaultParagraphFont"/>
    <w:link w:val="Heading3"/>
    <w:uiPriority w:val="9"/>
    <w:rsid w:val="005E7F18"/>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268603">
      <w:bodyDiv w:val="1"/>
      <w:marLeft w:val="0"/>
      <w:marRight w:val="0"/>
      <w:marTop w:val="0"/>
      <w:marBottom w:val="0"/>
      <w:divBdr>
        <w:top w:val="none" w:sz="0" w:space="0" w:color="auto"/>
        <w:left w:val="none" w:sz="0" w:space="0" w:color="auto"/>
        <w:bottom w:val="none" w:sz="0" w:space="0" w:color="auto"/>
        <w:right w:val="none" w:sz="0" w:space="0" w:color="auto"/>
      </w:divBdr>
    </w:div>
    <w:div w:id="163336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878</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 Salarda</dc:creator>
  <cp:keywords/>
  <dc:description/>
  <cp:lastModifiedBy>Alisha Salarda</cp:lastModifiedBy>
  <cp:revision>1</cp:revision>
  <dcterms:created xsi:type="dcterms:W3CDTF">2023-10-29T00:54:00Z</dcterms:created>
  <dcterms:modified xsi:type="dcterms:W3CDTF">2023-10-29T01:06:00Z</dcterms:modified>
</cp:coreProperties>
</file>