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3F" w:rsidRDefault="00A60E22" w:rsidP="00A60E22">
      <w:pPr>
        <w:pStyle w:val="Heading1"/>
        <w:spacing w:before="120"/>
      </w:pPr>
      <w:r>
        <w:t>Energy Rating Data Dictionary for Gas Water Heaters</w:t>
      </w:r>
    </w:p>
    <w:p w:rsidR="00463D9B" w:rsidRPr="00463D9B" w:rsidRDefault="00463D9B" w:rsidP="00463D9B">
      <w:r>
        <w:t xml:space="preserve">This data dictionary provides a description for each of the column headings in the downloadable csv file, as well as the headings in both basic and comprehensive detail on the </w:t>
      </w:r>
      <w:r w:rsidR="002E19FD">
        <w:t xml:space="preserve">Search Results page on the </w:t>
      </w:r>
      <w:r>
        <w:t xml:space="preserve">public </w:t>
      </w:r>
      <w:hyperlink r:id="rId8" w:tooltip="Registration Database" w:history="1">
        <w:r w:rsidRPr="00463D9B">
          <w:rPr>
            <w:rStyle w:val="Hyperlink"/>
          </w:rPr>
          <w:t>Registration Database</w:t>
        </w:r>
      </w:hyperlink>
      <w: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Table setting out column headings and corresponding description."/>
      </w:tblPr>
      <w:tblGrid>
        <w:gridCol w:w="1858"/>
        <w:gridCol w:w="2410"/>
        <w:gridCol w:w="9813"/>
      </w:tblGrid>
      <w:tr w:rsidR="002E19FD" w:rsidRPr="00F23466" w:rsidTr="002E19FD">
        <w:trPr>
          <w:cantSplit/>
          <w:trHeight w:val="204"/>
          <w:tblHeader/>
        </w:trPr>
        <w:tc>
          <w:tcPr>
            <w:tcW w:w="1858" w:type="dxa"/>
            <w:shd w:val="clear" w:color="auto" w:fill="FDE9D9" w:themeFill="accent6" w:themeFillTint="33"/>
            <w:hideMark/>
          </w:tcPr>
          <w:p w:rsidR="002E19FD" w:rsidRPr="00F23466" w:rsidRDefault="002E19FD" w:rsidP="00F23466">
            <w:pPr>
              <w:spacing w:after="0" w:line="240" w:lineRule="auto"/>
              <w:rPr>
                <w:rFonts w:ascii="Calibri" w:eastAsia="Times New Roman" w:hAnsi="Calibri" w:cs="Times New Roman"/>
                <w:b/>
                <w:bCs/>
                <w:color w:val="000000"/>
                <w:lang w:eastAsia="en-AU"/>
              </w:rPr>
            </w:pPr>
            <w:r w:rsidRPr="00F23466">
              <w:rPr>
                <w:rFonts w:ascii="Calibri" w:eastAsia="Times New Roman" w:hAnsi="Calibri" w:cs="Times New Roman"/>
                <w:b/>
                <w:bCs/>
                <w:color w:val="000000"/>
                <w:lang w:eastAsia="en-AU"/>
              </w:rPr>
              <w:t>Column Heading</w:t>
            </w:r>
            <w:r>
              <w:rPr>
                <w:rFonts w:ascii="Calibri" w:eastAsia="Times New Roman" w:hAnsi="Calibri" w:cs="Times New Roman"/>
                <w:b/>
                <w:bCs/>
                <w:color w:val="000000"/>
                <w:lang w:eastAsia="en-AU"/>
              </w:rPr>
              <w:t xml:space="preserve"> in csv</w:t>
            </w:r>
          </w:p>
        </w:tc>
        <w:tc>
          <w:tcPr>
            <w:tcW w:w="2410" w:type="dxa"/>
            <w:shd w:val="clear" w:color="auto" w:fill="FDE9D9" w:themeFill="accent6" w:themeFillTint="33"/>
          </w:tcPr>
          <w:p w:rsidR="002E19FD" w:rsidRPr="00F23466" w:rsidRDefault="002E19FD" w:rsidP="00F23466">
            <w:pPr>
              <w:spacing w:after="0" w:line="240" w:lineRule="auto"/>
              <w:rPr>
                <w:rFonts w:ascii="Calibri" w:eastAsia="Times New Roman" w:hAnsi="Calibri" w:cs="Times New Roman"/>
                <w:b/>
                <w:bCs/>
                <w:color w:val="000000"/>
                <w:lang w:eastAsia="en-AU"/>
              </w:rPr>
            </w:pPr>
            <w:r>
              <w:rPr>
                <w:rFonts w:ascii="Calibri" w:eastAsia="Times New Roman" w:hAnsi="Calibri" w:cs="Times New Roman"/>
                <w:b/>
                <w:bCs/>
                <w:color w:val="000000"/>
                <w:lang w:eastAsia="en-AU"/>
              </w:rPr>
              <w:t>Column heading in Search Results</w:t>
            </w:r>
          </w:p>
        </w:tc>
        <w:tc>
          <w:tcPr>
            <w:tcW w:w="9813" w:type="dxa"/>
            <w:shd w:val="clear" w:color="auto" w:fill="FDE9D9" w:themeFill="accent6" w:themeFillTint="33"/>
            <w:hideMark/>
          </w:tcPr>
          <w:p w:rsidR="002E19FD" w:rsidRPr="00F23466" w:rsidRDefault="002E19FD" w:rsidP="00F23466">
            <w:pPr>
              <w:spacing w:after="0" w:line="240" w:lineRule="auto"/>
              <w:rPr>
                <w:rFonts w:ascii="Calibri" w:eastAsia="Times New Roman" w:hAnsi="Calibri" w:cs="Times New Roman"/>
                <w:b/>
                <w:bCs/>
                <w:color w:val="000000"/>
                <w:lang w:eastAsia="en-AU"/>
              </w:rPr>
            </w:pPr>
            <w:r w:rsidRPr="00F23466">
              <w:rPr>
                <w:rFonts w:ascii="Calibri" w:eastAsia="Times New Roman" w:hAnsi="Calibri" w:cs="Times New Roman"/>
                <w:b/>
                <w:bCs/>
                <w:color w:val="000000"/>
                <w:lang w:eastAsia="en-AU"/>
              </w:rPr>
              <w:t>Description</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proofErr w:type="spellStart"/>
            <w:r w:rsidRPr="00F23466">
              <w:rPr>
                <w:rFonts w:ascii="Calibri" w:eastAsia="Times New Roman" w:hAnsi="Calibri" w:cs="Times New Roman"/>
                <w:color w:val="000000"/>
                <w:lang w:eastAsia="en-AU"/>
              </w:rPr>
              <w:t>Submit_ID</w:t>
            </w:r>
            <w:proofErr w:type="spellEnd"/>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unique registration ID record for the product and is taken from the GEMS product database</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proofErr w:type="spellStart"/>
            <w:r w:rsidRPr="00F23466">
              <w:rPr>
                <w:rFonts w:ascii="Calibri" w:eastAsia="Times New Roman" w:hAnsi="Calibri" w:cs="Times New Roman"/>
                <w:color w:val="000000"/>
                <w:lang w:eastAsia="en-AU"/>
              </w:rPr>
              <w:t>SubmitStatus</w:t>
            </w:r>
            <w:proofErr w:type="spellEnd"/>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registration status of the product and must be either "Superseded" or "Approved"</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proofErr w:type="spellStart"/>
            <w:r w:rsidRPr="00F23466">
              <w:rPr>
                <w:rFonts w:ascii="Calibri" w:eastAsia="Times New Roman" w:hAnsi="Calibri" w:cs="Times New Roman"/>
                <w:color w:val="000000"/>
                <w:lang w:eastAsia="en-AU"/>
              </w:rPr>
              <w:t>Sold_in</w:t>
            </w:r>
            <w:proofErr w:type="spellEnd"/>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Available</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 xml:space="preserve">Countries where the product is sold. </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Brand</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Brand</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manufacturer's brand</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Model Number</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Model</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Model number</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Family Name</w:t>
            </w:r>
          </w:p>
        </w:tc>
        <w:tc>
          <w:tcPr>
            <w:tcW w:w="2410" w:type="dxa"/>
          </w:tcPr>
          <w:p w:rsidR="002E19FD"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noWrap/>
            <w:hideMark/>
          </w:tcPr>
          <w:p w:rsidR="002E19FD" w:rsidRPr="00F23466" w:rsidRDefault="002E19FD" w:rsidP="00F2346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Shows the family name for the models in the registration (if applicable).</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Country</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Country of Manufacture</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Manufacturing countries</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N-Standard</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 xml:space="preserve">This is the test standard used for the appliance, usually denoted with the prefix AS/NZS </w:t>
            </w:r>
            <w:proofErr w:type="spellStart"/>
            <w:r w:rsidRPr="00F23466">
              <w:rPr>
                <w:rFonts w:ascii="Calibri" w:eastAsia="Times New Roman" w:hAnsi="Calibri" w:cs="Times New Roman"/>
                <w:color w:val="000000"/>
                <w:lang w:eastAsia="en-AU"/>
              </w:rPr>
              <w:t>xxxxxxx</w:t>
            </w:r>
            <w:proofErr w:type="spellEnd"/>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proofErr w:type="spellStart"/>
            <w:r w:rsidRPr="00F23466">
              <w:rPr>
                <w:rFonts w:ascii="Calibri" w:eastAsia="Times New Roman" w:hAnsi="Calibri" w:cs="Times New Roman"/>
                <w:color w:val="000000"/>
                <w:lang w:eastAsia="en-AU"/>
              </w:rPr>
              <w:t>ApplStandard</w:t>
            </w:r>
            <w:proofErr w:type="spellEnd"/>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legal standard to which the appliance must comply. It could be the AS/NZ Standard or the GEMS determination.</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Width</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noWrap/>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Width of the product</w:t>
            </w:r>
            <w:r>
              <w:rPr>
                <w:rFonts w:ascii="Calibri" w:eastAsia="Times New Roman" w:hAnsi="Calibri" w:cs="Times New Roman"/>
                <w:color w:val="000000"/>
                <w:lang w:eastAsia="en-AU"/>
              </w:rPr>
              <w:t xml:space="preserve"> (mm).</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Height</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noWrap/>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Height of the product</w:t>
            </w:r>
            <w:r>
              <w:rPr>
                <w:rFonts w:ascii="Calibri" w:eastAsia="Times New Roman" w:hAnsi="Calibri" w:cs="Times New Roman"/>
                <w:color w:val="000000"/>
                <w:lang w:eastAsia="en-AU"/>
              </w:rPr>
              <w:t xml:space="preserve"> (mm).</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Depth</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noWrap/>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Depth of the product</w:t>
            </w:r>
            <w:r>
              <w:rPr>
                <w:rFonts w:ascii="Calibri" w:eastAsia="Times New Roman" w:hAnsi="Calibri" w:cs="Times New Roman"/>
                <w:color w:val="000000"/>
                <w:lang w:eastAsia="en-AU"/>
              </w:rPr>
              <w:t xml:space="preserve"> (mm).</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Product Class</w:t>
            </w:r>
          </w:p>
        </w:tc>
        <w:tc>
          <w:tcPr>
            <w:tcW w:w="2410" w:type="dxa"/>
          </w:tcPr>
          <w:p w:rsidR="002E19FD" w:rsidRPr="00F23466" w:rsidRDefault="002E19FD" w:rsidP="00A05FB9">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A05FB9">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 xml:space="preserve">Product class of model as defined in Section 5 (2) of </w:t>
            </w:r>
            <w:hyperlink r:id="rId9" w:tooltip="Gas Water Heaters Determination" w:history="1">
              <w:r w:rsidRPr="00A05FB9">
                <w:rPr>
                  <w:rStyle w:val="Hyperlink"/>
                  <w:rFonts w:ascii="Calibri" w:eastAsia="Times New Roman" w:hAnsi="Calibri" w:cs="Times New Roman"/>
                  <w:i/>
                  <w:lang w:eastAsia="en-AU"/>
                </w:rPr>
                <w:t>Greenhouse and Energy Minimum Standards (Gas Water Heaters) Determination 2013</w:t>
              </w:r>
            </w:hyperlink>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Availability Status</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Availability</w:t>
            </w:r>
            <w:bookmarkStart w:id="0" w:name="_GoBack"/>
            <w:bookmarkEnd w:id="0"/>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availability status of the product and must be either "Available" or "Unavailable". This status is based on self-reporting of the registrant.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Product Website</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speci</w:t>
            </w:r>
            <w:r>
              <w:rPr>
                <w:rFonts w:ascii="Calibri" w:eastAsia="Times New Roman" w:hAnsi="Calibri" w:cs="Times New Roman"/>
                <w:color w:val="000000"/>
                <w:lang w:eastAsia="en-AU"/>
              </w:rPr>
              <w:t>fic web address for the product.</w:t>
            </w:r>
          </w:p>
        </w:tc>
      </w:tr>
      <w:tr w:rsidR="002E19FD" w:rsidRPr="00F23466" w:rsidTr="002E19FD">
        <w:trPr>
          <w:cantSplit/>
          <w:trHeight w:val="204"/>
        </w:trPr>
        <w:tc>
          <w:tcPr>
            <w:tcW w:w="1858"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Representative Brand URL</w:t>
            </w:r>
          </w:p>
        </w:tc>
        <w:tc>
          <w:tcPr>
            <w:tcW w:w="2410" w:type="dxa"/>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web address for the manufacturer</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auto" w:fill="BFBFBF" w:themeFill="background1" w:themeFillShade="BF"/>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Star Image Large</w:t>
            </w:r>
          </w:p>
        </w:tc>
        <w:tc>
          <w:tcPr>
            <w:tcW w:w="2410" w:type="dxa"/>
            <w:shd w:val="clear" w:color="auto" w:fill="BFBFBF" w:themeFill="background1" w:themeFillShade="BF"/>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BFBFBF" w:themeFill="background1" w:themeFillShade="BF"/>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Not Applicable</w:t>
            </w:r>
          </w:p>
        </w:tc>
      </w:tr>
      <w:tr w:rsidR="002E19FD" w:rsidRPr="00F23466" w:rsidTr="002E19FD">
        <w:trPr>
          <w:cantSplit/>
          <w:trHeight w:val="204"/>
        </w:trPr>
        <w:tc>
          <w:tcPr>
            <w:tcW w:w="1858" w:type="dxa"/>
            <w:tcBorders>
              <w:bottom w:val="single" w:sz="4" w:space="0" w:color="auto"/>
            </w:tcBorders>
            <w:shd w:val="clear" w:color="auto" w:fill="BFBFBF" w:themeFill="background1" w:themeFillShade="BF"/>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Star Image Small</w:t>
            </w:r>
          </w:p>
        </w:tc>
        <w:tc>
          <w:tcPr>
            <w:tcW w:w="2410" w:type="dxa"/>
            <w:shd w:val="clear" w:color="auto" w:fill="BFBFBF" w:themeFill="background1" w:themeFillShade="BF"/>
          </w:tcPr>
          <w:p w:rsidR="002E19FD" w:rsidRPr="00F23466" w:rsidRDefault="002E19FD" w:rsidP="00F23466">
            <w:pPr>
              <w:spacing w:after="0" w:line="240" w:lineRule="auto"/>
              <w:rPr>
                <w:rFonts w:ascii="Calibri" w:eastAsia="Times New Roman" w:hAnsi="Calibri" w:cs="Times New Roman"/>
                <w:color w:val="000000"/>
                <w:lang w:eastAsia="en-AU"/>
              </w:rPr>
            </w:pPr>
          </w:p>
        </w:tc>
        <w:tc>
          <w:tcPr>
            <w:tcW w:w="9813" w:type="dxa"/>
            <w:shd w:val="clear" w:color="auto" w:fill="BFBFBF" w:themeFill="background1" w:themeFillShade="BF"/>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Not Applicable</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W</w:t>
            </w:r>
            <w:r w:rsidRPr="00F23466">
              <w:rPr>
                <w:rFonts w:ascii="Calibri" w:eastAsia="Times New Roman" w:hAnsi="Calibri" w:cs="Times New Roman"/>
                <w:color w:val="000000"/>
                <w:lang w:eastAsia="en-AU"/>
              </w:rPr>
              <w:t>ater heater type</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Water heaters may be either "storage" type i.e. includes a large tank for storing heated water or "Instantaneous" i.e. has no storage tank, instead water is heated on demand as required</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w:t>
            </w:r>
            <w:r w:rsidRPr="00F23466">
              <w:rPr>
                <w:rFonts w:ascii="Calibri" w:eastAsia="Times New Roman" w:hAnsi="Calibri" w:cs="Times New Roman"/>
                <w:color w:val="000000"/>
                <w:lang w:eastAsia="en-AU"/>
              </w:rPr>
              <w:t>uitable for gas types</w:t>
            </w:r>
          </w:p>
        </w:tc>
        <w:tc>
          <w:tcPr>
            <w:tcW w:w="9813" w:type="dxa"/>
            <w:shd w:val="clear" w:color="auto" w:fill="auto"/>
            <w:hideMark/>
          </w:tcPr>
          <w:p w:rsidR="002E19FD" w:rsidRPr="00F23466" w:rsidRDefault="002E19FD" w:rsidP="0090316F">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Details the various types of gas supply for which this product is claimed to be suitable - options are L</w:t>
            </w:r>
            <w:r>
              <w:rPr>
                <w:rFonts w:ascii="Calibri" w:eastAsia="Times New Roman" w:hAnsi="Calibri" w:cs="Times New Roman"/>
                <w:color w:val="000000"/>
                <w:lang w:eastAsia="en-AU"/>
              </w:rPr>
              <w:t>iquefied Petroleum Gas (LPG)</w:t>
            </w:r>
            <w:r w:rsidRPr="00F23466">
              <w:rPr>
                <w:rFonts w:ascii="Calibri" w:eastAsia="Times New Roman" w:hAnsi="Calibri" w:cs="Times New Roman"/>
                <w:color w:val="000000"/>
                <w:lang w:eastAsia="en-AU"/>
              </w:rPr>
              <w:t>), Propane, Natural Gas</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N</w:t>
            </w:r>
            <w:r w:rsidRPr="00F23466">
              <w:rPr>
                <w:rFonts w:ascii="Calibri" w:eastAsia="Times New Roman" w:hAnsi="Calibri" w:cs="Times New Roman"/>
                <w:color w:val="000000"/>
                <w:lang w:eastAsia="en-AU"/>
              </w:rPr>
              <w:t>ominal deliver</w:t>
            </w:r>
            <w:r>
              <w:rPr>
                <w:rFonts w:ascii="Calibri" w:eastAsia="Times New Roman" w:hAnsi="Calibri" w:cs="Times New Roman"/>
                <w:color w:val="000000"/>
                <w:lang w:eastAsia="en-AU"/>
              </w:rPr>
              <w:t>y</w:t>
            </w:r>
            <w:r w:rsidRPr="00F23466">
              <w:rPr>
                <w:rFonts w:ascii="Calibri" w:eastAsia="Times New Roman" w:hAnsi="Calibri" w:cs="Times New Roman"/>
                <w:color w:val="000000"/>
                <w:lang w:eastAsia="en-AU"/>
              </w:rPr>
              <w:t xml:space="preserve"> output (x</w:t>
            </w:r>
            <w:r>
              <w:rPr>
                <w:rFonts w:ascii="Calibri" w:eastAsia="Times New Roman" w:hAnsi="Calibri" w:cs="Times New Roman"/>
                <w:color w:val="000000"/>
                <w:lang w:eastAsia="en-AU"/>
              </w:rPr>
              <w:t xml:space="preserve"> </w:t>
            </w:r>
            <w:r w:rsidRPr="00F23466">
              <w:rPr>
                <w:rFonts w:ascii="Calibri" w:eastAsia="Times New Roman" w:hAnsi="Calibri" w:cs="Times New Roman"/>
                <w:color w:val="000000"/>
                <w:lang w:eastAsia="en-AU"/>
              </w:rPr>
              <w:t>Litres per</w:t>
            </w:r>
            <w:r>
              <w:rPr>
                <w:rFonts w:ascii="Calibri" w:eastAsia="Times New Roman" w:hAnsi="Calibri" w:cs="Times New Roman"/>
                <w:color w:val="000000"/>
                <w:lang w:eastAsia="en-AU"/>
              </w:rPr>
              <w:t xml:space="preserve"> </w:t>
            </w:r>
            <w:r w:rsidRPr="00F23466">
              <w:rPr>
                <w:rFonts w:ascii="Calibri" w:eastAsia="Times New Roman" w:hAnsi="Calibri" w:cs="Times New Roman"/>
                <w:color w:val="000000"/>
                <w:lang w:eastAsia="en-AU"/>
              </w:rPr>
              <w:t>minute @45 degrees C rise)</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Indicates the rate of hot water delivery (litres per minute) for a given rise in water temperature (°C). Applies only to instantaneous water heaters Litres / minute at X °C rise</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w:t>
            </w:r>
            <w:r w:rsidRPr="00F23466">
              <w:rPr>
                <w:rFonts w:ascii="Calibri" w:eastAsia="Times New Roman" w:hAnsi="Calibri" w:cs="Times New Roman"/>
                <w:color w:val="000000"/>
                <w:lang w:eastAsia="en-AU"/>
              </w:rPr>
              <w:t>torage capacity</w:t>
            </w:r>
            <w:r>
              <w:rPr>
                <w:rFonts w:ascii="Calibri" w:eastAsia="Times New Roman" w:hAnsi="Calibri" w:cs="Times New Roman"/>
                <w:color w:val="000000"/>
                <w:lang w:eastAsia="en-AU"/>
              </w:rPr>
              <w:t xml:space="preserve"> (Litres)</w:t>
            </w:r>
          </w:p>
        </w:tc>
        <w:tc>
          <w:tcPr>
            <w:tcW w:w="9813" w:type="dxa"/>
            <w:shd w:val="clear" w:color="auto" w:fill="auto"/>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Total storage volume of the tank in a storage type water heater (Litres)</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w:t>
            </w:r>
            <w:r w:rsidRPr="00F23466">
              <w:rPr>
                <w:rFonts w:ascii="Calibri" w:eastAsia="Times New Roman" w:hAnsi="Calibri" w:cs="Times New Roman"/>
                <w:color w:val="000000"/>
                <w:lang w:eastAsia="en-AU"/>
              </w:rPr>
              <w:t>uitable for solar boosting</w:t>
            </w:r>
          </w:p>
        </w:tc>
        <w:tc>
          <w:tcPr>
            <w:tcW w:w="9813" w:type="dxa"/>
            <w:shd w:val="clear" w:color="auto" w:fill="auto"/>
            <w:hideMark/>
          </w:tcPr>
          <w:p w:rsidR="002E19FD" w:rsidRPr="00F23466" w:rsidRDefault="002E19FD" w:rsidP="000309A4">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Products noted as suitable for solar boosting have been designed to facilitate retrofitting of solar water heating panels</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Nominal Gas Consumption (MJ/Hour)</w:t>
            </w:r>
          </w:p>
        </w:tc>
        <w:tc>
          <w:tcPr>
            <w:tcW w:w="9813" w:type="dxa"/>
            <w:shd w:val="clear" w:color="auto" w:fill="auto"/>
          </w:tcPr>
          <w:p w:rsidR="002E19FD" w:rsidRPr="00F23466" w:rsidRDefault="002E19FD" w:rsidP="000309A4">
            <w:pPr>
              <w:spacing w:after="0" w:line="240" w:lineRule="auto"/>
              <w:rPr>
                <w:rFonts w:ascii="Calibri" w:eastAsia="Times New Roman" w:hAnsi="Calibri" w:cs="Times New Roman"/>
                <w:color w:val="000000"/>
                <w:lang w:eastAsia="en-AU"/>
              </w:rPr>
            </w:pPr>
            <w:r w:rsidRPr="00C55F94">
              <w:rPr>
                <w:rFonts w:ascii="Calibri" w:eastAsia="Times New Roman" w:hAnsi="Calibri" w:cs="Times New Roman"/>
                <w:color w:val="000000"/>
                <w:lang w:eastAsia="en-AU"/>
              </w:rPr>
              <w:t>This is the rated hourly energy consumption for this product. It is based on testing conducted on the model to the relevant Australian Standard.</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w:t>
            </w:r>
            <w:r w:rsidRPr="00F23466">
              <w:rPr>
                <w:rFonts w:ascii="Calibri" w:eastAsia="Times New Roman" w:hAnsi="Calibri" w:cs="Times New Roman"/>
                <w:color w:val="000000"/>
                <w:lang w:eastAsia="en-AU"/>
              </w:rPr>
              <w:t>omparative annual energy consumption (MJ/Year)</w:t>
            </w:r>
          </w:p>
        </w:tc>
        <w:tc>
          <w:tcPr>
            <w:tcW w:w="9813" w:type="dxa"/>
            <w:shd w:val="clear" w:color="auto" w:fill="auto"/>
            <w:hideMark/>
          </w:tcPr>
          <w:p w:rsidR="002E19FD" w:rsidRPr="00F23466" w:rsidRDefault="002E19FD" w:rsidP="000309A4">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w:t>
            </w:r>
            <w:r w:rsidRPr="00F23466">
              <w:rPr>
                <w:rFonts w:ascii="Calibri" w:eastAsia="Times New Roman" w:hAnsi="Calibri" w:cs="Times New Roman"/>
                <w:color w:val="000000"/>
                <w:lang w:eastAsia="en-AU"/>
              </w:rPr>
              <w:t>ndicates the amount of gas used to operate the water heater for one year, delivering 200 litres of hot water per day. It is based on testing conducted on the model to the relevant Australian Standard.</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w:t>
            </w:r>
            <w:r w:rsidRPr="00F23466">
              <w:rPr>
                <w:rFonts w:ascii="Calibri" w:eastAsia="Times New Roman" w:hAnsi="Calibri" w:cs="Times New Roman"/>
                <w:color w:val="000000"/>
                <w:lang w:eastAsia="en-AU"/>
              </w:rPr>
              <w:t>egulator</w:t>
            </w:r>
          </w:p>
        </w:tc>
        <w:tc>
          <w:tcPr>
            <w:tcW w:w="9813" w:type="dxa"/>
            <w:shd w:val="clear" w:color="auto" w:fill="auto"/>
            <w:noWrap/>
            <w:hideMark/>
          </w:tcPr>
          <w:p w:rsidR="002E19FD" w:rsidRPr="00F23466" w:rsidRDefault="002E19FD" w:rsidP="00463D9B">
            <w:pPr>
              <w:spacing w:after="0" w:line="240" w:lineRule="auto"/>
              <w:rPr>
                <w:rFonts w:ascii="Calibri" w:eastAsia="Times New Roman" w:hAnsi="Calibri" w:cs="Times New Roman"/>
                <w:color w:val="000000"/>
                <w:lang w:eastAsia="en-AU"/>
              </w:rPr>
            </w:pPr>
            <w:r w:rsidRPr="0083136C">
              <w:rPr>
                <w:rFonts w:ascii="Calibri" w:eastAsia="Times New Roman" w:hAnsi="Calibri" w:cs="Times New Roman"/>
                <w:color w:val="000000"/>
                <w:lang w:eastAsia="en-AU"/>
              </w:rPr>
              <w:t>This shows which regulator approved the registration. Some product types have slightly different regulations between Australia and New Zealand – more information is</w:t>
            </w:r>
            <w:r>
              <w:rPr>
                <w:rFonts w:ascii="Calibri" w:eastAsia="Times New Roman" w:hAnsi="Calibri" w:cs="Times New Roman"/>
                <w:color w:val="000000"/>
                <w:lang w:eastAsia="en-AU"/>
              </w:rPr>
              <w:t xml:space="preserve"> on the</w:t>
            </w:r>
            <w:r w:rsidRPr="0083136C">
              <w:rPr>
                <w:rFonts w:ascii="Calibri" w:eastAsia="Times New Roman" w:hAnsi="Calibri" w:cs="Times New Roman"/>
                <w:color w:val="000000"/>
                <w:lang w:eastAsia="en-AU"/>
              </w:rPr>
              <w:t xml:space="preserve"> </w:t>
            </w:r>
            <w:hyperlink r:id="rId10" w:tooltip="Registration information" w:history="1">
              <w:r>
                <w:rPr>
                  <w:rStyle w:val="Hyperlink"/>
                  <w:rFonts w:ascii="Calibri" w:eastAsia="Times New Roman" w:hAnsi="Calibri" w:cs="Times New Roman"/>
                  <w:lang w:eastAsia="en-AU"/>
                </w:rPr>
                <w:t>Energy Rating website</w:t>
              </w:r>
            </w:hyperlink>
            <w:r w:rsidRPr="0083136C">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Pr="00F23466" w:rsidRDefault="002E19FD" w:rsidP="00B61512">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w:t>
            </w:r>
            <w:r w:rsidRPr="00F23466">
              <w:rPr>
                <w:rFonts w:ascii="Calibri" w:eastAsia="Times New Roman" w:hAnsi="Calibri" w:cs="Times New Roman"/>
                <w:color w:val="000000"/>
                <w:lang w:eastAsia="en-AU"/>
              </w:rPr>
              <w:t>egistration number</w:t>
            </w:r>
          </w:p>
        </w:tc>
        <w:tc>
          <w:tcPr>
            <w:tcW w:w="9813" w:type="dxa"/>
            <w:shd w:val="clear" w:color="auto" w:fill="auto"/>
            <w:noWrap/>
            <w:hideMark/>
          </w:tcPr>
          <w:p w:rsidR="002E19FD" w:rsidRPr="00F23466" w:rsidRDefault="002E19FD" w:rsidP="00F23466">
            <w:pPr>
              <w:spacing w:after="0" w:line="240" w:lineRule="auto"/>
              <w:rPr>
                <w:rFonts w:ascii="Calibri" w:eastAsia="Times New Roman" w:hAnsi="Calibri" w:cs="Times New Roman"/>
                <w:color w:val="000000"/>
                <w:lang w:eastAsia="en-AU"/>
              </w:rPr>
            </w:pPr>
            <w:r w:rsidRPr="00006D93">
              <w:rPr>
                <w:rFonts w:ascii="Calibri" w:eastAsia="Times New Roman" w:hAnsi="Calibri" w:cs="Times New Roman"/>
                <w:color w:val="000000"/>
                <w:lang w:eastAsia="en-AU"/>
              </w:rPr>
              <w:t>This is the unique registration number for the product and is taken from the GEMS product database</w:t>
            </w:r>
            <w:r>
              <w:rPr>
                <w:rFonts w:ascii="Calibri" w:eastAsia="Times New Roman" w:hAnsi="Calibri" w:cs="Times New Roman"/>
                <w:color w:val="000000"/>
                <w:lang w:eastAsia="en-AU"/>
              </w:rPr>
              <w:t>.</w:t>
            </w:r>
          </w:p>
        </w:tc>
      </w:tr>
      <w:tr w:rsidR="002E19FD" w:rsidRPr="00F23466" w:rsidTr="002E19FD">
        <w:trPr>
          <w:cantSplit/>
          <w:trHeight w:val="204"/>
        </w:trPr>
        <w:tc>
          <w:tcPr>
            <w:tcW w:w="1858" w:type="dxa"/>
            <w:shd w:val="clear" w:color="000000" w:fill="auto"/>
          </w:tcPr>
          <w:p w:rsidR="002E19FD" w:rsidRPr="00F23466" w:rsidRDefault="002E19FD" w:rsidP="008C5C26">
            <w:pPr>
              <w:spacing w:after="0" w:line="240" w:lineRule="auto"/>
              <w:rPr>
                <w:rFonts w:ascii="Calibri" w:eastAsia="Times New Roman" w:hAnsi="Calibri" w:cs="Times New Roman"/>
                <w:color w:val="000000"/>
                <w:lang w:eastAsia="en-AU"/>
              </w:rPr>
            </w:pPr>
          </w:p>
        </w:tc>
        <w:tc>
          <w:tcPr>
            <w:tcW w:w="2410" w:type="dxa"/>
          </w:tcPr>
          <w:p w:rsidR="002E19FD" w:rsidRPr="00F23466" w:rsidRDefault="002E19FD" w:rsidP="0060487A">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sidRPr="00F23466">
              <w:rPr>
                <w:rFonts w:ascii="Calibri" w:eastAsia="Times New Roman" w:hAnsi="Calibri" w:cs="Times New Roman"/>
                <w:color w:val="000000"/>
                <w:lang w:eastAsia="en-AU"/>
              </w:rPr>
              <w:t>xpiry date</w:t>
            </w:r>
          </w:p>
        </w:tc>
        <w:tc>
          <w:tcPr>
            <w:tcW w:w="9813" w:type="dxa"/>
            <w:shd w:val="clear" w:color="auto" w:fill="auto"/>
            <w:noWrap/>
          </w:tcPr>
          <w:p w:rsidR="002E19FD" w:rsidRPr="00F23466" w:rsidRDefault="002E19FD" w:rsidP="008C5C26">
            <w:pPr>
              <w:spacing w:after="0" w:line="240" w:lineRule="auto"/>
              <w:rPr>
                <w:rFonts w:ascii="Calibri" w:eastAsia="Times New Roman" w:hAnsi="Calibri" w:cs="Times New Roman"/>
                <w:color w:val="000000"/>
                <w:lang w:eastAsia="en-AU"/>
              </w:rPr>
            </w:pPr>
            <w:r w:rsidRPr="00F23466">
              <w:rPr>
                <w:rFonts w:ascii="Calibri" w:eastAsia="Times New Roman" w:hAnsi="Calibri" w:cs="Times New Roman"/>
                <w:color w:val="000000"/>
                <w:lang w:eastAsia="en-AU"/>
              </w:rPr>
              <w:t>This is the date that the product's registration will expire</w:t>
            </w:r>
            <w:r>
              <w:rPr>
                <w:rFonts w:ascii="Calibri" w:eastAsia="Times New Roman" w:hAnsi="Calibri" w:cs="Times New Roman"/>
                <w:color w:val="000000"/>
                <w:lang w:eastAsia="en-AU"/>
              </w:rPr>
              <w:t>.</w:t>
            </w:r>
          </w:p>
        </w:tc>
      </w:tr>
    </w:tbl>
    <w:p w:rsidR="00F23466" w:rsidRPr="00F23466" w:rsidRDefault="00F23466" w:rsidP="00F23466"/>
    <w:sectPr w:rsidR="00F23466" w:rsidRPr="00F23466" w:rsidSect="00E94E9C">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E22" w:rsidRDefault="00A60E22" w:rsidP="00A60E22">
      <w:pPr>
        <w:spacing w:after="0" w:line="240" w:lineRule="auto"/>
      </w:pPr>
      <w:r>
        <w:separator/>
      </w:r>
    </w:p>
  </w:endnote>
  <w:endnote w:type="continuationSeparator" w:id="0">
    <w:p w:rsidR="00A60E22" w:rsidRDefault="00A60E22" w:rsidP="00A6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2" w:rsidRPr="00EF26D0" w:rsidRDefault="00A60E22" w:rsidP="00A60E22">
    <w:pPr>
      <w:pStyle w:val="Footer"/>
      <w:jc w:val="right"/>
      <w:rPr>
        <w:i/>
      </w:rPr>
    </w:pPr>
    <w:r w:rsidRPr="00EF26D0">
      <w:rPr>
        <w:b/>
        <w:i/>
      </w:rPr>
      <w:t>Updated</w:t>
    </w:r>
    <w:r>
      <w:rPr>
        <w:i/>
      </w:rPr>
      <w:t>:</w:t>
    </w:r>
    <w:r w:rsidRPr="00EF26D0">
      <w:rPr>
        <w:i/>
      </w:rPr>
      <w:t xml:space="preserve"> </w:t>
    </w:r>
    <w:r w:rsidR="00023517">
      <w:rPr>
        <w:i/>
      </w:rPr>
      <w:t>November</w:t>
    </w:r>
    <w:r w:rsidRPr="00EF26D0">
      <w:rPr>
        <w:i/>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E22" w:rsidRDefault="00A60E22" w:rsidP="00A60E22">
      <w:pPr>
        <w:spacing w:after="0" w:line="240" w:lineRule="auto"/>
      </w:pPr>
      <w:r>
        <w:separator/>
      </w:r>
    </w:p>
  </w:footnote>
  <w:footnote w:type="continuationSeparator" w:id="0">
    <w:p w:rsidR="00A60E22" w:rsidRDefault="00A60E22" w:rsidP="00A60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66"/>
    <w:rsid w:val="00023517"/>
    <w:rsid w:val="000309A4"/>
    <w:rsid w:val="00075002"/>
    <w:rsid w:val="001402C2"/>
    <w:rsid w:val="0018243F"/>
    <w:rsid w:val="002E19FD"/>
    <w:rsid w:val="00321917"/>
    <w:rsid w:val="0034678B"/>
    <w:rsid w:val="003E7ECE"/>
    <w:rsid w:val="00463D9B"/>
    <w:rsid w:val="004B566E"/>
    <w:rsid w:val="0050607E"/>
    <w:rsid w:val="0079419A"/>
    <w:rsid w:val="0083136C"/>
    <w:rsid w:val="008E07B2"/>
    <w:rsid w:val="0090316F"/>
    <w:rsid w:val="00A05FB9"/>
    <w:rsid w:val="00A56593"/>
    <w:rsid w:val="00A60E22"/>
    <w:rsid w:val="00AA6692"/>
    <w:rsid w:val="00B375AF"/>
    <w:rsid w:val="00C30638"/>
    <w:rsid w:val="00C55F94"/>
    <w:rsid w:val="00D41027"/>
    <w:rsid w:val="00E94E9C"/>
    <w:rsid w:val="00F23466"/>
    <w:rsid w:val="00F5011D"/>
    <w:rsid w:val="00FB7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E9C"/>
    <w:rPr>
      <w:rFonts w:ascii="Tahoma" w:hAnsi="Tahoma" w:cs="Tahoma"/>
      <w:sz w:val="16"/>
      <w:szCs w:val="16"/>
    </w:rPr>
  </w:style>
  <w:style w:type="character" w:customStyle="1" w:styleId="Heading1Char">
    <w:name w:val="Heading 1 Char"/>
    <w:basedOn w:val="DefaultParagraphFont"/>
    <w:link w:val="Heading1"/>
    <w:uiPriority w:val="9"/>
    <w:rsid w:val="00A60E2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6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E22"/>
  </w:style>
  <w:style w:type="paragraph" w:styleId="Footer">
    <w:name w:val="footer"/>
    <w:basedOn w:val="Normal"/>
    <w:link w:val="FooterChar"/>
    <w:uiPriority w:val="99"/>
    <w:unhideWhenUsed/>
    <w:rsid w:val="00A6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E22"/>
  </w:style>
  <w:style w:type="character" w:styleId="Hyperlink">
    <w:name w:val="Hyperlink"/>
    <w:basedOn w:val="DefaultParagraphFont"/>
    <w:uiPriority w:val="99"/>
    <w:unhideWhenUsed/>
    <w:rsid w:val="0083136C"/>
    <w:rPr>
      <w:color w:val="0000FF" w:themeColor="hyperlink"/>
      <w:u w:val="single"/>
    </w:rPr>
  </w:style>
  <w:style w:type="character" w:customStyle="1" w:styleId="legtitle1">
    <w:name w:val="legtitle1"/>
    <w:basedOn w:val="DefaultParagraphFont"/>
    <w:rsid w:val="00A05FB9"/>
    <w:rPr>
      <w:rFonts w:ascii="Arial" w:hAnsi="Arial" w:cs="Arial" w:hint="default"/>
      <w:b/>
      <w:bCs/>
      <w:color w:val="10418E"/>
      <w:sz w:val="40"/>
      <w:szCs w:val="40"/>
    </w:rPr>
  </w:style>
  <w:style w:type="character" w:styleId="FollowedHyperlink">
    <w:name w:val="FollowedHyperlink"/>
    <w:basedOn w:val="DefaultParagraphFont"/>
    <w:uiPriority w:val="99"/>
    <w:semiHidden/>
    <w:unhideWhenUsed/>
    <w:rsid w:val="002E19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E9C"/>
    <w:rPr>
      <w:rFonts w:ascii="Tahoma" w:hAnsi="Tahoma" w:cs="Tahoma"/>
      <w:sz w:val="16"/>
      <w:szCs w:val="16"/>
    </w:rPr>
  </w:style>
  <w:style w:type="character" w:customStyle="1" w:styleId="Heading1Char">
    <w:name w:val="Heading 1 Char"/>
    <w:basedOn w:val="DefaultParagraphFont"/>
    <w:link w:val="Heading1"/>
    <w:uiPriority w:val="9"/>
    <w:rsid w:val="00A60E2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6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E22"/>
  </w:style>
  <w:style w:type="paragraph" w:styleId="Footer">
    <w:name w:val="footer"/>
    <w:basedOn w:val="Normal"/>
    <w:link w:val="FooterChar"/>
    <w:uiPriority w:val="99"/>
    <w:unhideWhenUsed/>
    <w:rsid w:val="00A6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E22"/>
  </w:style>
  <w:style w:type="character" w:styleId="Hyperlink">
    <w:name w:val="Hyperlink"/>
    <w:basedOn w:val="DefaultParagraphFont"/>
    <w:uiPriority w:val="99"/>
    <w:unhideWhenUsed/>
    <w:rsid w:val="0083136C"/>
    <w:rPr>
      <w:color w:val="0000FF" w:themeColor="hyperlink"/>
      <w:u w:val="single"/>
    </w:rPr>
  </w:style>
  <w:style w:type="character" w:customStyle="1" w:styleId="legtitle1">
    <w:name w:val="legtitle1"/>
    <w:basedOn w:val="DefaultParagraphFont"/>
    <w:rsid w:val="00A05FB9"/>
    <w:rPr>
      <w:rFonts w:ascii="Arial" w:hAnsi="Arial" w:cs="Arial" w:hint="default"/>
      <w:b/>
      <w:bCs/>
      <w:color w:val="10418E"/>
      <w:sz w:val="40"/>
      <w:szCs w:val="40"/>
    </w:rPr>
  </w:style>
  <w:style w:type="character" w:styleId="FollowedHyperlink">
    <w:name w:val="FollowedHyperlink"/>
    <w:basedOn w:val="DefaultParagraphFont"/>
    <w:uiPriority w:val="99"/>
    <w:semiHidden/>
    <w:unhideWhenUsed/>
    <w:rsid w:val="002E19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6707">
      <w:bodyDiv w:val="1"/>
      <w:marLeft w:val="0"/>
      <w:marRight w:val="0"/>
      <w:marTop w:val="0"/>
      <w:marBottom w:val="0"/>
      <w:divBdr>
        <w:top w:val="none" w:sz="0" w:space="0" w:color="auto"/>
        <w:left w:val="none" w:sz="0" w:space="0" w:color="auto"/>
        <w:bottom w:val="none" w:sz="0" w:space="0" w:color="auto"/>
        <w:right w:val="none" w:sz="0" w:space="0" w:color="auto"/>
      </w:divBdr>
    </w:div>
    <w:div w:id="1826511545">
      <w:bodyDiv w:val="1"/>
      <w:marLeft w:val="0"/>
      <w:marRight w:val="0"/>
      <w:marTop w:val="0"/>
      <w:marBottom w:val="0"/>
      <w:divBdr>
        <w:top w:val="none" w:sz="0" w:space="0" w:color="auto"/>
        <w:left w:val="none" w:sz="0" w:space="0" w:color="auto"/>
        <w:bottom w:val="none" w:sz="0" w:space="0" w:color="auto"/>
        <w:right w:val="none" w:sz="0" w:space="0" w:color="auto"/>
      </w:divBdr>
      <w:divsChild>
        <w:div w:id="98990061">
          <w:marLeft w:val="0"/>
          <w:marRight w:val="0"/>
          <w:marTop w:val="0"/>
          <w:marBottom w:val="0"/>
          <w:divBdr>
            <w:top w:val="none" w:sz="0" w:space="0" w:color="auto"/>
            <w:left w:val="none" w:sz="0" w:space="0" w:color="auto"/>
            <w:bottom w:val="none" w:sz="0" w:space="0" w:color="auto"/>
            <w:right w:val="none" w:sz="0" w:space="0" w:color="auto"/>
          </w:divBdr>
          <w:divsChild>
            <w:div w:id="717776019">
              <w:marLeft w:val="0"/>
              <w:marRight w:val="0"/>
              <w:marTop w:val="0"/>
              <w:marBottom w:val="0"/>
              <w:divBdr>
                <w:top w:val="none" w:sz="0" w:space="0" w:color="auto"/>
                <w:left w:val="none" w:sz="0" w:space="0" w:color="auto"/>
                <w:bottom w:val="none" w:sz="0" w:space="0" w:color="auto"/>
                <w:right w:val="none" w:sz="0" w:space="0" w:color="auto"/>
              </w:divBdr>
              <w:divsChild>
                <w:div w:id="1426921805">
                  <w:marLeft w:val="0"/>
                  <w:marRight w:val="0"/>
                  <w:marTop w:val="0"/>
                  <w:marBottom w:val="0"/>
                  <w:divBdr>
                    <w:top w:val="none" w:sz="0" w:space="0" w:color="auto"/>
                    <w:left w:val="none" w:sz="0" w:space="0" w:color="auto"/>
                    <w:bottom w:val="none" w:sz="0" w:space="0" w:color="auto"/>
                    <w:right w:val="none" w:sz="0" w:space="0" w:color="auto"/>
                  </w:divBdr>
                  <w:divsChild>
                    <w:div w:id="745765395">
                      <w:marLeft w:val="0"/>
                      <w:marRight w:val="0"/>
                      <w:marTop w:val="0"/>
                      <w:marBottom w:val="0"/>
                      <w:divBdr>
                        <w:top w:val="none" w:sz="0" w:space="0" w:color="auto"/>
                        <w:left w:val="none" w:sz="0" w:space="0" w:color="auto"/>
                        <w:bottom w:val="none" w:sz="0" w:space="0" w:color="auto"/>
                        <w:right w:val="none" w:sz="0" w:space="0" w:color="auto"/>
                      </w:divBdr>
                      <w:divsChild>
                        <w:div w:id="375356152">
                          <w:marLeft w:val="0"/>
                          <w:marRight w:val="0"/>
                          <w:marTop w:val="0"/>
                          <w:marBottom w:val="0"/>
                          <w:divBdr>
                            <w:top w:val="none" w:sz="0" w:space="0" w:color="auto"/>
                            <w:left w:val="none" w:sz="0" w:space="0" w:color="auto"/>
                            <w:bottom w:val="none" w:sz="0" w:space="0" w:color="auto"/>
                            <w:right w:val="none" w:sz="0" w:space="0" w:color="auto"/>
                          </w:divBdr>
                          <w:divsChild>
                            <w:div w:id="1070083076">
                              <w:marLeft w:val="0"/>
                              <w:marRight w:val="0"/>
                              <w:marTop w:val="0"/>
                              <w:marBottom w:val="0"/>
                              <w:divBdr>
                                <w:top w:val="none" w:sz="0" w:space="0" w:color="auto"/>
                                <w:left w:val="none" w:sz="0" w:space="0" w:color="auto"/>
                                <w:bottom w:val="none" w:sz="0" w:space="0" w:color="auto"/>
                                <w:right w:val="none" w:sz="0" w:space="0" w:color="auto"/>
                              </w:divBdr>
                              <w:divsChild>
                                <w:div w:id="6056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g.energyrating.gov.au/comparator/product_types/62/searc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nergyrating.gov.au/suppliers/registration" TargetMode="External"/><Relationship Id="rId4" Type="http://schemas.openxmlformats.org/officeDocument/2006/relationships/settings" Target="settings.xml"/><Relationship Id="rId9" Type="http://schemas.openxmlformats.org/officeDocument/2006/relationships/hyperlink" Target="https://www.comlaw.gov.au/Details/F2013L00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E8226-451C-4612-8DAE-3B17A627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INDUSTRY</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Kellee</dc:creator>
  <cp:lastModifiedBy>Roberts, Kellee</cp:lastModifiedBy>
  <cp:revision>8</cp:revision>
  <cp:lastPrinted>2015-11-02T01:23:00Z</cp:lastPrinted>
  <dcterms:created xsi:type="dcterms:W3CDTF">2015-11-02T03:07:00Z</dcterms:created>
  <dcterms:modified xsi:type="dcterms:W3CDTF">2015-11-08T23:23:00Z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ies>
</file>