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66" w:rsidRDefault="00213566" w:rsidP="00213566">
      <w:pPr>
        <w:pStyle w:val="Heading1"/>
      </w:pPr>
      <w:r>
        <w:t xml:space="preserve">Energy Rating Data Dictionary for </w:t>
      </w:r>
      <w:r w:rsidR="00CC24EB">
        <w:t xml:space="preserve">Refrigerators and Freezers </w:t>
      </w:r>
      <w:r>
        <w:t>(labelled) as at May 2015</w:t>
      </w:r>
    </w:p>
    <w:tbl>
      <w:tblPr>
        <w:tblW w:w="93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5041"/>
        <w:gridCol w:w="5884"/>
      </w:tblGrid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 Identifier</w:t>
            </w:r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Description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Adaptive Defrost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adaptfrost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3B0131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A36E8A"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appliance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A36E8A"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ha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ve an adaptive defrost function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ApplStandard</w:t>
            </w:r>
            <w:proofErr w:type="spellEnd"/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Registration.regulatory_standard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legal standard to which the appliance must comply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Brand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Model.brand_name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manufacturers brand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CEC_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cec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Comparative Energy Consumption of the product which is </w:t>
            </w:r>
            <w:r w:rsidR="001E64CF"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its</w:t>
            </w: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nominal energy consumption expressed as kilowatt hours per years.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CompartGrVol</w:t>
            </w:r>
            <w:proofErr w:type="spellEnd"/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compartgrvol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compartment gross volume expressed in litres (excludes shelving etc.)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CompartNetVol</w:t>
            </w:r>
            <w:proofErr w:type="spellEnd"/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compartnetvol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compartment net volume expressed in litres (may include shelving)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CompartType</w:t>
            </w:r>
            <w:proofErr w:type="spellEnd"/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comparttype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compartment type, either fresh food or freezer.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</w:t>
            </w:r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configuration type </w:t>
            </w:r>
            <w:r w:rsidR="001E64CF"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e.g.</w:t>
            </w: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="001E64CF"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Upright</w:t>
            </w: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, side-by-side, chest.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Country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Registration.registrationmanufacturingcountry_set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Country of manufacture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Depth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depth</w:t>
            </w:r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Overall appliance depth in mm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Designation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designation</w:t>
            </w:r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type of appliance </w:t>
            </w:r>
            <w:r w:rsidR="001E64CF"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e.g.</w:t>
            </w: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Cooled appliance, Freezer, Refrigerator, Refrigerator/Freezer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FF Vol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ff_vol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fresh food volume of the product expressed in litres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FZ Vol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fz_vol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freezer volume of the product expressed in litres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Group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s__group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appliance types are grouped under the standard </w:t>
            </w: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eg</w:t>
            </w:r>
            <w:proofErr w:type="spellEnd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. 1,2,3,4,5B,5T,5S,6U,6C,7.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Height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height</w:t>
            </w:r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Overall appliance height in mm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Icemaker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icemaker</w:t>
            </w:r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3B0131" w:rsidP="003B01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A36E8A"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appliance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may have an ice-maker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MEPSApproval</w:t>
            </w:r>
            <w:proofErr w:type="spellEnd"/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s__</w:t>
            </w: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mepsapproval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3B0131" w:rsidP="003B01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A36E8A"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appliance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should </w:t>
            </w:r>
            <w:r w:rsidR="00A36E8A"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meet MEPS and Labelling requirements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Model Name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Registration.get_model_name_display_display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1E64CF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This field is infrequently used; “model number” is more specific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Model No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Model.model_number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model number of the appliance, usually a unique field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N-Standard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Registration.test_standard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test sta</w:t>
            </w:r>
            <w:bookmarkStart w:id="0" w:name="_GoBack"/>
            <w:bookmarkEnd w:id="0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ndard used for the appliance, usually denoted with the prefix AS/NZS </w:t>
            </w: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xxxxxxx</w:t>
            </w:r>
            <w:proofErr w:type="spellEnd"/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Star2009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star_rating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value that determines the Energy Rating Label for the product prior to 2010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SRI2009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star_rating_index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value that determines the Star Rating Index for the product prior to 2010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No_Doors</w:t>
            </w:r>
            <w:proofErr w:type="spellEnd"/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compartdoors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Number of doors on the appliance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S-</w:t>
            </w: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MEPS_Ad</w:t>
            </w:r>
            <w:proofErr w:type="spellEnd"/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s__</w:t>
            </w: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meps_ad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1E64CF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E64CF"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his is t</w:t>
            </w:r>
            <w:r w:rsidRPr="001E64CF">
              <w:rPr>
                <w:rFonts w:ascii="Calibri" w:eastAsia="Times New Roman" w:hAnsi="Calibri" w:cs="Times New Roman"/>
                <w:color w:val="000000"/>
                <w:lang w:eastAsia="en-AU"/>
              </w:rPr>
              <w:t>he additional door allowance for MEPS (in kWh/year).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S-</w:t>
            </w: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MEPScutoff</w:t>
            </w:r>
            <w:proofErr w:type="spellEnd"/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s__</w:t>
            </w: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mepscutoff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1E64CF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E64CF">
              <w:rPr>
                <w:rFonts w:ascii="Calibri" w:eastAsia="Times New Roman" w:hAnsi="Calibri" w:cs="Times New Roman"/>
                <w:color w:val="000000"/>
                <w:lang w:eastAsia="en-AU"/>
              </w:rPr>
              <w:t>The MEPS level for the appliance taking into account Group, size, icemaker allowance and additional door allowance (as applicable).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Sold_in</w:t>
            </w:r>
            <w:proofErr w:type="spellEnd"/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Registration.selling_countries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These are the countries where the product is registered for sale and may include Australia, New Zealand and/or Fiji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Submit_ID</w:t>
            </w:r>
            <w:proofErr w:type="spellEnd"/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Registration.pk</w:t>
            </w:r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unique </w:t>
            </w:r>
            <w:r w:rsidR="001E64CF"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</w:t>
            </w: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ID record for the product and is taken from the GEMS product database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SubmitStatus</w:t>
            </w:r>
            <w:proofErr w:type="spellEnd"/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Registration.get_status_display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registration status of the product and must be either "</w:t>
            </w:r>
            <w:r w:rsidR="001E64CF"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Superseded</w:t>
            </w: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" or "Approved"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Tot Vol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total_volume_gross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total volume of the product in litres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Width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width</w:t>
            </w:r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width of the product in mm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ExpDate</w:t>
            </w:r>
            <w:proofErr w:type="spellEnd"/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Registration.expiry_date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date that the product's registration will expire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GrandDate</w:t>
            </w:r>
            <w:proofErr w:type="spellEnd"/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Registration.superseded_date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product can be sold after this date but can no longer be manufactured or imported from this date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Product Class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Registration.product_class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1E64CF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1E64CF">
              <w:rPr>
                <w:rFonts w:ascii="Calibri" w:eastAsia="Times New Roman" w:hAnsi="Calibri" w:cs="Times New Roman"/>
                <w:color w:val="000000"/>
                <w:lang w:eastAsia="en-AU"/>
              </w:rPr>
              <w:t>The appliance class, as identified in the table in section 5 (2) of the Household Refrigerated Appliances Determination 2012.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Availability Status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Registration.availability_status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availability status of the product and must be either "Available" or "Unavailable". This status is based on self-reporting of the registrant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Product Website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Registration.get_manufacturer_company_website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specific web address for the product itself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Representative Brand URL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Registration.representative_model_number.brand.url</w:t>
            </w:r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web address for the manufacturer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Fixed MEPS </w:t>
            </w: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allowance factor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s__</w:t>
            </w: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meps_kf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a fixed allowance factor used to calculate the MEPS </w:t>
            </w: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compliance of the product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Variable MEPS allowance factor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s__</w:t>
            </w: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meps_kv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variable allowance factor used to calculate the MEPS compliance of the product</w:t>
            </w:r>
          </w:p>
        </w:tc>
      </w:tr>
      <w:tr w:rsidR="00A36E8A" w:rsidRPr="00A36E8A" w:rsidTr="00A36E8A">
        <w:trPr>
          <w:trHeight w:val="290"/>
        </w:trPr>
        <w:tc>
          <w:tcPr>
            <w:tcW w:w="1305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Adjusted volume</w:t>
            </w:r>
          </w:p>
        </w:tc>
        <w:tc>
          <w:tcPr>
            <w:tcW w:w="2201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s__</w:t>
            </w:r>
            <w:proofErr w:type="spellStart"/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meps_vadjtot</w:t>
            </w:r>
            <w:proofErr w:type="spellEnd"/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an adjusted volume accounting for the fresh food and freezer volume of the appliance.</w:t>
            </w:r>
          </w:p>
        </w:tc>
      </w:tr>
      <w:tr w:rsidR="00A36E8A" w:rsidRPr="00A36E8A" w:rsidTr="00A36E8A">
        <w:trPr>
          <w:trHeight w:val="290"/>
        </w:trPr>
        <w:tc>
          <w:tcPr>
            <w:tcW w:w="3506" w:type="dxa"/>
            <w:gridSpan w:val="2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Star Image Large</w:t>
            </w:r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energy rating icon for the product and is based on the top half of the Energy Rating Label</w:t>
            </w:r>
          </w:p>
        </w:tc>
      </w:tr>
      <w:tr w:rsidR="00A36E8A" w:rsidRPr="00A36E8A" w:rsidTr="00A36E8A">
        <w:trPr>
          <w:trHeight w:val="290"/>
        </w:trPr>
        <w:tc>
          <w:tcPr>
            <w:tcW w:w="3506" w:type="dxa"/>
            <w:gridSpan w:val="2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Star Image Small</w:t>
            </w:r>
          </w:p>
        </w:tc>
        <w:tc>
          <w:tcPr>
            <w:tcW w:w="5884" w:type="dxa"/>
            <w:shd w:val="clear" w:color="auto" w:fill="auto"/>
            <w:noWrap/>
            <w:vAlign w:val="bottom"/>
            <w:hideMark/>
          </w:tcPr>
          <w:p w:rsidR="00A36E8A" w:rsidRPr="00A36E8A" w:rsidRDefault="00A36E8A" w:rsidP="00A3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a </w:t>
            </w:r>
            <w:r w:rsidR="001E64CF"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>smaller</w:t>
            </w:r>
            <w:r w:rsidRPr="00A36E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version of the energy rating icon for the product and is based on the top half of the Energy Rating Label</w:t>
            </w:r>
          </w:p>
        </w:tc>
      </w:tr>
    </w:tbl>
    <w:p w:rsidR="00C771D1" w:rsidRDefault="00C771D1"/>
    <w:sectPr w:rsidR="00C771D1" w:rsidSect="003943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06"/>
    <w:rsid w:val="000C50AD"/>
    <w:rsid w:val="001E64CF"/>
    <w:rsid w:val="001F0EBB"/>
    <w:rsid w:val="00213566"/>
    <w:rsid w:val="00291EDF"/>
    <w:rsid w:val="002E77BB"/>
    <w:rsid w:val="00394306"/>
    <w:rsid w:val="003B0131"/>
    <w:rsid w:val="003F3311"/>
    <w:rsid w:val="00511C8A"/>
    <w:rsid w:val="00704A46"/>
    <w:rsid w:val="008A318C"/>
    <w:rsid w:val="00A36E8A"/>
    <w:rsid w:val="00C771D1"/>
    <w:rsid w:val="00CC24EB"/>
    <w:rsid w:val="00EA2301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INDUSTRY</Company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David</dc:creator>
  <cp:lastModifiedBy>Pearson, David</cp:lastModifiedBy>
  <cp:revision>3</cp:revision>
  <dcterms:created xsi:type="dcterms:W3CDTF">2015-06-16T22:24:00Z</dcterms:created>
  <dcterms:modified xsi:type="dcterms:W3CDTF">2015-06-16T22:25:00Z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lassificationPty">
    <vt:lpwstr/>
  </property>
  <property fmtid="{D5CDD505-2E9C-101B-9397-08002B2CF9AE}" pid="4" name="FileNumberPty">
    <vt:lpwstr/>
  </property>
  <property fmtid="{D5CDD505-2E9C-101B-9397-08002B2CF9AE}" pid="5" name="CorporateTmplBased">
    <vt:lpwstr>No</vt:lpwstr>
  </property>
</Properties>
</file>