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 III.  BENEFITS (first chunk)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SUB-PART A:  FORMULA &amp; BASIC BENEFITS</w:t>
        <w:tab/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Section 301.  Basic Benefit Formula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The Basic Benefit shall be one-twelfth (1/12) of the total of: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(1) </w:t>
        <w:tab/>
        <w:t xml:space="preserve">Twenty Seven percent (27%) of the first eleven thousand dollars ($11,000.00) of cumulative covered earnings; and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(2) </w:t>
        <w:tab/>
        <w:t xml:space="preserve">Two and nine tenths percent (2.90%) of cumulative covered earnings in excess of eleven thousand dollars ($11,000.00) but not in excess of the next thirty-three thousand dollars ($33,000.00); and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(3) </w:t>
        <w:tab/>
        <w:t xml:space="preserve">One and one half percent (1.50%) of cumulative covered earnings in excess of forty-four thousand dollars ($44,000.00).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(4)</w:t>
        <w:tab/>
        <w:t xml:space="preserve">Three quarters of one percent (0.75 %) of cumulative covered earnings in excess of five hundred thousand dollars ($500,000.00).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[Source 41 PNC § 751, as amended by RPPL No. 9-12, Sec. 3]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Section 302.  Cumulative Covered Earnings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Cumulative Covered Earnings means remuneration on which employee contributions have been made.  Employees can and shall only receive benefits on covered earnings.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[Source 41 PNC § 751]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Section 303.  Types of Benefits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types of benefits under Social Security shall be limited to the following unless otherwise provided by law: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Old age insurance benefits (41 § 753)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Disability insurance benefits (41 § 754)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Surviving spouse insurance benefits (41 § 755)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Surviving child insurance benefits (41 § 756)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lump sum insurance benefit (41 § 758)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[41 PNC § 752(b) was repealed by RPPL No. 9-12, Sec. 4]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•</w:t>
        <w:tab/>
        <w:t xml:space="preserve">[RPPL No. 9-11 authorized receiving more than one benefits; RPPL No. 9-12, Section 7 repealed 41 PNC § 752 (b) which prohibited a person from receiving more than one types of benefits]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