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compile a list of the United States most visited cities, we referenced by the census bureau to find data on where people travel most in the United States. Through this research, the top 6 most visited cities are: New York,NY, Chicago,IL, Charleston,SC, Las Vegas,NV, Seattle, WA, and San Francisco.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Below are some of the major reasons why visitors love to tour this cities: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New York, NY - </w:t>
      </w:r>
      <w:r w:rsidDel="00000000" w:rsidR="00000000" w:rsidRPr="00000000">
        <w:rPr>
          <w:rtl w:val="0"/>
        </w:rPr>
        <w:t xml:space="preserve">Is known for its five boroughs and one of the most recognized city in the world when it comes to fashion, finances, the arts, and entertainment. The big apple is one the main attractions in New York City and garners over 50 million visitors per year.</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Chicago, IL - </w:t>
      </w:r>
      <w:r w:rsidDel="00000000" w:rsidR="00000000" w:rsidRPr="00000000">
        <w:rPr>
          <w:rtl w:val="0"/>
        </w:rPr>
        <w:t xml:space="preserve">Is the United States is the third largest city in the United States and is a thriving city in the midwest region of the United states. Known for its iconic</w:t>
        <w:tab/>
        <w:t xml:space="preserve"> architecture, Chicago attracts about 45 million visitors per year.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Charleston,SC - </w:t>
      </w:r>
      <w:r w:rsidDel="00000000" w:rsidR="00000000" w:rsidRPr="00000000">
        <w:rPr>
          <w:rtl w:val="0"/>
        </w:rPr>
        <w:t xml:space="preserve">is known for its history, food and beaches. It is also known for its creole influence and food. The civil war began in Charleston on the waterfront at Fort Sumter and now attracts 7.2 million people per year.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w:t>
      </w:r>
      <w:r w:rsidDel="00000000" w:rsidR="00000000" w:rsidRPr="00000000">
        <w:rPr>
          <w:b w:val="1"/>
          <w:rtl w:val="0"/>
        </w:rPr>
        <w:t xml:space="preserve">as Vegas, NV- </w:t>
      </w:r>
      <w:r w:rsidDel="00000000" w:rsidR="00000000" w:rsidRPr="00000000">
        <w:rPr>
          <w:rtl w:val="0"/>
        </w:rPr>
        <w:t xml:space="preserve">is a desert city located in the southwest region of the United States. It attracts over 36 million visitors per year for its world class entertainment, hotels, and restaurants. </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Seattle, WA - </w:t>
      </w:r>
      <w:r w:rsidDel="00000000" w:rsidR="00000000" w:rsidRPr="00000000">
        <w:rPr>
          <w:rtl w:val="0"/>
        </w:rPr>
        <w:t xml:space="preserve">is a west coast city. It is famous for its markets and the world’s first starbucks. It is often cloudy, but it attracts 21.3 million visitors per year.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San Francisco, CA-</w:t>
      </w:r>
      <w:r w:rsidDel="00000000" w:rsidR="00000000" w:rsidRPr="00000000">
        <w:rPr>
          <w:rtl w:val="0"/>
        </w:rPr>
        <w:t xml:space="preserve">  is a techy city and known for the Golden Gate Bridge. The Golden gate bridge is ranked one of the largest bridges in the world. It is also one of the most expensive cities to live in. In fact, the poverty line in San Francisco begins at a household income of $82,000/year. Still, San Francisco attracts 25.8 million visitors a year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https://docs.google.com/spreadsheets/d/1XbyyoTCQVz-H660Xm9b9jEpq-1Sb7WIxeFf05rzLlKI/edit?usp=sharing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