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 would like to look into local jurisdiction</w:t>
      </w:r>
      <w:r>
        <w:rPr>
          <w:rtl w:val="0"/>
        </w:rPr>
        <w:t>’</w:t>
      </w:r>
      <w:r>
        <w:rPr>
          <w:rtl w:val="0"/>
        </w:rPr>
        <w:t>s public safety budgets and the funding trends over the last few years. I would likely find this data online on the jurisdictions</w:t>
      </w:r>
      <w:r>
        <w:rPr>
          <w:rtl w:val="0"/>
        </w:rPr>
        <w:t xml:space="preserve">’ </w:t>
      </w:r>
      <w:r>
        <w:rPr>
          <w:rtl w:val="0"/>
        </w:rPr>
        <w:t>websites for their budget process as well as through direct inquiries to the jurisdictions. Some questions I</w:t>
      </w:r>
      <w:r>
        <w:rPr>
          <w:rtl w:val="0"/>
        </w:rPr>
        <w:t>’</w:t>
      </w:r>
      <w:r>
        <w:rPr>
          <w:rtl w:val="0"/>
        </w:rPr>
        <w:t xml:space="preserve">d like answered are: have calls to defund the police resulted in a decreased budget allocation over the last few years? How much money goes into body-worn cameras and is this contributing to an increase in budget? Has more of this money gone into diversion methods and community co-responder models? I expect to see a continued rise in funding levels, but would also expect to see a rise in funding of programs meant to reduce incarceration rates.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m also interested in looking at home ownership. I know this is a topic that</w:t>
      </w:r>
      <w:r>
        <w:rPr>
          <w:rtl w:val="0"/>
        </w:rPr>
        <w:t>’</w:t>
      </w:r>
      <w:r>
        <w:rPr>
          <w:rtl w:val="0"/>
        </w:rPr>
        <w:t>s been looked at a lot, but I</w:t>
      </w:r>
      <w:r>
        <w:rPr>
          <w:rtl w:val="0"/>
        </w:rPr>
        <w:t>’</w:t>
      </w:r>
      <w:r>
        <w:rPr>
          <w:rtl w:val="0"/>
        </w:rPr>
        <w:t>m hoping to answer: who are buying homes right now? For first time homebuyers, where are they buying, and at what price? Is there a correlation between first time homebuyers and having young children? I</w:t>
      </w:r>
      <w:r>
        <w:rPr>
          <w:rtl w:val="0"/>
        </w:rPr>
        <w:t>’</w:t>
      </w:r>
      <w:r>
        <w:rPr>
          <w:rtl w:val="0"/>
        </w:rPr>
        <w:t>ll look at various data sources that have collected this information, and also at data that first time home buyer programs have collected about their participants. I</w:t>
      </w:r>
      <w:r>
        <w:rPr>
          <w:rtl w:val="0"/>
        </w:rPr>
        <w:t>’</w:t>
      </w:r>
      <w:r>
        <w:rPr>
          <w:rtl w:val="0"/>
        </w:rPr>
        <w:t>m expecting home buyership to lean towards older adults, over the age of 35, with children, and outside of urban areas. Based on feedback, I</w:t>
      </w:r>
      <w:r>
        <w:rPr>
          <w:rtl w:val="0"/>
        </w:rPr>
        <w:t>’</w:t>
      </w:r>
      <w:r>
        <w:rPr>
          <w:rtl w:val="0"/>
        </w:rPr>
        <w:t xml:space="preserve">d also look at census data to compare homeownership from the 2020 census with 2010.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