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EA6F" w14:textId="77777777" w:rsidR="009C2F62" w:rsidRPr="00B13EF6" w:rsidRDefault="009C2F62" w:rsidP="009C2F62">
      <w:pPr>
        <w:rPr>
          <w:rFonts w:ascii="Times New Roman" w:hAnsi="Times New Roman" w:cs="Times New Roman"/>
        </w:rPr>
      </w:pPr>
      <w:r w:rsidRPr="00B13EF6">
        <w:rPr>
          <w:rFonts w:ascii="Times New Roman" w:hAnsi="Times New Roman" w:cs="Times New Roman"/>
        </w:rPr>
        <w:t>Kayla Gallagher</w:t>
      </w:r>
    </w:p>
    <w:p w14:paraId="52DE71B9" w14:textId="77777777" w:rsidR="009C2F62" w:rsidRPr="00B13EF6" w:rsidRDefault="009C2F62" w:rsidP="009C2F62">
      <w:pPr>
        <w:rPr>
          <w:rFonts w:ascii="Times New Roman" w:hAnsi="Times New Roman" w:cs="Times New Roman"/>
        </w:rPr>
      </w:pPr>
      <w:r w:rsidRPr="00B13EF6">
        <w:rPr>
          <w:rFonts w:ascii="Times New Roman" w:hAnsi="Times New Roman" w:cs="Times New Roman"/>
        </w:rPr>
        <w:t>Data Driven Journalism</w:t>
      </w:r>
    </w:p>
    <w:p w14:paraId="3ABDB866" w14:textId="77777777" w:rsidR="009C2F62" w:rsidRPr="00B13EF6" w:rsidRDefault="009C2F62" w:rsidP="009C2F62">
      <w:pPr>
        <w:rPr>
          <w:rFonts w:ascii="Times New Roman" w:hAnsi="Times New Roman" w:cs="Times New Roman"/>
        </w:rPr>
      </w:pPr>
      <w:r w:rsidRPr="00B13EF6">
        <w:rPr>
          <w:rFonts w:ascii="Times New Roman" w:hAnsi="Times New Roman" w:cs="Times New Roman"/>
        </w:rPr>
        <w:t>Michelle Minkoff</w:t>
      </w:r>
    </w:p>
    <w:p w14:paraId="1B57F401" w14:textId="77777777" w:rsidR="009C2F62" w:rsidRPr="00B13EF6" w:rsidRDefault="009C2F62" w:rsidP="009C2F62">
      <w:pPr>
        <w:rPr>
          <w:rFonts w:ascii="Times New Roman" w:hAnsi="Times New Roman" w:cs="Times New Roman"/>
        </w:rPr>
      </w:pPr>
      <w:r w:rsidRPr="00B13EF6">
        <w:rPr>
          <w:rFonts w:ascii="Times New Roman" w:hAnsi="Times New Roman" w:cs="Times New Roman"/>
        </w:rPr>
        <w:t>2/5/22</w:t>
      </w:r>
    </w:p>
    <w:p w14:paraId="52B8B24E" w14:textId="572E380F" w:rsidR="009C2F62" w:rsidRPr="00B13EF6" w:rsidRDefault="009C2F62" w:rsidP="009C2F62">
      <w:pPr>
        <w:rPr>
          <w:rFonts w:ascii="Times New Roman" w:hAnsi="Times New Roman" w:cs="Times New Roman"/>
        </w:rPr>
      </w:pPr>
      <w:r w:rsidRPr="00B13EF6">
        <w:rPr>
          <w:rFonts w:ascii="Times New Roman" w:hAnsi="Times New Roman" w:cs="Times New Roman"/>
        </w:rPr>
        <w:t xml:space="preserve">Data Visualization </w:t>
      </w:r>
      <w:r>
        <w:rPr>
          <w:rFonts w:ascii="Times New Roman" w:hAnsi="Times New Roman" w:cs="Times New Roman"/>
        </w:rPr>
        <w:t>Assignment</w:t>
      </w:r>
    </w:p>
    <w:p w14:paraId="066BF967" w14:textId="34DC3F17" w:rsidR="00955C31" w:rsidRDefault="00075F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D4212" wp14:editId="4812019F">
                <wp:simplePos x="0" y="0"/>
                <wp:positionH relativeFrom="column">
                  <wp:posOffset>3225521</wp:posOffset>
                </wp:positionH>
                <wp:positionV relativeFrom="paragraph">
                  <wp:posOffset>2138204</wp:posOffset>
                </wp:positionV>
                <wp:extent cx="3496826" cy="5948625"/>
                <wp:effectExtent l="0" t="0" r="889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826" cy="594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FF0CF" w14:textId="77777777" w:rsidR="0026499B" w:rsidRDefault="009E60F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 a newly released data report, it is revealed that grocery stores in four major cities: Boston, Los Angeles, San Diego and </w:t>
                            </w:r>
                            <w:r w:rsidR="0026499B">
                              <w:rPr>
                                <w:rFonts w:ascii="Times New Roman" w:hAnsi="Times New Roman" w:cs="Times New Roman"/>
                              </w:rPr>
                              <w:t>New York spent more on stocking their shelves in 2020 than they did in 2021.</w:t>
                            </w:r>
                          </w:p>
                          <w:p w14:paraId="4961AA64" w14:textId="77777777" w:rsidR="0026499B" w:rsidRDefault="002649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BC6F60" w14:textId="2E48F0BF" w:rsidR="000E2702" w:rsidRDefault="004368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Stores spent a total of $17,988.66 in 2020</w:t>
                            </w:r>
                            <w:r w:rsidR="00F42636">
                              <w:rPr>
                                <w:rFonts w:ascii="Times New Roman" w:hAnsi="Times New Roman" w:cs="Times New Roman"/>
                              </w:rPr>
                              <w:t xml:space="preserve"> on various products including carrot, arrowroot, oatmeal raisin cookies, </w:t>
                            </w:r>
                            <w:r w:rsidR="00D71BFD">
                              <w:rPr>
                                <w:rFonts w:ascii="Times New Roman" w:hAnsi="Times New Roman" w:cs="Times New Roman"/>
                              </w:rPr>
                              <w:t>whole crackers and more.  In 2021, these cities spent over $2,000 less than they did the previous year totaling in</w:t>
                            </w:r>
                            <w:r w:rsidR="000E2702">
                              <w:rPr>
                                <w:rFonts w:ascii="Times New Roman" w:hAnsi="Times New Roman" w:cs="Times New Roman"/>
                              </w:rPr>
                              <w:t xml:space="preserve"> $15,336.92. This one-year difference in money spent could be largely attributed to the effects of the coronavirus pandemic on grocery stores across the country, especially in big cities like these.</w:t>
                            </w:r>
                          </w:p>
                          <w:p w14:paraId="0B7B505D" w14:textId="77777777" w:rsidR="000E2702" w:rsidRDefault="000E27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38A940" w14:textId="77777777" w:rsidR="000E2702" w:rsidRDefault="00075F1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42E4">
                              <w:rPr>
                                <w:rFonts w:ascii="Times New Roman" w:hAnsi="Times New Roman" w:cs="Times New Roman"/>
                              </w:rPr>
                              <w:t>Boston purchased the most products by unit overall and was the only city to purchase any units of bananas or pretzels</w:t>
                            </w:r>
                            <w:r w:rsidR="00937446">
                              <w:rPr>
                                <w:rFonts w:ascii="Times New Roman" w:hAnsi="Times New Roman" w:cs="Times New Roman"/>
                              </w:rPr>
                              <w:t>. These were the least popular products to be purchased by these four major cities in both years</w:t>
                            </w:r>
                            <w:r w:rsidRPr="003642E4">
                              <w:rPr>
                                <w:rFonts w:ascii="Times New Roman" w:hAnsi="Times New Roman" w:cs="Times New Roman"/>
                              </w:rPr>
                              <w:t xml:space="preserve">. </w:t>
                            </w:r>
                          </w:p>
                          <w:p w14:paraId="32C10A40" w14:textId="77777777" w:rsidR="000E2702" w:rsidRDefault="000E27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01DD70" w14:textId="77777777" w:rsidR="0072269F" w:rsidRDefault="00075F1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42E4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="00B77404">
                              <w:rPr>
                                <w:rFonts w:ascii="Times New Roman" w:hAnsi="Times New Roman" w:cs="Times New Roman"/>
                              </w:rPr>
                              <w:t xml:space="preserve"> report shows that the</w:t>
                            </w:r>
                            <w:r w:rsidRPr="003642E4">
                              <w:rPr>
                                <w:rFonts w:ascii="Times New Roman" w:hAnsi="Times New Roman" w:cs="Times New Roman"/>
                              </w:rPr>
                              <w:t xml:space="preserve"> most expensive item per unit was Whole Wheat Crackers at $3.49 per unit</w:t>
                            </w:r>
                            <w:r w:rsidR="0072269F">
                              <w:rPr>
                                <w:rFonts w:ascii="Times New Roman" w:hAnsi="Times New Roman" w:cs="Times New Roman"/>
                              </w:rPr>
                              <w:t>, but it was an unpopular purchase for these large cities.</w:t>
                            </w:r>
                            <w:r w:rsidRPr="003642E4">
                              <w:rPr>
                                <w:rFonts w:ascii="Times New Roman" w:hAnsi="Times New Roman" w:cs="Times New Roman"/>
                              </w:rPr>
                              <w:t xml:space="preserve"> The least expensive item was Snacks Potato Chips selling for $1.35 per unit.</w:t>
                            </w:r>
                            <w:r w:rsidR="003642E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5DBA5947" w14:textId="77777777" w:rsidR="0072269F" w:rsidRDefault="0072269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7E2B796" w14:textId="05991B56" w:rsidR="009C2F62" w:rsidRPr="003642E4" w:rsidRDefault="003642E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The city that spent the most on a single product was Los Angeles who purchased 288 units of Oatmeal Raisin cookies in 2020 for a total of $817.92. Overall, these two data visualizations </w:t>
                            </w:r>
                            <w:r w:rsidR="000E2702">
                              <w:rPr>
                                <w:rFonts w:ascii="Times New Roman" w:hAnsi="Times New Roman" w:cs="Times New Roman"/>
                              </w:rPr>
                              <w:t>reveal</w:t>
                            </w:r>
                            <w:r w:rsidR="00094B57">
                              <w:rPr>
                                <w:rFonts w:ascii="Times New Roman" w:hAnsi="Times New Roman" w:cs="Times New Roman"/>
                              </w:rPr>
                              <w:t xml:space="preserve"> some interesting trends in the kinds of products stores in four major U.S. cities during 2020 and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D42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pt;margin-top:168.35pt;width:275.35pt;height:4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/3iYOQIAAH0EAAAOAAAAZHJzL2Uyb0RvYy54bWysVE2P2jAQvVfqf7B8LwEWK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" fillcolor="white [3201]" strokeweight=".5pt">
                <v:textbox>
                  <w:txbxContent>
                    <w:p w14:paraId="418FF0CF" w14:textId="77777777" w:rsidR="0026499B" w:rsidRDefault="009E60F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 a newly released data report, it is revealed that grocery stores in four major cities: Boston, Los Angeles, San Diego and </w:t>
                      </w:r>
                      <w:r w:rsidR="0026499B">
                        <w:rPr>
                          <w:rFonts w:ascii="Times New Roman" w:hAnsi="Times New Roman" w:cs="Times New Roman"/>
                        </w:rPr>
                        <w:t>New York spent more on stocking their shelves in 2020 than they did in 2021.</w:t>
                      </w:r>
                    </w:p>
                    <w:p w14:paraId="4961AA64" w14:textId="77777777" w:rsidR="0026499B" w:rsidRDefault="0026499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BC6F60" w14:textId="2E48F0BF" w:rsidR="000E2702" w:rsidRDefault="004368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Stores spent a total of $17,988.66 in 2020</w:t>
                      </w:r>
                      <w:r w:rsidR="00F42636">
                        <w:rPr>
                          <w:rFonts w:ascii="Times New Roman" w:hAnsi="Times New Roman" w:cs="Times New Roman"/>
                        </w:rPr>
                        <w:t xml:space="preserve"> on various products including carrot, arrowroot, oatmeal raisin cookies, </w:t>
                      </w:r>
                      <w:r w:rsidR="00D71BFD">
                        <w:rPr>
                          <w:rFonts w:ascii="Times New Roman" w:hAnsi="Times New Roman" w:cs="Times New Roman"/>
                        </w:rPr>
                        <w:t>whole crackers and more.  In 2021, these cities spent over $2,000 less than they did the previous year totaling in</w:t>
                      </w:r>
                      <w:r w:rsidR="000E2702">
                        <w:rPr>
                          <w:rFonts w:ascii="Times New Roman" w:hAnsi="Times New Roman" w:cs="Times New Roman"/>
                        </w:rPr>
                        <w:t xml:space="preserve"> $15,336.92. This one-year difference in money spent could be largely attributed to the effects of the coronavirus pandemic on grocery stores across the country, especially in big cities like these.</w:t>
                      </w:r>
                    </w:p>
                    <w:p w14:paraId="0B7B505D" w14:textId="77777777" w:rsidR="000E2702" w:rsidRDefault="000E27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F38A940" w14:textId="77777777" w:rsidR="000E2702" w:rsidRDefault="00075F1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642E4">
                        <w:rPr>
                          <w:rFonts w:ascii="Times New Roman" w:hAnsi="Times New Roman" w:cs="Times New Roman"/>
                        </w:rPr>
                        <w:t>Boston purchased the most products by unit overall and was the only city to purchase any units of bananas or pretzels</w:t>
                      </w:r>
                      <w:r w:rsidR="00937446">
                        <w:rPr>
                          <w:rFonts w:ascii="Times New Roman" w:hAnsi="Times New Roman" w:cs="Times New Roman"/>
                        </w:rPr>
                        <w:t>. These were the least popular products to be purchased by these four major cities in both years</w:t>
                      </w:r>
                      <w:r w:rsidRPr="003642E4">
                        <w:rPr>
                          <w:rFonts w:ascii="Times New Roman" w:hAnsi="Times New Roman" w:cs="Times New Roman"/>
                        </w:rPr>
                        <w:t xml:space="preserve">. </w:t>
                      </w:r>
                    </w:p>
                    <w:p w14:paraId="32C10A40" w14:textId="77777777" w:rsidR="000E2702" w:rsidRDefault="000E27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F01DD70" w14:textId="77777777" w:rsidR="0072269F" w:rsidRDefault="00075F1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642E4">
                        <w:rPr>
                          <w:rFonts w:ascii="Times New Roman" w:hAnsi="Times New Roman" w:cs="Times New Roman"/>
                        </w:rPr>
                        <w:t>The</w:t>
                      </w:r>
                      <w:r w:rsidR="00B77404">
                        <w:rPr>
                          <w:rFonts w:ascii="Times New Roman" w:hAnsi="Times New Roman" w:cs="Times New Roman"/>
                        </w:rPr>
                        <w:t xml:space="preserve"> report shows that the</w:t>
                      </w:r>
                      <w:r w:rsidRPr="003642E4">
                        <w:rPr>
                          <w:rFonts w:ascii="Times New Roman" w:hAnsi="Times New Roman" w:cs="Times New Roman"/>
                        </w:rPr>
                        <w:t xml:space="preserve"> most expensive item per unit was Whole Wheat Crackers at $3.49 per unit</w:t>
                      </w:r>
                      <w:r w:rsidR="0072269F">
                        <w:rPr>
                          <w:rFonts w:ascii="Times New Roman" w:hAnsi="Times New Roman" w:cs="Times New Roman"/>
                        </w:rPr>
                        <w:t>, but it was an unpopular purchase for these large cities.</w:t>
                      </w:r>
                      <w:r w:rsidRPr="003642E4">
                        <w:rPr>
                          <w:rFonts w:ascii="Times New Roman" w:hAnsi="Times New Roman" w:cs="Times New Roman"/>
                        </w:rPr>
                        <w:t xml:space="preserve"> The least expensive item was Snacks Potato Chips selling for $1.35 per unit.</w:t>
                      </w:r>
                      <w:r w:rsidR="003642E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5DBA5947" w14:textId="77777777" w:rsidR="0072269F" w:rsidRDefault="0072269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7E2B796" w14:textId="05991B56" w:rsidR="009C2F62" w:rsidRPr="003642E4" w:rsidRDefault="003642E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The city that spent the most on a single product was Los Angeles who purchased 288 units of Oatmeal Raisin cookies in 2020 for a total of $817.92. Overall, these two data visualizations </w:t>
                      </w:r>
                      <w:r w:rsidR="000E2702">
                        <w:rPr>
                          <w:rFonts w:ascii="Times New Roman" w:hAnsi="Times New Roman" w:cs="Times New Roman"/>
                        </w:rPr>
                        <w:t>reveal</w:t>
                      </w:r>
                      <w:r w:rsidR="00094B57">
                        <w:rPr>
                          <w:rFonts w:ascii="Times New Roman" w:hAnsi="Times New Roman" w:cs="Times New Roman"/>
                        </w:rPr>
                        <w:t xml:space="preserve"> some interesting trends in the kinds of products stores in four major U.S. cities during 2020 and 2021.</w:t>
                      </w:r>
                    </w:p>
                  </w:txbxContent>
                </v:textbox>
              </v:shape>
            </w:pict>
          </mc:Fallback>
        </mc:AlternateContent>
      </w:r>
      <w:r w:rsidR="009C2F62">
        <w:rPr>
          <w:noProof/>
        </w:rPr>
        <w:drawing>
          <wp:inline distT="0" distB="0" distL="0" distR="0" wp14:anchorId="5ADAB5E7" wp14:editId="2A6EE106">
            <wp:extent cx="4711389" cy="2431701"/>
            <wp:effectExtent l="0" t="0" r="63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365" cy="24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5816" w14:textId="716117D5" w:rsidR="009C2F62" w:rsidRDefault="009C2F62"/>
    <w:p w14:paraId="5C72BD7F" w14:textId="14B00AA8" w:rsidR="009C2F62" w:rsidRPr="009C2F62" w:rsidRDefault="009C2F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957B04" wp14:editId="1B642C23">
            <wp:extent cx="3034602" cy="4176189"/>
            <wp:effectExtent l="0" t="0" r="1270" b="254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02" cy="41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F62" w:rsidRPr="009C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62"/>
    <w:rsid w:val="00075F16"/>
    <w:rsid w:val="00094B57"/>
    <w:rsid w:val="000E2702"/>
    <w:rsid w:val="0026499B"/>
    <w:rsid w:val="003642E4"/>
    <w:rsid w:val="004368DB"/>
    <w:rsid w:val="0072269F"/>
    <w:rsid w:val="00937446"/>
    <w:rsid w:val="00955C31"/>
    <w:rsid w:val="009C2F62"/>
    <w:rsid w:val="009E60FF"/>
    <w:rsid w:val="00A860B1"/>
    <w:rsid w:val="00B77404"/>
    <w:rsid w:val="00C17BED"/>
    <w:rsid w:val="00D71BFD"/>
    <w:rsid w:val="00F4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4878"/>
  <w15:chartTrackingRefBased/>
  <w15:docId w15:val="{5BC5E4BA-7A76-C943-A906-905FC9A8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Gallagher</dc:creator>
  <cp:keywords/>
  <dc:description/>
  <cp:lastModifiedBy>Kayla Gallagher</cp:lastModifiedBy>
  <cp:revision>13</cp:revision>
  <dcterms:created xsi:type="dcterms:W3CDTF">2022-02-05T20:37:00Z</dcterms:created>
  <dcterms:modified xsi:type="dcterms:W3CDTF">2022-02-05T21:17:00Z</dcterms:modified>
</cp:coreProperties>
</file>