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4268B" w14:textId="1F2117E7" w:rsidR="00DF4BE5" w:rsidRPr="002B41E2" w:rsidRDefault="002D70A4" w:rsidP="000B087E">
      <w:pPr>
        <w:rPr>
          <w:rFonts w:ascii="Cambria" w:hAnsi="Cambria"/>
        </w:rPr>
      </w:pPr>
      <w:r>
        <w:rPr>
          <w:rFonts w:ascii="Cambria" w:hAnsi="Cambria"/>
        </w:rPr>
        <w:t xml:space="preserve">Meg Ruggles </w:t>
      </w:r>
    </w:p>
    <w:p w14:paraId="6C5212CA" w14:textId="3DC4224C" w:rsidR="002D70A4" w:rsidRPr="002B41E2" w:rsidRDefault="002D70A4" w:rsidP="000B087E">
      <w:pPr>
        <w:rPr>
          <w:rFonts w:ascii="Cambria" w:hAnsi="Cambria"/>
        </w:rPr>
      </w:pPr>
    </w:p>
    <w:p w14:paraId="58846B46" w14:textId="72A8A33B" w:rsidR="00E70C6E" w:rsidRDefault="00E70C6E" w:rsidP="002B41E2">
      <w:pPr>
        <w:jc w:val="center"/>
        <w:rPr>
          <w:rFonts w:ascii="Cambria" w:hAnsi="Cambria"/>
        </w:rPr>
      </w:pPr>
    </w:p>
    <w:p w14:paraId="6806C21E" w14:textId="1B2EA074" w:rsidR="002B41E2" w:rsidRPr="002D70A4" w:rsidRDefault="008D33B7" w:rsidP="002B41E2">
      <w:pPr>
        <w:jc w:val="center"/>
        <w:rPr>
          <w:rFonts w:ascii="Cambria" w:hAnsi="Cambria"/>
          <w:b/>
          <w:bCs/>
        </w:rPr>
      </w:pPr>
      <w:r w:rsidRPr="002D70A4">
        <w:rPr>
          <w:rFonts w:ascii="Cambria" w:hAnsi="Cambria"/>
          <w:b/>
          <w:bCs/>
        </w:rPr>
        <w:t xml:space="preserve">Coastal </w:t>
      </w:r>
      <w:r w:rsidR="009F5CB6" w:rsidRPr="002D70A4">
        <w:rPr>
          <w:rFonts w:ascii="Cambria" w:hAnsi="Cambria"/>
          <w:b/>
          <w:bCs/>
        </w:rPr>
        <w:t>e</w:t>
      </w:r>
      <w:r w:rsidRPr="002D70A4">
        <w:rPr>
          <w:rFonts w:ascii="Cambria" w:hAnsi="Cambria"/>
          <w:b/>
          <w:bCs/>
        </w:rPr>
        <w:t xml:space="preserve">ast </w:t>
      </w:r>
      <w:r w:rsidR="009F5CB6" w:rsidRPr="002D70A4">
        <w:rPr>
          <w:rFonts w:ascii="Cambria" w:hAnsi="Cambria"/>
          <w:b/>
          <w:bCs/>
        </w:rPr>
        <w:t>c</w:t>
      </w:r>
      <w:r w:rsidRPr="002D70A4">
        <w:rPr>
          <w:rFonts w:ascii="Cambria" w:hAnsi="Cambria"/>
          <w:b/>
          <w:bCs/>
        </w:rPr>
        <w:t xml:space="preserve">oast </w:t>
      </w:r>
      <w:r w:rsidR="009F5CB6" w:rsidRPr="002D70A4">
        <w:rPr>
          <w:rFonts w:ascii="Cambria" w:hAnsi="Cambria"/>
          <w:b/>
          <w:bCs/>
        </w:rPr>
        <w:t xml:space="preserve">cities increase food spending amid </w:t>
      </w:r>
      <w:r w:rsidR="003A2CB2" w:rsidRPr="002D70A4">
        <w:rPr>
          <w:rFonts w:ascii="Cambria" w:hAnsi="Cambria"/>
          <w:b/>
          <w:bCs/>
        </w:rPr>
        <w:t xml:space="preserve">the </w:t>
      </w:r>
      <w:r w:rsidR="009F5CB6" w:rsidRPr="002D70A4">
        <w:rPr>
          <w:rFonts w:ascii="Cambria" w:hAnsi="Cambria"/>
          <w:b/>
          <w:bCs/>
        </w:rPr>
        <w:t xml:space="preserve">pandemic </w:t>
      </w:r>
    </w:p>
    <w:p w14:paraId="7199B782" w14:textId="5B49E859" w:rsidR="002B41E2" w:rsidRDefault="002B41E2" w:rsidP="002B41E2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F719C79" w14:textId="6D074A54" w:rsidR="00585F3C" w:rsidRDefault="002B41E2" w:rsidP="002B41E2">
      <w:pPr>
        <w:rPr>
          <w:rFonts w:ascii="Cambria" w:hAnsi="Cambria"/>
        </w:rPr>
      </w:pPr>
      <w:r>
        <w:rPr>
          <w:rFonts w:ascii="Cambria" w:hAnsi="Cambria"/>
        </w:rPr>
        <w:t xml:space="preserve">The COVID-19 pandemic continues to have a widespread impact </w:t>
      </w:r>
      <w:r w:rsidR="00134592">
        <w:rPr>
          <w:rFonts w:ascii="Cambria" w:hAnsi="Cambria"/>
        </w:rPr>
        <w:t>on the supply chain</w:t>
      </w:r>
      <w:r w:rsidR="00AD2EFF">
        <w:rPr>
          <w:rFonts w:ascii="Cambria" w:hAnsi="Cambria"/>
        </w:rPr>
        <w:t>, causing shifts in</w:t>
      </w:r>
      <w:r w:rsidR="00520E3E">
        <w:rPr>
          <w:rFonts w:ascii="Cambria" w:hAnsi="Cambria"/>
        </w:rPr>
        <w:t xml:space="preserve"> produce</w:t>
      </w:r>
      <w:r w:rsidR="00AD2EFF">
        <w:rPr>
          <w:rFonts w:ascii="Cambria" w:hAnsi="Cambria"/>
        </w:rPr>
        <w:t xml:space="preserve"> demand</w:t>
      </w:r>
      <w:r w:rsidR="00E70C6E">
        <w:rPr>
          <w:rFonts w:ascii="Cambria" w:hAnsi="Cambria"/>
        </w:rPr>
        <w:t xml:space="preserve"> and purchasing patterns</w:t>
      </w:r>
      <w:r w:rsidR="00520E3E">
        <w:rPr>
          <w:rFonts w:ascii="Cambria" w:hAnsi="Cambria"/>
        </w:rPr>
        <w:t xml:space="preserve"> </w:t>
      </w:r>
      <w:r w:rsidR="00AD2EFF">
        <w:rPr>
          <w:rFonts w:ascii="Cambria" w:hAnsi="Cambria"/>
        </w:rPr>
        <w:t xml:space="preserve">across the country. </w:t>
      </w:r>
    </w:p>
    <w:p w14:paraId="3D5DB898" w14:textId="35C11382" w:rsidR="001E5D16" w:rsidRDefault="001E5D16" w:rsidP="002B41E2">
      <w:pPr>
        <w:rPr>
          <w:rFonts w:ascii="Cambria" w:hAnsi="Cambria"/>
        </w:rPr>
      </w:pPr>
    </w:p>
    <w:p w14:paraId="0E216143" w14:textId="7758BB18" w:rsidR="00520E3E" w:rsidRDefault="001E5D16" w:rsidP="002B41E2">
      <w:pPr>
        <w:rPr>
          <w:rFonts w:ascii="Cambria" w:hAnsi="Cambria"/>
        </w:rPr>
      </w:pPr>
      <w:r>
        <w:rPr>
          <w:rFonts w:ascii="Cambria" w:hAnsi="Cambria"/>
        </w:rPr>
        <w:t xml:space="preserve">According to a food sales report comparing purchases between four major cities, demand for </w:t>
      </w:r>
      <w:r w:rsidR="003A2CB2">
        <w:rPr>
          <w:rFonts w:ascii="Cambria" w:hAnsi="Cambria"/>
        </w:rPr>
        <w:t xml:space="preserve">certain </w:t>
      </w:r>
      <w:r>
        <w:rPr>
          <w:rFonts w:ascii="Cambria" w:hAnsi="Cambria"/>
        </w:rPr>
        <w:t xml:space="preserve">produce amongst </w:t>
      </w:r>
      <w:r w:rsidR="008D33B7">
        <w:rPr>
          <w:rFonts w:ascii="Cambria" w:hAnsi="Cambria"/>
        </w:rPr>
        <w:t xml:space="preserve">coastal </w:t>
      </w:r>
      <w:r>
        <w:rPr>
          <w:rFonts w:ascii="Cambria" w:hAnsi="Cambria"/>
        </w:rPr>
        <w:t>East Coast cities w</w:t>
      </w:r>
      <w:r w:rsidR="003A2CB2">
        <w:rPr>
          <w:rFonts w:ascii="Cambria" w:hAnsi="Cambria"/>
        </w:rPr>
        <w:t xml:space="preserve">ere </w:t>
      </w:r>
      <w:r>
        <w:rPr>
          <w:rFonts w:ascii="Cambria" w:hAnsi="Cambria"/>
        </w:rPr>
        <w:t xml:space="preserve">much higher </w:t>
      </w:r>
      <w:r w:rsidR="00520E3E">
        <w:rPr>
          <w:rFonts w:ascii="Cambria" w:hAnsi="Cambria"/>
        </w:rPr>
        <w:t xml:space="preserve">than the West Coast. </w:t>
      </w:r>
    </w:p>
    <w:p w14:paraId="22C98C59" w14:textId="220E7EEF" w:rsidR="00520E3E" w:rsidRDefault="002D70A4" w:rsidP="002B41E2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6FA5AC6E" wp14:editId="26AA1F52">
            <wp:simplePos x="0" y="0"/>
            <wp:positionH relativeFrom="margin">
              <wp:posOffset>2459808</wp:posOffset>
            </wp:positionH>
            <wp:positionV relativeFrom="margin">
              <wp:posOffset>3178447</wp:posOffset>
            </wp:positionV>
            <wp:extent cx="3919855" cy="2209800"/>
            <wp:effectExtent l="0" t="0" r="4445" b="0"/>
            <wp:wrapSquare wrapText="bothSides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B3D19" w14:textId="75A00E4A" w:rsidR="00CA4D64" w:rsidRDefault="00520E3E" w:rsidP="002B41E2">
      <w:pPr>
        <w:rPr>
          <w:rFonts w:ascii="Cambria" w:hAnsi="Cambria"/>
        </w:rPr>
      </w:pPr>
      <w:r>
        <w:rPr>
          <w:rFonts w:ascii="Cambria" w:hAnsi="Cambria"/>
        </w:rPr>
        <w:t>Boston emerged as the top consumer, purchasing 5,650</w:t>
      </w:r>
      <w:r w:rsidR="00E70C6E">
        <w:rPr>
          <w:rFonts w:ascii="Cambria" w:hAnsi="Cambria"/>
        </w:rPr>
        <w:t xml:space="preserve"> items</w:t>
      </w:r>
      <w:r>
        <w:rPr>
          <w:rFonts w:ascii="Cambria" w:hAnsi="Cambria"/>
        </w:rPr>
        <w:t xml:space="preserve"> of sought-after produce</w:t>
      </w:r>
      <w:r w:rsidR="00E70C6E">
        <w:rPr>
          <w:rFonts w:ascii="Cambria" w:hAnsi="Cambria"/>
        </w:rPr>
        <w:t>, while demand in San Diego has fallen, reaching a low of 2,017 items</w:t>
      </w:r>
      <w:r w:rsidR="008D33B7">
        <w:rPr>
          <w:rFonts w:ascii="Cambria" w:hAnsi="Cambria"/>
        </w:rPr>
        <w:t xml:space="preserve"> this year</w:t>
      </w:r>
      <w:r w:rsidR="00DF5D97">
        <w:rPr>
          <w:rFonts w:ascii="Cambria" w:hAnsi="Cambria"/>
        </w:rPr>
        <w:t>.</w:t>
      </w:r>
      <w:r w:rsidR="00CA4D64">
        <w:rPr>
          <w:rFonts w:ascii="Cambria" w:hAnsi="Cambria"/>
        </w:rPr>
        <w:t xml:space="preserve"> These numbers show that purchases have not been proportional to the population. This is a clear consequence of purchasing patterns having changed since the pandemic’s onset. </w:t>
      </w:r>
    </w:p>
    <w:p w14:paraId="36A733C5" w14:textId="65821094" w:rsidR="00002131" w:rsidRDefault="00002131" w:rsidP="002B41E2">
      <w:pPr>
        <w:rPr>
          <w:rFonts w:ascii="Cambria" w:hAnsi="Cambria"/>
        </w:rPr>
      </w:pPr>
    </w:p>
    <w:p w14:paraId="386CD113" w14:textId="77B8765E" w:rsidR="00CA4D64" w:rsidRDefault="00002131" w:rsidP="00CA4D64">
      <w:pPr>
        <w:rPr>
          <w:rFonts w:ascii="Cambria" w:hAnsi="Cambria"/>
        </w:rPr>
      </w:pPr>
      <w:r>
        <w:rPr>
          <w:rFonts w:ascii="Cambria" w:hAnsi="Cambria"/>
        </w:rPr>
        <w:t xml:space="preserve">New York also purchased slightly more than Los Angles at 4,006 items compared to </w:t>
      </w:r>
      <w:r w:rsidR="001219B1">
        <w:rPr>
          <w:rFonts w:ascii="Cambria" w:hAnsi="Cambria"/>
        </w:rPr>
        <w:t>3,769 but</w:t>
      </w:r>
      <w:r>
        <w:rPr>
          <w:rFonts w:ascii="Cambria" w:hAnsi="Cambria"/>
        </w:rPr>
        <w:t xml:space="preserve"> refle</w:t>
      </w:r>
      <w:r w:rsidR="001219B1">
        <w:rPr>
          <w:rFonts w:ascii="Cambria" w:hAnsi="Cambria"/>
        </w:rPr>
        <w:t xml:space="preserve">cted their population differences more accurately than Boston and San Diego. </w:t>
      </w:r>
      <w:r w:rsidR="00CA4D64">
        <w:rPr>
          <w:rFonts w:ascii="Cambria" w:hAnsi="Cambria"/>
        </w:rPr>
        <w:t xml:space="preserve">Thus, </w:t>
      </w:r>
      <w:r w:rsidR="00CA4D64">
        <w:rPr>
          <w:rFonts w:ascii="Cambria" w:hAnsi="Cambria"/>
        </w:rPr>
        <w:t xml:space="preserve">San Diego’s extremely low sales are responsible for decreasing West Coast demand overall. </w:t>
      </w:r>
    </w:p>
    <w:p w14:paraId="6BDADF89" w14:textId="7CAF1DDB" w:rsidR="001219B1" w:rsidRDefault="001219B1" w:rsidP="002B41E2">
      <w:pPr>
        <w:rPr>
          <w:rFonts w:ascii="Cambria" w:hAnsi="Cambria"/>
        </w:rPr>
      </w:pPr>
    </w:p>
    <w:p w14:paraId="33093FE7" w14:textId="10B26841" w:rsidR="008D33B7" w:rsidRDefault="00002131" w:rsidP="002B41E2">
      <w:pPr>
        <w:rPr>
          <w:rFonts w:ascii="Cambria" w:hAnsi="Cambria"/>
        </w:rPr>
      </w:pPr>
      <w:r>
        <w:rPr>
          <w:rFonts w:ascii="Cambria" w:hAnsi="Cambria"/>
        </w:rPr>
        <w:t>However, certain food items were preferred across the cities</w:t>
      </w:r>
      <w:r w:rsidR="008D33B7">
        <w:rPr>
          <w:rFonts w:ascii="Cambria" w:hAnsi="Cambria"/>
        </w:rPr>
        <w:t xml:space="preserve"> that were</w:t>
      </w:r>
      <w:r>
        <w:rPr>
          <w:rFonts w:ascii="Cambria" w:hAnsi="Cambria"/>
        </w:rPr>
        <w:t xml:space="preserve"> studied. </w:t>
      </w:r>
      <w:r w:rsidR="00E70C6E">
        <w:rPr>
          <w:rFonts w:ascii="Cambria" w:hAnsi="Cambria"/>
        </w:rPr>
        <w:t xml:space="preserve">The most popular food items </w:t>
      </w:r>
      <w:r>
        <w:rPr>
          <w:rFonts w:ascii="Cambria" w:hAnsi="Cambria"/>
        </w:rPr>
        <w:t xml:space="preserve">in </w:t>
      </w:r>
      <w:r w:rsidR="00E70C6E">
        <w:rPr>
          <w:rFonts w:ascii="Cambria" w:hAnsi="Cambria"/>
        </w:rPr>
        <w:t xml:space="preserve">all four cities – Boston, San Diego, </w:t>
      </w:r>
      <w:proofErr w:type="gramStart"/>
      <w:r w:rsidR="00E70C6E">
        <w:rPr>
          <w:rFonts w:ascii="Cambria" w:hAnsi="Cambria"/>
        </w:rPr>
        <w:t>New York</w:t>
      </w:r>
      <w:proofErr w:type="gramEnd"/>
      <w:r w:rsidR="00E70C6E">
        <w:rPr>
          <w:rFonts w:ascii="Cambria" w:hAnsi="Cambria"/>
        </w:rPr>
        <w:t xml:space="preserve"> and Los Angles –</w:t>
      </w:r>
      <w:r w:rsidR="001028EF">
        <w:rPr>
          <w:rFonts w:ascii="Cambria" w:hAnsi="Cambria"/>
        </w:rPr>
        <w:t xml:space="preserve"> </w:t>
      </w:r>
      <w:r w:rsidR="00E70C6E">
        <w:rPr>
          <w:rFonts w:ascii="Cambria" w:hAnsi="Cambria"/>
        </w:rPr>
        <w:t xml:space="preserve">purchased at proportionately higher rates throughout 2021 were </w:t>
      </w:r>
      <w:r w:rsidR="008D33B7">
        <w:rPr>
          <w:rFonts w:ascii="Cambria" w:hAnsi="Cambria"/>
        </w:rPr>
        <w:t>cookies.</w:t>
      </w:r>
      <w:r w:rsidR="009F5CB6">
        <w:rPr>
          <w:rFonts w:ascii="Cambria" w:hAnsi="Cambria"/>
        </w:rPr>
        <w:t xml:space="preserve"> Carrot bars came in at a close second and </w:t>
      </w:r>
      <w:r w:rsidR="003A2CB2">
        <w:rPr>
          <w:rFonts w:ascii="Cambria" w:hAnsi="Cambria"/>
        </w:rPr>
        <w:t xml:space="preserve">arrowroot </w:t>
      </w:r>
      <w:r w:rsidR="009F5CB6">
        <w:rPr>
          <w:rFonts w:ascii="Cambria" w:hAnsi="Cambria"/>
        </w:rPr>
        <w:t>w</w:t>
      </w:r>
      <w:r w:rsidR="003A2CB2">
        <w:rPr>
          <w:rFonts w:ascii="Cambria" w:hAnsi="Cambria"/>
        </w:rPr>
        <w:t>as third</w:t>
      </w:r>
      <w:r w:rsidR="009F5CB6">
        <w:rPr>
          <w:rFonts w:ascii="Cambria" w:hAnsi="Cambria"/>
        </w:rPr>
        <w:t xml:space="preserve">. </w:t>
      </w:r>
    </w:p>
    <w:p w14:paraId="1E66DEB0" w14:textId="2F33BA83" w:rsidR="009F5CB6" w:rsidRDefault="009F5CB6" w:rsidP="002B41E2">
      <w:pPr>
        <w:rPr>
          <w:rFonts w:ascii="Cambria" w:hAnsi="Cambria"/>
        </w:rPr>
      </w:pPr>
    </w:p>
    <w:p w14:paraId="3BBEBBA8" w14:textId="0D6C9EDA" w:rsidR="009F5CB6" w:rsidRDefault="009F5CB6" w:rsidP="002B41E2">
      <w:pPr>
        <w:rPr>
          <w:rFonts w:ascii="Cambria" w:hAnsi="Cambria"/>
        </w:rPr>
      </w:pPr>
      <w:r>
        <w:rPr>
          <w:rFonts w:ascii="Cambria" w:hAnsi="Cambria"/>
        </w:rPr>
        <w:t xml:space="preserve">The least popular items were </w:t>
      </w:r>
      <w:r w:rsidR="00CA4D64">
        <w:rPr>
          <w:rFonts w:ascii="Cambria" w:hAnsi="Cambria"/>
        </w:rPr>
        <w:t>p</w:t>
      </w:r>
      <w:r>
        <w:rPr>
          <w:rFonts w:ascii="Cambria" w:hAnsi="Cambria"/>
        </w:rPr>
        <w:t xml:space="preserve">retzels and </w:t>
      </w:r>
      <w:r w:rsidR="00CA4D64">
        <w:rPr>
          <w:rFonts w:ascii="Cambria" w:hAnsi="Cambria"/>
        </w:rPr>
        <w:t>b</w:t>
      </w:r>
      <w:r>
        <w:rPr>
          <w:rFonts w:ascii="Cambria" w:hAnsi="Cambria"/>
        </w:rPr>
        <w:t xml:space="preserve">ananas with only Boston placing orders for them, according to an analysis of the report. </w:t>
      </w:r>
    </w:p>
    <w:p w14:paraId="1FD2448B" w14:textId="70CC4A71" w:rsidR="00DF5D97" w:rsidRDefault="00DF5D97" w:rsidP="002B41E2">
      <w:pPr>
        <w:rPr>
          <w:rFonts w:ascii="Cambria" w:hAnsi="Cambria"/>
        </w:rPr>
      </w:pPr>
    </w:p>
    <w:p w14:paraId="658767B0" w14:textId="6731040D" w:rsidR="00DF5D97" w:rsidRDefault="00DF5D97" w:rsidP="002B41E2">
      <w:pPr>
        <w:rPr>
          <w:rFonts w:ascii="Cambria" w:hAnsi="Cambria"/>
        </w:rPr>
      </w:pPr>
    </w:p>
    <w:p w14:paraId="04F400E4" w14:textId="0385364E" w:rsidR="00DF5D97" w:rsidRDefault="00DF5D97" w:rsidP="002B41E2">
      <w:pPr>
        <w:rPr>
          <w:rFonts w:ascii="Cambria" w:hAnsi="Cambria"/>
        </w:rPr>
      </w:pPr>
    </w:p>
    <w:p w14:paraId="782E41ED" w14:textId="1628D194" w:rsidR="00DF5D97" w:rsidRDefault="00DF5D97" w:rsidP="002B41E2">
      <w:pPr>
        <w:rPr>
          <w:rFonts w:ascii="Cambria" w:hAnsi="Cambria"/>
        </w:rPr>
      </w:pPr>
    </w:p>
    <w:p w14:paraId="30453CA8" w14:textId="5DA20274" w:rsidR="00DF5D97" w:rsidRDefault="00DF5D97" w:rsidP="002B41E2">
      <w:pPr>
        <w:rPr>
          <w:rFonts w:ascii="Cambria" w:hAnsi="Cambria"/>
        </w:rPr>
      </w:pPr>
    </w:p>
    <w:p w14:paraId="6C9387A7" w14:textId="51581B0A" w:rsidR="002D70A4" w:rsidRDefault="002D70A4" w:rsidP="002D70A4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FE0EDF" wp14:editId="77BF7200">
            <wp:simplePos x="0" y="0"/>
            <wp:positionH relativeFrom="margin">
              <wp:posOffset>0</wp:posOffset>
            </wp:positionH>
            <wp:positionV relativeFrom="margin">
              <wp:posOffset>-424815</wp:posOffset>
            </wp:positionV>
            <wp:extent cx="2825750" cy="2830195"/>
            <wp:effectExtent l="0" t="0" r="6350" b="1905"/>
            <wp:wrapSquare wrapText="bothSides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1E2">
        <w:rPr>
          <w:rFonts w:ascii="Cambria" w:hAnsi="Cambria"/>
        </w:rPr>
        <w:t xml:space="preserve">Food Sales visuals </w:t>
      </w:r>
    </w:p>
    <w:p w14:paraId="72C7F5C5" w14:textId="77777777" w:rsidR="002D70A4" w:rsidRDefault="001028EF" w:rsidP="002D70A4">
      <w:pPr>
        <w:rPr>
          <w:rFonts w:ascii="Cambria" w:hAnsi="Cambria"/>
        </w:rPr>
      </w:pPr>
      <w:hyperlink r:id="rId7" w:history="1">
        <w:r w:rsidR="002D70A4" w:rsidRPr="00CE5C34">
          <w:rPr>
            <w:rStyle w:val="Hyperlink"/>
            <w:rFonts w:ascii="Cambria" w:hAnsi="Cambria"/>
          </w:rPr>
          <w:t>https://datawrapper.dwcdn.net/xwAFD/1/</w:t>
        </w:r>
      </w:hyperlink>
    </w:p>
    <w:p w14:paraId="7C2C7A2D" w14:textId="77777777" w:rsidR="002D70A4" w:rsidRDefault="001028EF" w:rsidP="002D70A4">
      <w:pPr>
        <w:rPr>
          <w:rFonts w:ascii="Cambria" w:hAnsi="Cambria"/>
        </w:rPr>
      </w:pPr>
      <w:hyperlink r:id="rId8" w:history="1">
        <w:r w:rsidR="002D70A4" w:rsidRPr="00CE5C34">
          <w:rPr>
            <w:rStyle w:val="Hyperlink"/>
            <w:rFonts w:ascii="Cambria" w:hAnsi="Cambria"/>
          </w:rPr>
          <w:t>https://datawrapper.dwcdn.net/tjYyx/1/</w:t>
        </w:r>
      </w:hyperlink>
    </w:p>
    <w:p w14:paraId="1464B64A" w14:textId="77777777" w:rsidR="001E5D16" w:rsidRDefault="001E5D16" w:rsidP="002B41E2">
      <w:pPr>
        <w:rPr>
          <w:rFonts w:ascii="Cambria" w:hAnsi="Cambria"/>
        </w:rPr>
      </w:pPr>
    </w:p>
    <w:p w14:paraId="1194BDA5" w14:textId="61D66E2F" w:rsidR="00376D4F" w:rsidRPr="002B41E2" w:rsidRDefault="00376D4F" w:rsidP="000B087E">
      <w:pPr>
        <w:rPr>
          <w:rFonts w:ascii="Cambria" w:hAnsi="Cambria"/>
        </w:rPr>
      </w:pPr>
      <w:r w:rsidRPr="002B41E2">
        <w:rPr>
          <w:rFonts w:ascii="Cambria" w:hAnsi="Cambria"/>
        </w:rPr>
        <w:t xml:space="preserve"> </w:t>
      </w:r>
    </w:p>
    <w:sectPr w:rsidR="00376D4F" w:rsidRPr="002B41E2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A2B14"/>
    <w:multiLevelType w:val="hybridMultilevel"/>
    <w:tmpl w:val="FD380878"/>
    <w:lvl w:ilvl="0" w:tplc="6A70D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DC"/>
    <w:rsid w:val="00002131"/>
    <w:rsid w:val="000B087E"/>
    <w:rsid w:val="001028EF"/>
    <w:rsid w:val="001219B1"/>
    <w:rsid w:val="00131772"/>
    <w:rsid w:val="00134592"/>
    <w:rsid w:val="001E5D16"/>
    <w:rsid w:val="002B41E2"/>
    <w:rsid w:val="002D70A4"/>
    <w:rsid w:val="003223B5"/>
    <w:rsid w:val="00357713"/>
    <w:rsid w:val="00376D4F"/>
    <w:rsid w:val="00383DD0"/>
    <w:rsid w:val="003A2CB2"/>
    <w:rsid w:val="00520E3E"/>
    <w:rsid w:val="00585F3C"/>
    <w:rsid w:val="005B3C14"/>
    <w:rsid w:val="006E37DF"/>
    <w:rsid w:val="006E71F7"/>
    <w:rsid w:val="007666DC"/>
    <w:rsid w:val="007955CC"/>
    <w:rsid w:val="008D33B7"/>
    <w:rsid w:val="009F5CB6"/>
    <w:rsid w:val="00AD2EFF"/>
    <w:rsid w:val="00CA4D64"/>
    <w:rsid w:val="00DA1CDE"/>
    <w:rsid w:val="00DF4BE5"/>
    <w:rsid w:val="00DF5D97"/>
    <w:rsid w:val="00E7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FBA1"/>
  <w14:defaultImageDpi w14:val="32767"/>
  <w15:chartTrackingRefBased/>
  <w15:docId w15:val="{B4A5F7DB-5BB9-D84E-899A-41235BA0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8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8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wrapper.dwcdn.net/tjYyx/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wrapper.dwcdn.net/xwAFD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4</cp:revision>
  <dcterms:created xsi:type="dcterms:W3CDTF">2022-02-05T17:05:00Z</dcterms:created>
  <dcterms:modified xsi:type="dcterms:W3CDTF">2022-02-09T17:54:00Z</dcterms:modified>
</cp:coreProperties>
</file>