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DF80" w14:textId="77777777" w:rsidR="004D58A8" w:rsidRDefault="00EE6DFC">
      <w:r>
        <w:t>Rosie Hughes</w:t>
      </w:r>
    </w:p>
    <w:p w14:paraId="50A00532" w14:textId="77777777" w:rsidR="004D58A8" w:rsidRDefault="00EE6DFC">
      <w:r>
        <w:t xml:space="preserve">Data-Driven Journalism </w:t>
      </w:r>
    </w:p>
    <w:p w14:paraId="25F424E2" w14:textId="77777777" w:rsidR="004D58A8" w:rsidRDefault="00EE6DFC">
      <w:r>
        <w:t>February 25, 2022</w:t>
      </w:r>
    </w:p>
    <w:p w14:paraId="2237C426" w14:textId="77777777" w:rsidR="004D58A8" w:rsidRDefault="004D58A8"/>
    <w:p w14:paraId="506CBBAC" w14:textId="77777777" w:rsidR="004D58A8" w:rsidRDefault="00EE6DFC">
      <w:pPr>
        <w:rPr>
          <w:b/>
        </w:rPr>
      </w:pPr>
      <w:r>
        <w:rPr>
          <w:b/>
        </w:rPr>
        <w:t xml:space="preserve">A closer look at Georgia voting bills over the past decade </w:t>
      </w:r>
    </w:p>
    <w:p w14:paraId="76689577" w14:textId="77777777" w:rsidR="004D58A8" w:rsidRDefault="004D58A8"/>
    <w:p w14:paraId="253AEA39" w14:textId="77777777" w:rsidR="004D58A8" w:rsidRDefault="00EE6DFC">
      <w:r>
        <w:t xml:space="preserve">During the 2021 legislative session, Georgia voters saw their state lawmakers propose voting bills at a rate that was two and three times higher than any previous session for the past decade. The results of the 2020 election stoked a fire on both sides of </w:t>
      </w:r>
      <w:r>
        <w:t xml:space="preserve">the aisle to change voting procedures ahead of the next election, but the heart of the issue has been brewing since 2013. </w:t>
      </w:r>
    </w:p>
    <w:p w14:paraId="60384713" w14:textId="77777777" w:rsidR="004D58A8" w:rsidRDefault="004D58A8"/>
    <w:p w14:paraId="6A0B90D9" w14:textId="27ED380D" w:rsidR="004D58A8" w:rsidRDefault="00EE6DFC">
      <w:r>
        <w:t>The 2020 election delivered three major democratic wins for Georgia. Biden was the first democratic president to carry the state sin</w:t>
      </w:r>
      <w:r>
        <w:t xml:space="preserve">ce Bill Clinton in 1992 and months later, in two </w:t>
      </w:r>
      <w:proofErr w:type="spellStart"/>
      <w:proofErr w:type="gramStart"/>
      <w:r>
        <w:t>run</w:t>
      </w:r>
      <w:proofErr w:type="gramEnd"/>
      <w:r>
        <w:t xml:space="preserve"> off</w:t>
      </w:r>
      <w:proofErr w:type="spellEnd"/>
      <w:r>
        <w:t xml:space="preserve"> elections, democrats Raphael</w:t>
      </w:r>
      <w:r>
        <w:t xml:space="preserve"> Warnock and Jon Ossof</w:t>
      </w:r>
      <w:r>
        <w:t xml:space="preserve">f beat out republican contenders for Georgia’s senate seats. </w:t>
      </w:r>
    </w:p>
    <w:p w14:paraId="58C0B2B7" w14:textId="77777777" w:rsidR="004D58A8" w:rsidRDefault="004D58A8"/>
    <w:p w14:paraId="7395072B" w14:textId="77777777" w:rsidR="004D58A8" w:rsidRDefault="00EE6DFC">
      <w:r>
        <w:t xml:space="preserve">Analysts like </w:t>
      </w:r>
      <w:hyperlink r:id="rId5">
        <w:r>
          <w:rPr>
            <w:color w:val="1155CC"/>
            <w:u w:val="single"/>
          </w:rPr>
          <w:t>Pew Research Center</w:t>
        </w:r>
      </w:hyperlink>
      <w:r>
        <w:t xml:space="preserve"> said the blue wave in Georgia can be attributed to the rise in Black voter turnout and other voters of color in the state since 2016. </w:t>
      </w:r>
    </w:p>
    <w:p w14:paraId="37410404" w14:textId="77777777" w:rsidR="004D58A8" w:rsidRDefault="004D58A8"/>
    <w:p w14:paraId="5443EFFC" w14:textId="77777777" w:rsidR="004D58A8" w:rsidRDefault="00EE6DFC">
      <w:r>
        <w:t>Biden’s v</w:t>
      </w:r>
      <w:r>
        <w:t>ictory in Georgia was by no means a landslide and tight margins sent the</w:t>
      </w:r>
      <w:hyperlink r:id="rId6">
        <w:r>
          <w:rPr>
            <w:color w:val="1155CC"/>
            <w:u w:val="single"/>
          </w:rPr>
          <w:t xml:space="preserve"> results to an arduous hand-count</w:t>
        </w:r>
      </w:hyperlink>
      <w:r>
        <w:t xml:space="preserve">, delaying election results in </w:t>
      </w:r>
      <w:r>
        <w:t xml:space="preserve">Georgia for weeks. On November 19, more than two weeks after election day, Biden was officially declared the winner in Georgia’s presidential election. </w:t>
      </w:r>
    </w:p>
    <w:p w14:paraId="4D5A6AEA" w14:textId="77777777" w:rsidR="004D58A8" w:rsidRDefault="004D58A8"/>
    <w:p w14:paraId="20C48114" w14:textId="77777777" w:rsidR="004D58A8" w:rsidRDefault="00EE6DFC">
      <w:r>
        <w:t>According to Brenda Wright, senior advisor of legal strategies for Demos, a democracy and justice thin</w:t>
      </w:r>
      <w:r>
        <w:t>k tank, “there’s no doubt that the huge turnout in Georgia, especially among African Americans had a major impact on Georgia politics and national politics.” Wright said that because of this impact, “we saw an immediate backlash in terms of ‘how can we mak</w:t>
      </w:r>
      <w:r>
        <w:t xml:space="preserve">e voting harder?’ so that this result is more difficult to achieve in terms of mobilization of Black and Brown communities in Georgia.”  </w:t>
      </w:r>
    </w:p>
    <w:p w14:paraId="2D98AF96" w14:textId="77777777" w:rsidR="004D58A8" w:rsidRDefault="004D58A8"/>
    <w:p w14:paraId="5594E6BB" w14:textId="77777777" w:rsidR="004D58A8" w:rsidRDefault="00EE6DFC">
      <w:r>
        <w:t xml:space="preserve">Four months later, the Republican led state legislature passed and Republican governor Brian Kemp signed the Georgia </w:t>
      </w:r>
      <w:r>
        <w:t xml:space="preserve">Election Integrity Act of 2021, which voting advocate Stacey Abrams has </w:t>
      </w:r>
      <w:hyperlink r:id="rId7">
        <w:r>
          <w:rPr>
            <w:color w:val="1155CC"/>
            <w:u w:val="single"/>
          </w:rPr>
          <w:t>called</w:t>
        </w:r>
      </w:hyperlink>
      <w:r>
        <w:t xml:space="preserve"> “Jim Crow 2.0” and President Biden </w:t>
      </w:r>
      <w:hyperlink r:id="rId8">
        <w:r>
          <w:rPr>
            <w:color w:val="1155CC"/>
            <w:u w:val="single"/>
          </w:rPr>
          <w:t>called</w:t>
        </w:r>
      </w:hyperlink>
      <w:r>
        <w:t xml:space="preserve"> “Jim Crow in the 21st century.” </w:t>
      </w:r>
    </w:p>
    <w:p w14:paraId="4C647A96" w14:textId="77777777" w:rsidR="004D58A8" w:rsidRDefault="004D58A8"/>
    <w:p w14:paraId="45BFA07D" w14:textId="77777777" w:rsidR="004D58A8" w:rsidRDefault="00EE6DFC">
      <w:pPr>
        <w:rPr>
          <w:i/>
        </w:rPr>
      </w:pPr>
      <w:r>
        <w:rPr>
          <w:i/>
        </w:rPr>
        <w:t xml:space="preserve">To be continued…. </w:t>
      </w:r>
    </w:p>
    <w:p w14:paraId="637CA6A3" w14:textId="77777777" w:rsidR="004D58A8" w:rsidRDefault="00EE6DFC">
      <w:r>
        <w:rPr>
          <w:noProof/>
        </w:rPr>
        <w:lastRenderedPageBreak/>
        <w:drawing>
          <wp:inline distT="114300" distB="114300" distL="114300" distR="114300" wp14:anchorId="3F5A5721" wp14:editId="07CD560C">
            <wp:extent cx="5943600" cy="4584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1A324" w14:textId="77777777" w:rsidR="004D58A8" w:rsidRDefault="004D58A8"/>
    <w:p w14:paraId="7FAC7371" w14:textId="77777777" w:rsidR="004D58A8" w:rsidRDefault="004D58A8"/>
    <w:p w14:paraId="15D5AE50" w14:textId="77777777" w:rsidR="004D58A8" w:rsidRDefault="004D58A8"/>
    <w:p w14:paraId="418CFB12" w14:textId="77777777" w:rsidR="004D58A8" w:rsidRDefault="00EE6DFC">
      <w:pPr>
        <w:rPr>
          <w:b/>
        </w:rPr>
      </w:pPr>
      <w:r>
        <w:rPr>
          <w:b/>
        </w:rPr>
        <w:t xml:space="preserve">Four questions about the data: </w:t>
      </w:r>
    </w:p>
    <w:p w14:paraId="5888AA5E" w14:textId="77777777" w:rsidR="004D58A8" w:rsidRDefault="00EE6DFC">
      <w:pPr>
        <w:numPr>
          <w:ilvl w:val="0"/>
          <w:numId w:val="1"/>
        </w:numPr>
      </w:pPr>
      <w:r>
        <w:t>Which political party has proposed the most voting bills over the past decade?</w:t>
      </w:r>
    </w:p>
    <w:p w14:paraId="0DFCC745" w14:textId="77777777" w:rsidR="004D58A8" w:rsidRDefault="00EE6DFC">
      <w:pPr>
        <w:numPr>
          <w:ilvl w:val="0"/>
          <w:numId w:val="1"/>
        </w:numPr>
      </w:pPr>
      <w:r>
        <w:t xml:space="preserve">Which </w:t>
      </w:r>
      <w:r>
        <w:t xml:space="preserve">political party has proposed the most voting bills since the start of 2021? </w:t>
      </w:r>
    </w:p>
    <w:p w14:paraId="357563DB" w14:textId="77777777" w:rsidR="004D58A8" w:rsidRDefault="00EE6DFC">
      <w:pPr>
        <w:numPr>
          <w:ilvl w:val="0"/>
          <w:numId w:val="1"/>
        </w:numPr>
      </w:pPr>
      <w:r>
        <w:t xml:space="preserve">Which issues are lawmakers targeting in their bills? </w:t>
      </w:r>
    </w:p>
    <w:p w14:paraId="73848E77" w14:textId="77777777" w:rsidR="004D58A8" w:rsidRDefault="00EE6DFC">
      <w:pPr>
        <w:numPr>
          <w:ilvl w:val="0"/>
          <w:numId w:val="1"/>
        </w:numPr>
      </w:pPr>
      <w:r>
        <w:t xml:space="preserve">Which year saw the greatest number of voting bills? </w:t>
      </w:r>
    </w:p>
    <w:sectPr w:rsidR="004D58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442B6"/>
    <w:multiLevelType w:val="multilevel"/>
    <w:tmpl w:val="0694D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8A8"/>
    <w:rsid w:val="00047723"/>
    <w:rsid w:val="004D58A8"/>
    <w:rsid w:val="00EE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425D1"/>
  <w15:docId w15:val="{AAA06FE6-519B-134C-8874-4ACF6DD9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n.com/2021/03/26/politics/joe-biden-georgia-voting-rights-bill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staceyabrams/status/1375226721704812548?s=20&amp;t=hgaMERpoRyhQxfisoJGv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n.com/2020/11/11/politics/georgia-full-state-recount-2020-presidential-race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ewresearch.org/fact-tank/2020/12/21/black-latino-and-asian-americans-have-been-key-to-georgias-registered-voter-growth-since-2016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Hughes</cp:lastModifiedBy>
  <cp:revision>2</cp:revision>
  <dcterms:created xsi:type="dcterms:W3CDTF">2022-02-26T03:17:00Z</dcterms:created>
  <dcterms:modified xsi:type="dcterms:W3CDTF">2022-02-26T03:17:00Z</dcterms:modified>
</cp:coreProperties>
</file>