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F78DC" w14:textId="77777777" w:rsidR="001A3B18" w:rsidRDefault="00F8114A" w:rsidP="00F8114A">
      <w:pPr>
        <w:pStyle w:val="Title"/>
        <w:jc w:val="center"/>
      </w:pPr>
      <w:r>
        <w:t>AT&amp;T Service Specification</w:t>
      </w:r>
    </w:p>
    <w:p w14:paraId="7D7C54C7" w14:textId="77777777" w:rsidR="00F8114A" w:rsidRPr="006C16CE" w:rsidRDefault="00F8114A" w:rsidP="008F72FB">
      <w:pPr>
        <w:pStyle w:val="Heading1"/>
        <w:numPr>
          <w:ilvl w:val="0"/>
          <w:numId w:val="0"/>
        </w:numPr>
        <w:ind w:left="360"/>
        <w:jc w:val="center"/>
        <w:rPr>
          <w:sz w:val="48"/>
          <w:szCs w:val="48"/>
        </w:rPr>
      </w:pPr>
      <w:r w:rsidRPr="006C16CE">
        <w:rPr>
          <w:sz w:val="48"/>
          <w:szCs w:val="48"/>
        </w:rPr>
        <w:t>Service: [onshow.apiname]</w:t>
      </w:r>
    </w:p>
    <w:p w14:paraId="25CD53BA" w14:textId="77777777" w:rsidR="002678E5" w:rsidRDefault="002678E5" w:rsidP="002678E5">
      <w:pPr>
        <w:jc w:val="center"/>
      </w:pPr>
      <w:r>
        <w:t>REST Operation Summary</w:t>
      </w:r>
    </w:p>
    <w:p w14:paraId="1FF5605D" w14:textId="2E05BBE0" w:rsidR="002678E5" w:rsidRPr="00B666D4" w:rsidRDefault="002678E5" w:rsidP="00B666D4">
      <w:pPr>
        <w:jc w:val="center"/>
        <w:rPr>
          <w:noProof/>
          <w:sz w:val="16"/>
          <w:szCs w:val="16"/>
        </w:rPr>
      </w:pPr>
      <w:r w:rsidRPr="499F2AC6">
        <w:rPr>
          <w:sz w:val="16"/>
          <w:szCs w:val="16"/>
        </w:rPr>
        <w:t xml:space="preserve">The current document has been generated at </w:t>
      </w:r>
      <w:r w:rsidRPr="499F2AC6">
        <w:rPr>
          <w:noProof/>
          <w:sz w:val="16"/>
          <w:szCs w:val="16"/>
        </w:rPr>
        <w:t>[onshow..now;frm='yyyy-mm-dd hh:nn:ss']</w:t>
      </w:r>
      <w:r>
        <w:br/>
      </w:r>
      <w:r w:rsidRPr="499F2AC6">
        <w:rPr>
          <w:sz w:val="16"/>
          <w:szCs w:val="16"/>
        </w:rPr>
        <w:t xml:space="preserve">PHP version: </w:t>
      </w:r>
      <w:r w:rsidRPr="499F2AC6">
        <w:rPr>
          <w:noProof/>
          <w:sz w:val="16"/>
          <w:szCs w:val="16"/>
        </w:rPr>
        <w:t>[onshow..cst.PHP_VERSION]</w:t>
      </w:r>
      <w:r>
        <w:br/>
      </w:r>
      <w:r w:rsidRPr="499F2AC6">
        <w:rPr>
          <w:sz w:val="16"/>
          <w:szCs w:val="16"/>
        </w:rPr>
        <w:t xml:space="preserve">TBS version: </w:t>
      </w:r>
      <w:r w:rsidRPr="499F2AC6">
        <w:rPr>
          <w:noProof/>
          <w:sz w:val="16"/>
          <w:szCs w:val="16"/>
        </w:rPr>
        <w:t>[onshow..version]</w:t>
      </w:r>
    </w:p>
    <w:p w14:paraId="237E8523" w14:textId="77777777" w:rsidR="002678E5" w:rsidRDefault="002678E5" w:rsidP="008F72FB">
      <w:pPr>
        <w:pStyle w:val="Heading1"/>
        <w:numPr>
          <w:ilvl w:val="0"/>
          <w:numId w:val="0"/>
        </w:numPr>
        <w:ind w:left="360"/>
        <w:jc w:val="center"/>
      </w:pPr>
      <w:r w:rsidRPr="499F2AC6">
        <w:rPr>
          <w:noProof/>
        </w:rPr>
        <w:t>RESTful Web Service Definition</w:t>
      </w:r>
    </w:p>
    <w:p w14:paraId="47C64FC7" w14:textId="77777777" w:rsidR="002678E5" w:rsidRDefault="002678E5" w:rsidP="008F72FB">
      <w:pPr>
        <w:pStyle w:val="Heading1"/>
      </w:pPr>
      <w:r>
        <w:t>API Version Status</w:t>
      </w:r>
    </w:p>
    <w:p w14:paraId="682EA9EA" w14:textId="77777777" w:rsidR="00313D64" w:rsidRPr="00313D64" w:rsidRDefault="00313D64" w:rsidP="00313D64"/>
    <w:tbl>
      <w:tblPr>
        <w:tblStyle w:val="ColorfulGrid-Accent1"/>
        <w:tblW w:w="7740" w:type="dxa"/>
        <w:tblInd w:w="828" w:type="dxa"/>
        <w:tblLook w:val="04A0" w:firstRow="1" w:lastRow="0" w:firstColumn="1" w:lastColumn="0" w:noHBand="0" w:noVBand="1"/>
      </w:tblPr>
      <w:tblGrid>
        <w:gridCol w:w="2219"/>
        <w:gridCol w:w="2478"/>
        <w:gridCol w:w="3043"/>
      </w:tblGrid>
      <w:tr w:rsidR="00313D64" w14:paraId="6E6736B1"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1DEF6AC0" w14:textId="77777777" w:rsidR="002678E5" w:rsidRDefault="002678E5" w:rsidP="002678E5">
            <w:pPr>
              <w:pStyle w:val="ListParagraph"/>
              <w:ind w:left="0"/>
            </w:pPr>
            <w:r>
              <w:t>API name</w:t>
            </w:r>
          </w:p>
        </w:tc>
        <w:tc>
          <w:tcPr>
            <w:tcW w:w="2478" w:type="dxa"/>
          </w:tcPr>
          <w:p w14:paraId="04DEF8FB"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Version</w:t>
            </w:r>
          </w:p>
        </w:tc>
        <w:tc>
          <w:tcPr>
            <w:tcW w:w="3043" w:type="dxa"/>
          </w:tcPr>
          <w:p w14:paraId="7902759E"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313D64" w14:paraId="13FEE686"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08AA0DBB" w14:textId="77777777" w:rsidR="002678E5" w:rsidRDefault="002678E5" w:rsidP="002678E5">
            <w:pPr>
              <w:pStyle w:val="ListParagraph"/>
              <w:ind w:left="0"/>
            </w:pPr>
            <w:r>
              <w:t>[onshow.apiname]</w:t>
            </w:r>
          </w:p>
        </w:tc>
        <w:tc>
          <w:tcPr>
            <w:tcW w:w="2478" w:type="dxa"/>
          </w:tcPr>
          <w:p w14:paraId="7EDD61EC"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[onshow.version]</w:t>
            </w:r>
          </w:p>
        </w:tc>
        <w:tc>
          <w:tcPr>
            <w:tcW w:w="3043" w:type="dxa"/>
          </w:tcPr>
          <w:p w14:paraId="0E029445"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[onshow.status]</w:t>
            </w:r>
          </w:p>
        </w:tc>
      </w:tr>
    </w:tbl>
    <w:p w14:paraId="34DE52C9" w14:textId="77777777" w:rsidR="002678E5" w:rsidRDefault="002678E5" w:rsidP="002678E5">
      <w:pPr>
        <w:pStyle w:val="ListParagraph"/>
        <w:ind w:left="1440"/>
      </w:pPr>
    </w:p>
    <w:p w14:paraId="501AB406" w14:textId="77777777" w:rsidR="002678E5" w:rsidRDefault="002678E5" w:rsidP="008F72FB">
      <w:pPr>
        <w:pStyle w:val="Heading1"/>
      </w:pPr>
      <w:r>
        <w:t>REST Operation Summary</w:t>
      </w:r>
    </w:p>
    <w:p w14:paraId="43BA968E" w14:textId="77777777" w:rsidR="00313D64" w:rsidRPr="00313D64" w:rsidRDefault="00313D64" w:rsidP="00313D64"/>
    <w:tbl>
      <w:tblPr>
        <w:tblStyle w:val="LightGrid-Accent1"/>
        <w:tblW w:w="0" w:type="auto"/>
        <w:tblInd w:w="828" w:type="dxa"/>
        <w:tblLook w:val="04A0" w:firstRow="1" w:lastRow="0" w:firstColumn="1" w:lastColumn="0" w:noHBand="0" w:noVBand="1"/>
      </w:tblPr>
      <w:tblGrid>
        <w:gridCol w:w="3006"/>
        <w:gridCol w:w="2391"/>
        <w:gridCol w:w="1020"/>
        <w:gridCol w:w="1338"/>
      </w:tblGrid>
      <w:tr w:rsidR="002678E5" w14:paraId="7BAC2B33"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B791D34" w14:textId="77777777" w:rsidR="002678E5" w:rsidRDefault="002678E5" w:rsidP="002678E5">
            <w:pPr>
              <w:pStyle w:val="ListParagraph"/>
              <w:ind w:left="0"/>
            </w:pPr>
            <w:r>
              <w:t>Operation Name</w:t>
            </w:r>
          </w:p>
        </w:tc>
        <w:tc>
          <w:tcPr>
            <w:tcW w:w="2391" w:type="dxa"/>
          </w:tcPr>
          <w:p w14:paraId="60621141"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Resource URL</w:t>
            </w:r>
          </w:p>
        </w:tc>
        <w:tc>
          <w:tcPr>
            <w:tcW w:w="1020" w:type="dxa"/>
          </w:tcPr>
          <w:p w14:paraId="2D3CE1C0"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HTTP Verb</w:t>
            </w:r>
          </w:p>
        </w:tc>
        <w:tc>
          <w:tcPr>
            <w:tcW w:w="1338" w:type="dxa"/>
          </w:tcPr>
          <w:p w14:paraId="13AD5540"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Operation Type</w:t>
            </w:r>
          </w:p>
        </w:tc>
      </w:tr>
      <w:tr w:rsidR="002678E5" w14:paraId="3BDEE392"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7023126" w14:textId="77777777" w:rsidR="002678E5" w:rsidRDefault="002678E5" w:rsidP="002678E5">
            <w:pPr>
              <w:pStyle w:val="ListParagraph"/>
              <w:ind w:left="0"/>
            </w:pPr>
            <w:r>
              <w:t>[a.opname]</w:t>
            </w:r>
          </w:p>
          <w:p w14:paraId="4A244EC1" w14:textId="77777777" w:rsidR="002678E5" w:rsidRDefault="002678E5" w:rsidP="002678E5">
            <w:pPr>
              <w:pStyle w:val="ListParagraph"/>
              <w:ind w:left="0"/>
            </w:pPr>
            <w:r>
              <w:t>[a.opname;ope=mergecell]</w:t>
            </w:r>
          </w:p>
        </w:tc>
        <w:tc>
          <w:tcPr>
            <w:tcW w:w="2391" w:type="dxa"/>
          </w:tcPr>
          <w:p w14:paraId="6DEE14AF"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[a.url;block=tbs:row]</w:t>
            </w:r>
          </w:p>
        </w:tc>
        <w:tc>
          <w:tcPr>
            <w:tcW w:w="1020" w:type="dxa"/>
          </w:tcPr>
          <w:p w14:paraId="619C5DDB"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[a.verb]</w:t>
            </w:r>
          </w:p>
        </w:tc>
        <w:tc>
          <w:tcPr>
            <w:tcW w:w="1338" w:type="dxa"/>
          </w:tcPr>
          <w:p w14:paraId="46C98422"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[a.type]</w:t>
            </w:r>
          </w:p>
        </w:tc>
      </w:tr>
    </w:tbl>
    <w:p w14:paraId="70CD1BFF" w14:textId="77777777" w:rsidR="002678E5" w:rsidRDefault="002678E5" w:rsidP="002678E5">
      <w:pPr>
        <w:pStyle w:val="ListParagraph"/>
        <w:ind w:left="1440"/>
      </w:pPr>
    </w:p>
    <w:p w14:paraId="07B7FC2D" w14:textId="77777777" w:rsidR="002678E5" w:rsidRDefault="002678E5" w:rsidP="008F72FB">
      <w:pPr>
        <w:pStyle w:val="Heading1"/>
      </w:pPr>
      <w:r>
        <w:t>Operation:</w:t>
      </w:r>
    </w:p>
    <w:p w14:paraId="38520B9C" w14:textId="77777777" w:rsidR="002678E5" w:rsidRDefault="002678E5" w:rsidP="008F72FB">
      <w:pPr>
        <w:pStyle w:val="Heading1"/>
        <w:numPr>
          <w:ilvl w:val="1"/>
          <w:numId w:val="1"/>
        </w:numPr>
        <w:rPr>
          <w:rStyle w:val="IntenseEmphasis"/>
        </w:rPr>
      </w:pPr>
      <w:r w:rsidRPr="008F72FB">
        <w:rPr>
          <w:rStyle w:val="IntenseEmphasis"/>
        </w:rPr>
        <w:t>Function Behavior</w:t>
      </w:r>
    </w:p>
    <w:p w14:paraId="21BCE620" w14:textId="77777777" w:rsidR="00313D64" w:rsidRPr="00313D64" w:rsidRDefault="00313D64" w:rsidP="00313D64"/>
    <w:p w14:paraId="3E944187" w14:textId="77777777" w:rsidR="002678E5" w:rsidRPr="008F72FB" w:rsidRDefault="002678E5" w:rsidP="008F72FB">
      <w:pPr>
        <w:ind w:left="1440"/>
        <w:rPr>
          <w:rStyle w:val="Strong"/>
          <w:b w:val="0"/>
        </w:rPr>
      </w:pPr>
      <w:r w:rsidRPr="008F72FB">
        <w:rPr>
          <w:rStyle w:val="Strong"/>
          <w:b w:val="0"/>
        </w:rPr>
        <w:t>[op.:ops1/1]</w:t>
      </w:r>
    </w:p>
    <w:p w14:paraId="58A2BA6C" w14:textId="77777777" w:rsidR="002678E5" w:rsidRDefault="002678E5" w:rsidP="008F72FB">
      <w:pPr>
        <w:pStyle w:val="Heading1"/>
        <w:numPr>
          <w:ilvl w:val="1"/>
          <w:numId w:val="1"/>
        </w:numPr>
        <w:rPr>
          <w:rStyle w:val="IntenseEmphasis"/>
        </w:rPr>
      </w:pPr>
      <w:r w:rsidRPr="008F72FB">
        <w:rPr>
          <w:rStyle w:val="IntenseEmphasis"/>
        </w:rPr>
        <w:t>Call flow</w:t>
      </w:r>
    </w:p>
    <w:p w14:paraId="66D50D53" w14:textId="77777777" w:rsidR="00313D64" w:rsidRPr="00313D64" w:rsidRDefault="00313D64" w:rsidP="00313D64"/>
    <w:p w14:paraId="75D6AE07" w14:textId="2760208F" w:rsidR="008F72FB" w:rsidRDefault="00C45F13" w:rsidP="008F72FB">
      <w:pPr>
        <w:ind w:left="720" w:firstLine="720"/>
      </w:pPr>
      <w:r>
        <w:t>[op.:ops1/2</w:t>
      </w:r>
      <w:r w:rsidR="008F72FB" w:rsidRPr="4D52DECB">
        <w:t>]</w:t>
      </w:r>
    </w:p>
    <w:p w14:paraId="47DF38DB" w14:textId="77777777" w:rsidR="008F72FB" w:rsidRPr="008F72FB" w:rsidRDefault="008F72FB" w:rsidP="008F72FB"/>
    <w:p w14:paraId="5994FC34" w14:textId="77777777" w:rsidR="002678E5" w:rsidRDefault="002678E5" w:rsidP="008F72FB">
      <w:pPr>
        <w:pStyle w:val="Heading1"/>
        <w:numPr>
          <w:ilvl w:val="1"/>
          <w:numId w:val="1"/>
        </w:numPr>
        <w:rPr>
          <w:rStyle w:val="IntenseEmphasis"/>
        </w:rPr>
      </w:pPr>
      <w:r w:rsidRPr="008F72FB">
        <w:rPr>
          <w:rStyle w:val="IntenseEmphasis"/>
        </w:rPr>
        <w:lastRenderedPageBreak/>
        <w:t>Version Impact Summary</w:t>
      </w:r>
    </w:p>
    <w:p w14:paraId="166D0FBB" w14:textId="77777777" w:rsidR="00313D64" w:rsidRPr="00313D64" w:rsidRDefault="00313D64" w:rsidP="00313D64"/>
    <w:p w14:paraId="439C3E24" w14:textId="0CB4AA04" w:rsidR="008F72FB" w:rsidRDefault="00C45F13" w:rsidP="008F72FB">
      <w:pPr>
        <w:ind w:left="720" w:firstLine="720"/>
      </w:pPr>
      <w:r>
        <w:t>[op.:ops1/3</w:t>
      </w:r>
      <w:r w:rsidR="008F72FB" w:rsidRPr="4D52DECB">
        <w:t>]</w:t>
      </w:r>
    </w:p>
    <w:p w14:paraId="5C08D074" w14:textId="77777777" w:rsidR="008F72FB" w:rsidRPr="008F72FB" w:rsidRDefault="008F72FB" w:rsidP="008F72FB"/>
    <w:p w14:paraId="5931E920" w14:textId="77777777" w:rsidR="002678E5" w:rsidRDefault="002678E5" w:rsidP="008F72FB">
      <w:pPr>
        <w:pStyle w:val="Heading1"/>
        <w:rPr>
          <w:rStyle w:val="IntenseEmphasis"/>
        </w:rPr>
      </w:pPr>
      <w:r w:rsidRPr="008F72FB">
        <w:rPr>
          <w:rStyle w:val="IntenseEmphasis"/>
        </w:rPr>
        <w:t>Authentication and Authorization</w:t>
      </w:r>
    </w:p>
    <w:p w14:paraId="710145F5" w14:textId="77777777" w:rsidR="00313D64" w:rsidRPr="00313D64" w:rsidRDefault="00313D64" w:rsidP="00313D64"/>
    <w:tbl>
      <w:tblPr>
        <w:tblStyle w:val="LightGrid-Accent1"/>
        <w:tblW w:w="0" w:type="auto"/>
        <w:tblInd w:w="828" w:type="dxa"/>
        <w:tblLook w:val="04A0" w:firstRow="1" w:lastRow="0" w:firstColumn="1" w:lastColumn="0" w:noHBand="0" w:noVBand="1"/>
      </w:tblPr>
      <w:tblGrid>
        <w:gridCol w:w="1984"/>
        <w:gridCol w:w="1969"/>
        <w:gridCol w:w="2141"/>
        <w:gridCol w:w="1897"/>
      </w:tblGrid>
      <w:tr w:rsidR="00C45F13" w14:paraId="5AD8B299"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2192CCF0" w14:textId="44C1E0E3" w:rsidR="00C45F13" w:rsidRDefault="00C45F13" w:rsidP="00C45F13">
            <w:r>
              <w:t>Authentication</w:t>
            </w:r>
          </w:p>
        </w:tc>
        <w:tc>
          <w:tcPr>
            <w:tcW w:w="1969" w:type="dxa"/>
          </w:tcPr>
          <w:p w14:paraId="17CCC8C4" w14:textId="5CDD2C8B" w:rsidR="00C45F13" w:rsidRDefault="00C45F13" w:rsidP="00C45F13">
            <w:pPr>
              <w:cnfStyle w:val="100000000000" w:firstRow="1" w:lastRow="0" w:firstColumn="0" w:lastColumn="0" w:oddVBand="0" w:evenVBand="0" w:oddHBand="0" w:evenHBand="0" w:firstRowFirstColumn="0" w:firstRowLastColumn="0" w:lastRowFirstColumn="0" w:lastRowLastColumn="0"/>
            </w:pPr>
            <w:r>
              <w:t>Authorization required?</w:t>
            </w:r>
          </w:p>
        </w:tc>
        <w:tc>
          <w:tcPr>
            <w:tcW w:w="2141" w:type="dxa"/>
          </w:tcPr>
          <w:p w14:paraId="263EB5CF" w14:textId="018C0608" w:rsidR="00C45F13" w:rsidRDefault="00C45F13" w:rsidP="00C45F13">
            <w:pPr>
              <w:cnfStyle w:val="100000000000" w:firstRow="1" w:lastRow="0" w:firstColumn="0" w:lastColumn="0" w:oddVBand="0" w:evenVBand="0" w:oddHBand="0" w:evenHBand="0" w:firstRowFirstColumn="0" w:firstRowLastColumn="0" w:lastRowFirstColumn="0" w:lastRowLastColumn="0"/>
            </w:pPr>
            <w:r>
              <w:t>OAuth Scope Value</w:t>
            </w:r>
          </w:p>
        </w:tc>
        <w:tc>
          <w:tcPr>
            <w:tcW w:w="1897" w:type="dxa"/>
          </w:tcPr>
          <w:p w14:paraId="4ED19F4A" w14:textId="73D02311" w:rsidR="00C45F13" w:rsidRDefault="00C45F13" w:rsidP="00C45F13">
            <w:pPr>
              <w:cnfStyle w:val="100000000000" w:firstRow="1" w:lastRow="0" w:firstColumn="0" w:lastColumn="0" w:oddVBand="0" w:evenVBand="0" w:oddHBand="0" w:evenHBand="0" w:firstRowFirstColumn="0" w:firstRowLastColumn="0" w:lastRowFirstColumn="0" w:lastRowLastColumn="0"/>
            </w:pPr>
            <w:r>
              <w:t>Brief Description</w:t>
            </w:r>
          </w:p>
        </w:tc>
      </w:tr>
      <w:tr w:rsidR="00C45F13" w14:paraId="7EB647AD"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464873D2" w14:textId="704805ED" w:rsidR="00C45F13" w:rsidRDefault="00C45F13" w:rsidP="00C45F13">
            <w:r>
              <w:t>[op.:ops1/4.auth]</w:t>
            </w:r>
          </w:p>
        </w:tc>
        <w:tc>
          <w:tcPr>
            <w:tcW w:w="1969" w:type="dxa"/>
          </w:tcPr>
          <w:p w14:paraId="649009C4" w14:textId="74DF7137" w:rsidR="00C45F13" w:rsidRDefault="00C45F13" w:rsidP="00C45F13">
            <w:pPr>
              <w:cnfStyle w:val="000000100000" w:firstRow="0" w:lastRow="0" w:firstColumn="0" w:lastColumn="0" w:oddVBand="0" w:evenVBand="0" w:oddHBand="1" w:evenHBand="0" w:firstRowFirstColumn="0" w:firstRowLastColumn="0" w:lastRowFirstColumn="0" w:lastRowLastColumn="0"/>
            </w:pPr>
            <w:r>
              <w:t>[op.:ops1/4.reqi]</w:t>
            </w:r>
          </w:p>
        </w:tc>
        <w:tc>
          <w:tcPr>
            <w:tcW w:w="2141" w:type="dxa"/>
          </w:tcPr>
          <w:p w14:paraId="04D3932D" w14:textId="203B4EA7" w:rsidR="00C45F13" w:rsidRDefault="00C45F13" w:rsidP="00C45F13">
            <w:pPr>
              <w:cnfStyle w:val="000000100000" w:firstRow="0" w:lastRow="0" w:firstColumn="0" w:lastColumn="0" w:oddVBand="0" w:evenVBand="0" w:oddHBand="1" w:evenHBand="0" w:firstRowFirstColumn="0" w:firstRowLastColumn="0" w:lastRowFirstColumn="0" w:lastRowLastColumn="0"/>
            </w:pPr>
            <w:r>
              <w:t>[op.:ops1/4.scope]</w:t>
            </w:r>
          </w:p>
        </w:tc>
        <w:tc>
          <w:tcPr>
            <w:tcW w:w="1897" w:type="dxa"/>
          </w:tcPr>
          <w:p w14:paraId="43C1D933" w14:textId="5A1ED1E6" w:rsidR="00C45F13" w:rsidRDefault="00C45F13" w:rsidP="00C45F13">
            <w:pPr>
              <w:cnfStyle w:val="000000100000" w:firstRow="0" w:lastRow="0" w:firstColumn="0" w:lastColumn="0" w:oddVBand="0" w:evenVBand="0" w:oddHBand="1" w:evenHBand="0" w:firstRowFirstColumn="0" w:firstRowLastColumn="0" w:lastRowFirstColumn="0" w:lastRowLastColumn="0"/>
            </w:pPr>
            <w:r>
              <w:t>[op.:ops1/4.dsc]</w:t>
            </w:r>
          </w:p>
        </w:tc>
      </w:tr>
    </w:tbl>
    <w:p w14:paraId="09EB04F8" w14:textId="77777777" w:rsidR="00C45F13" w:rsidRPr="00C45F13" w:rsidRDefault="00C45F13" w:rsidP="00C45F13"/>
    <w:p w14:paraId="6AC95B8C" w14:textId="77777777" w:rsidR="002678E5" w:rsidRDefault="002678E5" w:rsidP="008F72FB">
      <w:pPr>
        <w:pStyle w:val="Heading1"/>
        <w:rPr>
          <w:rStyle w:val="IntenseEmphasis"/>
        </w:rPr>
      </w:pPr>
      <w:r w:rsidRPr="008F72FB">
        <w:rPr>
          <w:rStyle w:val="IntenseEmphasis"/>
        </w:rPr>
        <w:t>Representation Formats</w:t>
      </w:r>
    </w:p>
    <w:p w14:paraId="680388F6" w14:textId="77777777" w:rsidR="00BD7EEA" w:rsidRPr="00BD7EEA" w:rsidRDefault="00BD7EEA" w:rsidP="00BD7EEA"/>
    <w:tbl>
      <w:tblPr>
        <w:tblStyle w:val="LightGrid-Accent1"/>
        <w:tblW w:w="0" w:type="auto"/>
        <w:tblInd w:w="828" w:type="dxa"/>
        <w:tblLook w:val="04A0" w:firstRow="1" w:lastRow="0" w:firstColumn="1" w:lastColumn="0" w:noHBand="0" w:noVBand="1"/>
      </w:tblPr>
      <w:tblGrid>
        <w:gridCol w:w="2250"/>
        <w:gridCol w:w="5778"/>
      </w:tblGrid>
      <w:tr w:rsidR="00313D64" w14:paraId="628F46C0" w14:textId="77777777" w:rsidTr="00501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74D1A24" w14:textId="7DEC29CB" w:rsidR="00313D64" w:rsidRDefault="00313D64" w:rsidP="00313D64">
            <w:r>
              <w:t>Direction</w:t>
            </w:r>
          </w:p>
        </w:tc>
        <w:tc>
          <w:tcPr>
            <w:tcW w:w="5778" w:type="dxa"/>
          </w:tcPr>
          <w:p w14:paraId="23F0A8FA" w14:textId="680C54C5" w:rsidR="00313D64" w:rsidRDefault="00313D64" w:rsidP="00313D64">
            <w:pPr>
              <w:cnfStyle w:val="100000000000" w:firstRow="1" w:lastRow="0" w:firstColumn="0" w:lastColumn="0" w:oddVBand="0" w:evenVBand="0" w:oddHBand="0" w:evenHBand="0" w:firstRowFirstColumn="0" w:firstRowLastColumn="0" w:lastRowFirstColumn="0" w:lastRowLastColumn="0"/>
            </w:pPr>
            <w:r>
              <w:t>Support Representation Formats</w:t>
            </w:r>
          </w:p>
        </w:tc>
      </w:tr>
      <w:tr w:rsidR="00E25325" w14:paraId="2B4A1E71" w14:textId="77777777" w:rsidTr="0050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9A1BFA" w14:textId="3C1CE581" w:rsidR="00E25325" w:rsidRDefault="00E25325" w:rsidP="00313D64">
            <w:r>
              <w:t>Request</w:t>
            </w:r>
          </w:p>
        </w:tc>
        <w:tc>
          <w:tcPr>
            <w:tcW w:w="5778" w:type="dxa"/>
          </w:tcPr>
          <w:p w14:paraId="0C3012B3" w14:textId="1D1680F7" w:rsidR="00E25325" w:rsidRDefault="002E1B14" w:rsidP="00313D64">
            <w:pPr>
              <w:cnfStyle w:val="000000100000" w:firstRow="0" w:lastRow="0" w:firstColumn="0" w:lastColumn="0" w:oddVBand="0" w:evenVBand="0" w:oddHBand="1" w:evenHBand="0" w:firstRowFirstColumn="0" w:firstRowLastColumn="0" w:lastRowFirstColumn="0" w:lastRowLastColumn="0"/>
            </w:pPr>
            <w:r>
              <w:t>[op.:ops1/5.request</w:t>
            </w:r>
            <w:r w:rsidR="00E25325">
              <w:t>]</w:t>
            </w:r>
          </w:p>
        </w:tc>
      </w:tr>
      <w:tr w:rsidR="00A641A8" w14:paraId="17499BD6" w14:textId="77777777" w:rsidTr="00501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57E9E7B" w14:textId="3B9D5AD5" w:rsidR="00A641A8" w:rsidRDefault="00A641A8" w:rsidP="00313D64">
            <w:r>
              <w:t>Response</w:t>
            </w:r>
          </w:p>
        </w:tc>
        <w:tc>
          <w:tcPr>
            <w:tcW w:w="5778" w:type="dxa"/>
          </w:tcPr>
          <w:p w14:paraId="7592AED2" w14:textId="04123874" w:rsidR="00A641A8" w:rsidRDefault="00A641A8" w:rsidP="00A641A8">
            <w:pPr>
              <w:cnfStyle w:val="000000010000" w:firstRow="0" w:lastRow="0" w:firstColumn="0" w:lastColumn="0" w:oddVBand="0" w:evenVBand="0" w:oddHBand="0" w:evenHBand="1" w:firstRowFirstColumn="0" w:firstRowLastColumn="0" w:lastRowFirstColumn="0" w:lastRowLastColumn="0"/>
            </w:pPr>
            <w:r>
              <w:t>[op.:ops1/5.response]</w:t>
            </w:r>
          </w:p>
        </w:tc>
      </w:tr>
    </w:tbl>
    <w:p w14:paraId="58E5BDB7" w14:textId="77777777" w:rsidR="00313D64" w:rsidRPr="00313D64" w:rsidRDefault="00313D64" w:rsidP="00313D64"/>
    <w:p w14:paraId="1EB27679" w14:textId="1983874F" w:rsidR="00313D64" w:rsidRPr="00BD7EEA" w:rsidRDefault="002678E5" w:rsidP="00313D64">
      <w:pPr>
        <w:pStyle w:val="Heading1"/>
        <w:rPr>
          <w:i/>
          <w:iCs/>
          <w:color w:val="4F81BD" w:themeColor="accent1"/>
        </w:rPr>
      </w:pPr>
      <w:r w:rsidRPr="008F72FB">
        <w:rPr>
          <w:rStyle w:val="IntenseEmphasis"/>
        </w:rPr>
        <w:t>Input Parameter</w:t>
      </w:r>
    </w:p>
    <w:p w14:paraId="62592E87" w14:textId="77777777" w:rsidR="002678E5" w:rsidRDefault="002678E5" w:rsidP="00313D64">
      <w:pPr>
        <w:pStyle w:val="Heading1"/>
        <w:numPr>
          <w:ilvl w:val="1"/>
          <w:numId w:val="1"/>
        </w:numPr>
        <w:rPr>
          <w:rStyle w:val="IntenseEmphasis"/>
        </w:rPr>
      </w:pPr>
      <w:r w:rsidRPr="008F72FB">
        <w:rPr>
          <w:rStyle w:val="IntenseEmphasis"/>
        </w:rPr>
        <w:t>Input Parameter</w:t>
      </w:r>
    </w:p>
    <w:p w14:paraId="0CE75F34" w14:textId="77777777" w:rsidR="00B666D4" w:rsidRPr="00B666D4" w:rsidRDefault="00B666D4" w:rsidP="00B666D4"/>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32251E28" w14:textId="77777777" w:rsidTr="00B66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8D67FE1" w14:textId="77777777" w:rsidR="00B666D4" w:rsidRDefault="00B666D4" w:rsidP="008377F6">
            <w:r>
              <w:t>Parameter</w:t>
            </w:r>
          </w:p>
        </w:tc>
        <w:tc>
          <w:tcPr>
            <w:tcW w:w="1710" w:type="dxa"/>
          </w:tcPr>
          <w:p w14:paraId="47F4A67E"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0FA3FBC1"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20FDD5A2"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44F97C5F"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14:paraId="61947A88" w14:textId="77777777" w:rsidTr="00B66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2AF9C" w14:textId="77777777" w:rsidR="00B666D4" w:rsidRDefault="00B666D4" w:rsidP="008377F6">
            <w:r>
              <w:rPr>
                <w:b w:val="0"/>
              </w:rPr>
              <w:t>[op.:ops1/6.sec1.param1.param</w:t>
            </w:r>
            <w:r w:rsidRPr="00191F8D">
              <w:rPr>
                <w:b w:val="0"/>
              </w:rPr>
              <w:t>]</w:t>
            </w:r>
          </w:p>
        </w:tc>
        <w:tc>
          <w:tcPr>
            <w:tcW w:w="1710" w:type="dxa"/>
          </w:tcPr>
          <w:p w14:paraId="6317CDA9"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[op.:ops1/6.sec1.</w:t>
            </w:r>
            <w:r>
              <w:t>param1.type</w:t>
            </w:r>
            <w:r w:rsidRPr="0015348C">
              <w:t>]</w:t>
            </w:r>
          </w:p>
        </w:tc>
        <w:tc>
          <w:tcPr>
            <w:tcW w:w="1170" w:type="dxa"/>
          </w:tcPr>
          <w:p w14:paraId="2339AC01"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[op.:ops1/6.sec1.</w:t>
            </w:r>
            <w:r>
              <w:t>param1.required</w:t>
            </w:r>
            <w:r w:rsidRPr="0015348C">
              <w:t>]</w:t>
            </w:r>
          </w:p>
        </w:tc>
        <w:tc>
          <w:tcPr>
            <w:tcW w:w="2880" w:type="dxa"/>
          </w:tcPr>
          <w:p w14:paraId="76887382"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[op.:ops1/6.sec1.</w:t>
            </w:r>
            <w:r>
              <w:t>param1.desc</w:t>
            </w:r>
            <w:r w:rsidRPr="0015348C">
              <w:t>]</w:t>
            </w:r>
          </w:p>
        </w:tc>
        <w:tc>
          <w:tcPr>
            <w:tcW w:w="1463" w:type="dxa"/>
          </w:tcPr>
          <w:p w14:paraId="6BC43790"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[op.:ops1/6.sec1.</w:t>
            </w:r>
            <w:r>
              <w:t>param1.location</w:t>
            </w:r>
            <w:r w:rsidRPr="0015348C">
              <w:t>]</w:t>
            </w:r>
          </w:p>
        </w:tc>
      </w:tr>
    </w:tbl>
    <w:p w14:paraId="6AAA3ADA" w14:textId="77777777" w:rsidR="00BD7EEA" w:rsidRPr="00BD7EEA" w:rsidRDefault="00BD7EEA" w:rsidP="00BD7EEA"/>
    <w:p w14:paraId="125AD5E6" w14:textId="4BC48592" w:rsidR="002678E5" w:rsidRDefault="002678E5" w:rsidP="00313D64">
      <w:pPr>
        <w:pStyle w:val="Heading1"/>
        <w:numPr>
          <w:ilvl w:val="1"/>
          <w:numId w:val="1"/>
        </w:numPr>
        <w:rPr>
          <w:rStyle w:val="IntenseEmphasis"/>
        </w:rPr>
      </w:pPr>
      <w:r w:rsidRPr="008F72FB">
        <w:rPr>
          <w:rStyle w:val="IntenseEmphasis"/>
        </w:rPr>
        <w:t>Structure of PrivacyRequest Object</w:t>
      </w:r>
      <w:r w:rsidR="005E2997">
        <w:rPr>
          <w:rStyle w:val="IntenseEmphasis"/>
        </w:rPr>
        <w:t>:</w:t>
      </w:r>
    </w:p>
    <w:p w14:paraId="4258ADD5" w14:textId="77777777" w:rsidR="005E2997" w:rsidRPr="005E2997" w:rsidRDefault="005E2997" w:rsidP="005E2997"/>
    <w:p w14:paraId="3B7D7169" w14:textId="73402855" w:rsidR="0015348C" w:rsidRPr="008377F6" w:rsidRDefault="005E2997" w:rsidP="005E2997">
      <w:pPr>
        <w:rPr>
          <w:b/>
          <w:sz w:val="32"/>
          <w:szCs w:val="32"/>
        </w:rPr>
      </w:pPr>
      <w:r w:rsidRPr="008377F6">
        <w:rPr>
          <w:sz w:val="32"/>
          <w:szCs w:val="32"/>
        </w:rPr>
        <w:t xml:space="preserve">   Object Name</w:t>
      </w:r>
      <w:r w:rsidRPr="008377F6">
        <w:rPr>
          <w:b/>
          <w:sz w:val="32"/>
          <w:szCs w:val="32"/>
        </w:rPr>
        <w:t>: [</w:t>
      </w:r>
      <w:r w:rsidR="00025039" w:rsidRPr="008377F6">
        <w:rPr>
          <w:b/>
          <w:sz w:val="32"/>
          <w:szCs w:val="32"/>
        </w:rPr>
        <w:t>op.:ops1/6.sec2.name]</w:t>
      </w:r>
    </w:p>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15348C" w14:paraId="5288B787" w14:textId="77777777" w:rsidTr="00B66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45AB9BA" w14:textId="77777777" w:rsidR="00BD7EEA" w:rsidRDefault="00BD7EEA" w:rsidP="00734E7A">
            <w:r>
              <w:t>Parameter</w:t>
            </w:r>
          </w:p>
        </w:tc>
        <w:tc>
          <w:tcPr>
            <w:tcW w:w="1710" w:type="dxa"/>
          </w:tcPr>
          <w:p w14:paraId="1793EEA3"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2136A36E"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48287FFD" w14:textId="3E4EF316" w:rsidR="00BD7EEA" w:rsidRDefault="00CD189E" w:rsidP="00734E7A">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54C2DC42"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Location</w:t>
            </w:r>
          </w:p>
        </w:tc>
      </w:tr>
      <w:tr w:rsidR="0015348C" w14:paraId="068FCA00" w14:textId="77777777" w:rsidTr="00B66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1F590EE" w14:textId="25D637D8" w:rsidR="00BD7EEA" w:rsidRDefault="005E2997" w:rsidP="00734E7A">
            <w:r>
              <w:rPr>
                <w:b w:val="0"/>
              </w:rPr>
              <w:t>[op.:ops1/6.sec2</w:t>
            </w:r>
            <w:r w:rsidR="0015348C">
              <w:rPr>
                <w:b w:val="0"/>
              </w:rPr>
              <w:t>.param1.param</w:t>
            </w:r>
            <w:r w:rsidR="0015348C" w:rsidRPr="00191F8D">
              <w:rPr>
                <w:b w:val="0"/>
              </w:rPr>
              <w:t>]</w:t>
            </w:r>
          </w:p>
        </w:tc>
        <w:tc>
          <w:tcPr>
            <w:tcW w:w="1710" w:type="dxa"/>
          </w:tcPr>
          <w:p w14:paraId="24C5E0F7" w14:textId="100AAFC7"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[op.:ops1/6.sec2</w:t>
            </w:r>
            <w:r w:rsidR="0015348C" w:rsidRPr="0015348C">
              <w:t>.</w:t>
            </w:r>
            <w:r w:rsidR="0015348C">
              <w:t>param1.type</w:t>
            </w:r>
            <w:r w:rsidR="0015348C" w:rsidRPr="0015348C">
              <w:t>]</w:t>
            </w:r>
          </w:p>
        </w:tc>
        <w:tc>
          <w:tcPr>
            <w:tcW w:w="1170" w:type="dxa"/>
          </w:tcPr>
          <w:p w14:paraId="565429CA" w14:textId="58B9EF2A"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[op.:ops1/6.sec2</w:t>
            </w:r>
            <w:r w:rsidR="0015348C" w:rsidRPr="0015348C">
              <w:t>.</w:t>
            </w:r>
            <w:r w:rsidR="0015348C">
              <w:t>param1.required</w:t>
            </w:r>
            <w:r w:rsidR="0015348C" w:rsidRPr="0015348C">
              <w:t>]</w:t>
            </w:r>
          </w:p>
        </w:tc>
        <w:tc>
          <w:tcPr>
            <w:tcW w:w="2880" w:type="dxa"/>
          </w:tcPr>
          <w:p w14:paraId="75D3FDDA" w14:textId="0AF251BD"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[op.:ops1/6.sec2</w:t>
            </w:r>
            <w:r w:rsidR="0015348C" w:rsidRPr="0015348C">
              <w:t>.</w:t>
            </w:r>
            <w:r w:rsidR="0015348C">
              <w:t>param1.desc</w:t>
            </w:r>
            <w:r w:rsidR="0015348C" w:rsidRPr="0015348C">
              <w:t>]</w:t>
            </w:r>
          </w:p>
        </w:tc>
        <w:tc>
          <w:tcPr>
            <w:tcW w:w="1463" w:type="dxa"/>
          </w:tcPr>
          <w:p w14:paraId="60BE7B5F" w14:textId="7C28602D"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[op.:ops1/6.sec2</w:t>
            </w:r>
            <w:r w:rsidR="0015348C" w:rsidRPr="0015348C">
              <w:t>.</w:t>
            </w:r>
            <w:r w:rsidR="0015348C">
              <w:t>param1.location</w:t>
            </w:r>
            <w:r w:rsidR="0015348C" w:rsidRPr="0015348C">
              <w:t>]</w:t>
            </w:r>
          </w:p>
        </w:tc>
      </w:tr>
    </w:tbl>
    <w:p w14:paraId="0E20CC96" w14:textId="77777777" w:rsidR="00BD7EEA" w:rsidRPr="00BD7EEA" w:rsidRDefault="00BD7EEA" w:rsidP="00BD7EEA">
      <w:pPr>
        <w:ind w:left="1440"/>
      </w:pPr>
    </w:p>
    <w:p w14:paraId="41CC9EC3" w14:textId="77777777" w:rsidR="002678E5" w:rsidRDefault="002678E5" w:rsidP="00313D64">
      <w:pPr>
        <w:pStyle w:val="Heading1"/>
        <w:numPr>
          <w:ilvl w:val="1"/>
          <w:numId w:val="1"/>
        </w:numPr>
        <w:rPr>
          <w:rStyle w:val="IntenseEmphasis"/>
        </w:rPr>
      </w:pPr>
      <w:r w:rsidRPr="008F72FB">
        <w:rPr>
          <w:rStyle w:val="IntenseEmphasis"/>
        </w:rPr>
        <w:t>Request Example</w:t>
      </w:r>
    </w:p>
    <w:p w14:paraId="15CB7F35" w14:textId="77777777" w:rsidR="00B666D4" w:rsidRPr="00B666D4" w:rsidRDefault="00B666D4" w:rsidP="00B666D4"/>
    <w:tbl>
      <w:tblPr>
        <w:tblStyle w:val="LightGrid-Accent1"/>
        <w:tblW w:w="0" w:type="auto"/>
        <w:tblInd w:w="288" w:type="dxa"/>
        <w:tblLook w:val="04A0" w:firstRow="1" w:lastRow="0" w:firstColumn="1" w:lastColumn="0" w:noHBand="0" w:noVBand="1"/>
      </w:tblPr>
      <w:tblGrid>
        <w:gridCol w:w="3159"/>
        <w:gridCol w:w="5409"/>
      </w:tblGrid>
      <w:tr w:rsidR="00B666D4" w14:paraId="05A7307C" w14:textId="77777777" w:rsidTr="00C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5449F7FA" w14:textId="3A9AC572" w:rsidR="00B86C88" w:rsidRDefault="00B86C88" w:rsidP="00B86C88">
            <w:r>
              <w:t>Type</w:t>
            </w:r>
          </w:p>
        </w:tc>
        <w:tc>
          <w:tcPr>
            <w:tcW w:w="5409" w:type="dxa"/>
          </w:tcPr>
          <w:p w14:paraId="34BB0478" w14:textId="5E956CEC" w:rsidR="00B86C88" w:rsidRDefault="00B86C88" w:rsidP="00B86C88">
            <w:pPr>
              <w:cnfStyle w:val="100000000000" w:firstRow="1" w:lastRow="0" w:firstColumn="0" w:lastColumn="0" w:oddVBand="0" w:evenVBand="0" w:oddHBand="0" w:evenHBand="0" w:firstRowFirstColumn="0" w:firstRowLastColumn="0" w:lastRowFirstColumn="0" w:lastRowLastColumn="0"/>
            </w:pPr>
            <w:r>
              <w:t>Example</w:t>
            </w:r>
          </w:p>
        </w:tc>
      </w:tr>
      <w:tr w:rsidR="00C16078" w14:paraId="14090F40" w14:textId="77777777" w:rsidTr="00C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9FBC40F" w14:textId="0906335C" w:rsidR="00C16078" w:rsidRDefault="00C16078" w:rsidP="00B86C88">
            <w:r>
              <w:rPr>
                <w:b w:val="0"/>
              </w:rPr>
              <w:t>[op.:ops1/6.sec3.count1.type</w:t>
            </w:r>
            <w:r w:rsidRPr="00191F8D">
              <w:rPr>
                <w:b w:val="0"/>
              </w:rPr>
              <w:t>]</w:t>
            </w:r>
          </w:p>
        </w:tc>
        <w:tc>
          <w:tcPr>
            <w:tcW w:w="5409" w:type="dxa"/>
          </w:tcPr>
          <w:p w14:paraId="4A9D6A6F" w14:textId="1EAD2060" w:rsidR="00C16078" w:rsidRDefault="00A42158" w:rsidP="00B86C88">
            <w:pPr>
              <w:cnfStyle w:val="000000100000" w:firstRow="0" w:lastRow="0" w:firstColumn="0" w:lastColumn="0" w:oddVBand="0" w:evenVBand="0" w:oddHBand="1" w:evenHBand="0" w:firstRowFirstColumn="0" w:firstRowLastColumn="0" w:lastRowFirstColumn="0" w:lastRowLastColumn="0"/>
            </w:pPr>
            <w:r>
              <w:rPr>
                <w:b/>
              </w:rPr>
              <w:t>[op.:ops1/6.sec3.count1.example</w:t>
            </w:r>
            <w:r w:rsidR="00C16078" w:rsidRPr="00191F8D">
              <w:rPr>
                <w:b/>
              </w:rPr>
              <w:t>]</w:t>
            </w:r>
          </w:p>
        </w:tc>
      </w:tr>
    </w:tbl>
    <w:p w14:paraId="7006394D" w14:textId="77777777" w:rsidR="00B86C88" w:rsidRPr="00B86C88" w:rsidRDefault="00B86C88" w:rsidP="00B86C88">
      <w:pPr>
        <w:ind w:left="1440"/>
      </w:pPr>
    </w:p>
    <w:p w14:paraId="61F3803F" w14:textId="77777777" w:rsidR="002678E5" w:rsidRPr="008F72FB" w:rsidRDefault="002678E5" w:rsidP="008F72FB">
      <w:pPr>
        <w:pStyle w:val="Heading1"/>
        <w:rPr>
          <w:rStyle w:val="IntenseEmphasis"/>
        </w:rPr>
      </w:pPr>
      <w:r w:rsidRPr="008F72FB">
        <w:rPr>
          <w:rStyle w:val="IntenseEmphasis"/>
        </w:rPr>
        <w:t>Output Parameter</w:t>
      </w:r>
    </w:p>
    <w:p w14:paraId="558BCFD2" w14:textId="77777777" w:rsidR="002678E5" w:rsidRDefault="002678E5" w:rsidP="00313D64">
      <w:pPr>
        <w:pStyle w:val="Heading1"/>
        <w:numPr>
          <w:ilvl w:val="1"/>
          <w:numId w:val="1"/>
        </w:numPr>
        <w:rPr>
          <w:rStyle w:val="IntenseEmphasis"/>
        </w:rPr>
      </w:pPr>
      <w:r w:rsidRPr="008F72FB">
        <w:rPr>
          <w:rStyle w:val="IntenseEmphasis"/>
        </w:rPr>
        <w:t>Output Parameters</w:t>
      </w:r>
    </w:p>
    <w:p w14:paraId="3AC9F112" w14:textId="77777777" w:rsidR="00B666D4" w:rsidRPr="00B666D4" w:rsidRDefault="00B666D4" w:rsidP="00B666D4"/>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47652486"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DD91F2A" w14:textId="77777777" w:rsidR="00B666D4" w:rsidRDefault="00B666D4" w:rsidP="008377F6">
            <w:r>
              <w:t>Parameter</w:t>
            </w:r>
          </w:p>
        </w:tc>
        <w:tc>
          <w:tcPr>
            <w:tcW w:w="1710" w:type="dxa"/>
          </w:tcPr>
          <w:p w14:paraId="5D8D598F"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12B1B1D9"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46007EB7"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1C0A04C1"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rsidRPr="0015348C" w14:paraId="4AEE18AE"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E36FC4E" w14:textId="02156E50" w:rsidR="00B666D4" w:rsidRDefault="00C423E5" w:rsidP="008377F6">
            <w:r>
              <w:rPr>
                <w:b w:val="0"/>
              </w:rPr>
              <w:t>[op.:ops1/7</w:t>
            </w:r>
            <w:r w:rsidR="00B666D4">
              <w:rPr>
                <w:b w:val="0"/>
              </w:rPr>
              <w:t>.sec1.param1.param</w:t>
            </w:r>
            <w:r w:rsidR="00B666D4" w:rsidRPr="00191F8D">
              <w:rPr>
                <w:b w:val="0"/>
              </w:rPr>
              <w:t>]</w:t>
            </w:r>
          </w:p>
        </w:tc>
        <w:tc>
          <w:tcPr>
            <w:tcW w:w="1710" w:type="dxa"/>
          </w:tcPr>
          <w:p w14:paraId="6E79E4B8" w14:textId="21A22C1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w:t>
            </w:r>
            <w:r w:rsidR="00B666D4" w:rsidRPr="0015348C">
              <w:t>.sec1.</w:t>
            </w:r>
            <w:r w:rsidR="00B666D4">
              <w:t>param1.type</w:t>
            </w:r>
            <w:r w:rsidR="00B666D4" w:rsidRPr="0015348C">
              <w:t>]</w:t>
            </w:r>
          </w:p>
        </w:tc>
        <w:tc>
          <w:tcPr>
            <w:tcW w:w="1170" w:type="dxa"/>
          </w:tcPr>
          <w:p w14:paraId="55486360" w14:textId="33C4192C"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w:t>
            </w:r>
            <w:r w:rsidR="00B666D4" w:rsidRPr="0015348C">
              <w:t>.sec1.</w:t>
            </w:r>
            <w:r w:rsidR="00B666D4">
              <w:t>param1.required</w:t>
            </w:r>
            <w:r w:rsidR="00B666D4" w:rsidRPr="0015348C">
              <w:t>]</w:t>
            </w:r>
          </w:p>
        </w:tc>
        <w:tc>
          <w:tcPr>
            <w:tcW w:w="2880" w:type="dxa"/>
          </w:tcPr>
          <w:p w14:paraId="55192F84" w14:textId="6489542E"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w:t>
            </w:r>
            <w:r w:rsidR="00B666D4" w:rsidRPr="0015348C">
              <w:t>.sec1.</w:t>
            </w:r>
            <w:r w:rsidR="00B666D4">
              <w:t>param1.desc</w:t>
            </w:r>
            <w:r w:rsidR="00B666D4" w:rsidRPr="0015348C">
              <w:t>]</w:t>
            </w:r>
          </w:p>
        </w:tc>
        <w:tc>
          <w:tcPr>
            <w:tcW w:w="1463" w:type="dxa"/>
          </w:tcPr>
          <w:p w14:paraId="4240CC65" w14:textId="5F2AC374"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w:t>
            </w:r>
            <w:r w:rsidR="00B666D4" w:rsidRPr="0015348C">
              <w:t>.sec1.</w:t>
            </w:r>
            <w:r w:rsidR="00B666D4">
              <w:t>param1.location</w:t>
            </w:r>
            <w:r w:rsidR="00B666D4" w:rsidRPr="0015348C">
              <w:t>]</w:t>
            </w:r>
          </w:p>
        </w:tc>
      </w:tr>
    </w:tbl>
    <w:p w14:paraId="05599667" w14:textId="77777777" w:rsidR="00B666D4" w:rsidRPr="00B666D4" w:rsidRDefault="00B666D4" w:rsidP="00B666D4"/>
    <w:p w14:paraId="6FB08A72" w14:textId="77777777" w:rsidR="002678E5" w:rsidRDefault="002678E5" w:rsidP="00313D64">
      <w:pPr>
        <w:pStyle w:val="Heading1"/>
        <w:numPr>
          <w:ilvl w:val="1"/>
          <w:numId w:val="1"/>
        </w:numPr>
        <w:rPr>
          <w:rStyle w:val="IntenseEmphasis"/>
        </w:rPr>
      </w:pPr>
      <w:r w:rsidRPr="008F72FB">
        <w:rPr>
          <w:rStyle w:val="IntenseEmphasis"/>
        </w:rPr>
        <w:t>Structure of PrivacyRequest Object</w:t>
      </w:r>
    </w:p>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05D64DB6"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B35AAD2" w14:textId="77777777" w:rsidR="00B666D4" w:rsidRDefault="00B666D4" w:rsidP="008377F6">
            <w:r>
              <w:t>Parameter</w:t>
            </w:r>
          </w:p>
        </w:tc>
        <w:tc>
          <w:tcPr>
            <w:tcW w:w="1710" w:type="dxa"/>
          </w:tcPr>
          <w:p w14:paraId="44E70B70"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6EAE96A9"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3AD6BC78"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5B0910CC"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rsidRPr="0015348C" w14:paraId="09E937A9"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96FEC4D" w14:textId="6E3B31B5" w:rsidR="00B666D4" w:rsidRDefault="00C423E5" w:rsidP="008377F6">
            <w:r>
              <w:rPr>
                <w:b w:val="0"/>
              </w:rPr>
              <w:t>[op.:ops1/7.sec2</w:t>
            </w:r>
            <w:r w:rsidR="00B666D4">
              <w:rPr>
                <w:b w:val="0"/>
              </w:rPr>
              <w:t>.param1.param</w:t>
            </w:r>
            <w:r w:rsidR="00B666D4" w:rsidRPr="00191F8D">
              <w:rPr>
                <w:b w:val="0"/>
              </w:rPr>
              <w:t>]</w:t>
            </w:r>
          </w:p>
        </w:tc>
        <w:tc>
          <w:tcPr>
            <w:tcW w:w="1710" w:type="dxa"/>
          </w:tcPr>
          <w:p w14:paraId="25C90DC2" w14:textId="2C018DE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[op.:ops1/7.sec2</w:t>
            </w:r>
            <w:r w:rsidR="00B666D4" w:rsidRPr="0015348C">
              <w:t>.</w:t>
            </w:r>
            <w:r w:rsidR="00B666D4">
              <w:t>param1.type</w:t>
            </w:r>
            <w:r w:rsidR="00B666D4" w:rsidRPr="0015348C">
              <w:t>]</w:t>
            </w:r>
          </w:p>
        </w:tc>
        <w:tc>
          <w:tcPr>
            <w:tcW w:w="1170" w:type="dxa"/>
          </w:tcPr>
          <w:p w14:paraId="2D217F67" w14:textId="66D2D8A3"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[op.:ops1/7.sec2</w:t>
            </w:r>
            <w:r w:rsidR="00B666D4" w:rsidRPr="0015348C">
              <w:t>.</w:t>
            </w:r>
            <w:r w:rsidR="00B666D4">
              <w:t>param1.required</w:t>
            </w:r>
            <w:r w:rsidR="00B666D4" w:rsidRPr="0015348C">
              <w:t>]</w:t>
            </w:r>
          </w:p>
        </w:tc>
        <w:tc>
          <w:tcPr>
            <w:tcW w:w="2880" w:type="dxa"/>
          </w:tcPr>
          <w:p w14:paraId="79216789" w14:textId="68F0C778"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[op.:ops1/7.sec2</w:t>
            </w:r>
            <w:r w:rsidR="00B666D4" w:rsidRPr="0015348C">
              <w:t>.</w:t>
            </w:r>
            <w:r w:rsidR="00B666D4">
              <w:t>param1.desc</w:t>
            </w:r>
            <w:r w:rsidR="00B666D4" w:rsidRPr="0015348C">
              <w:t>]</w:t>
            </w:r>
          </w:p>
        </w:tc>
        <w:tc>
          <w:tcPr>
            <w:tcW w:w="1463" w:type="dxa"/>
          </w:tcPr>
          <w:p w14:paraId="118DD9CD" w14:textId="3481123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[op.:ops1/7.sec2</w:t>
            </w:r>
            <w:r w:rsidR="00B666D4" w:rsidRPr="0015348C">
              <w:t>.</w:t>
            </w:r>
            <w:r w:rsidR="00B666D4">
              <w:t>param1.location</w:t>
            </w:r>
            <w:r w:rsidR="00B666D4" w:rsidRPr="0015348C">
              <w:t>]</w:t>
            </w:r>
          </w:p>
        </w:tc>
      </w:tr>
    </w:tbl>
    <w:p w14:paraId="792683ED" w14:textId="77777777" w:rsidR="00BD7EEA" w:rsidRPr="00BD7EEA" w:rsidRDefault="00BD7EEA" w:rsidP="00B666D4"/>
    <w:p w14:paraId="62BC2B7A" w14:textId="77777777" w:rsidR="002678E5" w:rsidRDefault="002678E5" w:rsidP="00313D64">
      <w:pPr>
        <w:pStyle w:val="Heading1"/>
        <w:numPr>
          <w:ilvl w:val="1"/>
          <w:numId w:val="1"/>
        </w:numPr>
        <w:rPr>
          <w:rStyle w:val="IntenseEmphasis"/>
        </w:rPr>
      </w:pPr>
      <w:r w:rsidRPr="008F72FB">
        <w:rPr>
          <w:rStyle w:val="IntenseEmphasis"/>
        </w:rPr>
        <w:t>Response Example</w:t>
      </w:r>
    </w:p>
    <w:p w14:paraId="3ADBC854" w14:textId="77777777" w:rsidR="00B666D4" w:rsidRPr="00B666D4" w:rsidRDefault="00B666D4" w:rsidP="00B666D4"/>
    <w:tbl>
      <w:tblPr>
        <w:tblStyle w:val="LightGrid-Accent1"/>
        <w:tblW w:w="8910" w:type="dxa"/>
        <w:tblInd w:w="288" w:type="dxa"/>
        <w:tblLook w:val="04A0" w:firstRow="1" w:lastRow="0" w:firstColumn="1" w:lastColumn="0" w:noHBand="0" w:noVBand="1"/>
      </w:tblPr>
      <w:tblGrid>
        <w:gridCol w:w="3159"/>
        <w:gridCol w:w="5751"/>
      </w:tblGrid>
      <w:tr w:rsidR="00B666D4" w14:paraId="438DAAD5"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8C5FAA" w14:textId="77777777" w:rsidR="00B86C88" w:rsidRDefault="00B86C88" w:rsidP="00734E7A">
            <w:r>
              <w:t>Type</w:t>
            </w:r>
          </w:p>
        </w:tc>
        <w:tc>
          <w:tcPr>
            <w:tcW w:w="6840" w:type="dxa"/>
          </w:tcPr>
          <w:p w14:paraId="4B3ECEBB" w14:textId="77777777" w:rsidR="00B86C88" w:rsidRDefault="00B86C88" w:rsidP="00734E7A">
            <w:pPr>
              <w:cnfStyle w:val="100000000000" w:firstRow="1" w:lastRow="0" w:firstColumn="0" w:lastColumn="0" w:oddVBand="0" w:evenVBand="0" w:oddHBand="0" w:evenHBand="0" w:firstRowFirstColumn="0" w:firstRowLastColumn="0" w:lastRowFirstColumn="0" w:lastRowLastColumn="0"/>
            </w:pPr>
            <w:r>
              <w:t>Example</w:t>
            </w:r>
          </w:p>
        </w:tc>
      </w:tr>
      <w:tr w:rsidR="00D45C81" w14:paraId="16A0BADE"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DF917C" w14:textId="5A498CE0" w:rsidR="00D45C81" w:rsidRDefault="00D45C81" w:rsidP="00734E7A">
            <w:r>
              <w:rPr>
                <w:b w:val="0"/>
              </w:rPr>
              <w:t>[op.:ops1/7.sec3.count1.type</w:t>
            </w:r>
            <w:r w:rsidRPr="00191F8D">
              <w:rPr>
                <w:b w:val="0"/>
              </w:rPr>
              <w:t>]</w:t>
            </w:r>
          </w:p>
        </w:tc>
        <w:tc>
          <w:tcPr>
            <w:tcW w:w="6840" w:type="dxa"/>
          </w:tcPr>
          <w:p w14:paraId="17DD0F4D" w14:textId="6D523001" w:rsidR="00D45C81" w:rsidRDefault="00AD0447" w:rsidP="00734E7A">
            <w:pPr>
              <w:cnfStyle w:val="000000100000" w:firstRow="0" w:lastRow="0" w:firstColumn="0" w:lastColumn="0" w:oddVBand="0" w:evenVBand="0" w:oddHBand="1" w:evenHBand="0" w:firstRowFirstColumn="0" w:firstRowLastColumn="0" w:lastRowFirstColumn="0" w:lastRowLastColumn="0"/>
            </w:pPr>
            <w:r>
              <w:rPr>
                <w:b/>
              </w:rPr>
              <w:t>[op.:ops1/7</w:t>
            </w:r>
            <w:bookmarkStart w:id="0" w:name="_GoBack"/>
            <w:bookmarkEnd w:id="0"/>
            <w:r w:rsidR="00D45C81">
              <w:rPr>
                <w:b/>
              </w:rPr>
              <w:t>.sec3.count1.example</w:t>
            </w:r>
            <w:r w:rsidR="00D45C81" w:rsidRPr="00191F8D">
              <w:rPr>
                <w:b/>
              </w:rPr>
              <w:t>]</w:t>
            </w:r>
          </w:p>
        </w:tc>
      </w:tr>
    </w:tbl>
    <w:p w14:paraId="389BFED7" w14:textId="77777777" w:rsidR="00B86C88" w:rsidRPr="00B86C88" w:rsidRDefault="00B86C88" w:rsidP="00B86C88"/>
    <w:p w14:paraId="258070A7" w14:textId="77777777" w:rsidR="00B86C88" w:rsidRPr="00B86C88" w:rsidRDefault="00B86C88" w:rsidP="00B86C88">
      <w:pPr>
        <w:ind w:left="1440"/>
      </w:pPr>
    </w:p>
    <w:p w14:paraId="67DCCF18" w14:textId="77777777" w:rsidR="002678E5" w:rsidRDefault="002678E5" w:rsidP="008F72FB">
      <w:pPr>
        <w:pStyle w:val="Heading1"/>
        <w:rPr>
          <w:rStyle w:val="IntenseEmphasis"/>
        </w:rPr>
      </w:pPr>
      <w:r w:rsidRPr="008F72FB">
        <w:rPr>
          <w:rStyle w:val="IntenseEmphasis"/>
        </w:rPr>
        <w:t>HTTP Response Codes</w:t>
      </w:r>
    </w:p>
    <w:p w14:paraId="066E95B5" w14:textId="77777777" w:rsidR="00CD189E" w:rsidRPr="00CD189E" w:rsidRDefault="00CD189E" w:rsidP="00CD189E"/>
    <w:tbl>
      <w:tblPr>
        <w:tblStyle w:val="LightGrid-Accent1"/>
        <w:tblW w:w="8910" w:type="dxa"/>
        <w:tblInd w:w="288" w:type="dxa"/>
        <w:tblLook w:val="04A0" w:firstRow="1" w:lastRow="0" w:firstColumn="1" w:lastColumn="0" w:noHBand="0" w:noVBand="1"/>
      </w:tblPr>
      <w:tblGrid>
        <w:gridCol w:w="1778"/>
        <w:gridCol w:w="1622"/>
        <w:gridCol w:w="5510"/>
      </w:tblGrid>
      <w:tr w:rsidR="00CD189E" w14:paraId="267B583C"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4B17ECBE" w14:textId="5B71F919" w:rsidR="00CD189E" w:rsidRDefault="00CD189E" w:rsidP="00CD189E">
            <w:r>
              <w:t>Code</w:t>
            </w:r>
          </w:p>
        </w:tc>
        <w:tc>
          <w:tcPr>
            <w:tcW w:w="1622" w:type="dxa"/>
          </w:tcPr>
          <w:p w14:paraId="6FE20FC2" w14:textId="3E6E24B3" w:rsidR="00CD189E" w:rsidRDefault="00CD189E" w:rsidP="00CD189E">
            <w:pPr>
              <w:cnfStyle w:val="100000000000" w:firstRow="1" w:lastRow="0" w:firstColumn="0" w:lastColumn="0" w:oddVBand="0" w:evenVBand="0" w:oddHBand="0" w:evenHBand="0" w:firstRowFirstColumn="0" w:firstRowLastColumn="0" w:lastRowFirstColumn="0" w:lastRowLastColumn="0"/>
            </w:pPr>
            <w:r>
              <w:t>Message</w:t>
            </w:r>
          </w:p>
        </w:tc>
        <w:tc>
          <w:tcPr>
            <w:tcW w:w="5510" w:type="dxa"/>
          </w:tcPr>
          <w:p w14:paraId="4E838468" w14:textId="2282C118" w:rsidR="00CD189E" w:rsidRDefault="00CD189E" w:rsidP="00CD189E">
            <w:pPr>
              <w:cnfStyle w:val="100000000000" w:firstRow="1" w:lastRow="0" w:firstColumn="0" w:lastColumn="0" w:oddVBand="0" w:evenVBand="0" w:oddHBand="0" w:evenHBand="0" w:firstRowFirstColumn="0" w:firstRowLastColumn="0" w:lastRowFirstColumn="0" w:lastRowLastColumn="0"/>
            </w:pPr>
            <w:r>
              <w:t>Description</w:t>
            </w:r>
          </w:p>
        </w:tc>
      </w:tr>
      <w:tr w:rsidR="00CD189E" w14:paraId="6C05BC6B"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64F4B017" w14:textId="0D3675F0" w:rsidR="00CD189E" w:rsidRDefault="00CD189E" w:rsidP="00CD189E">
            <w:r>
              <w:t>200</w:t>
            </w:r>
          </w:p>
        </w:tc>
        <w:tc>
          <w:tcPr>
            <w:tcW w:w="1622" w:type="dxa"/>
          </w:tcPr>
          <w:p w14:paraId="1A144856" w14:textId="74A7AE4F" w:rsidR="00CD189E" w:rsidRDefault="00CD189E" w:rsidP="00CD189E">
            <w:pPr>
              <w:cnfStyle w:val="000000100000" w:firstRow="0" w:lastRow="0" w:firstColumn="0" w:lastColumn="0" w:oddVBand="0" w:evenVBand="0" w:oddHBand="1" w:evenHBand="0" w:firstRowFirstColumn="0" w:firstRowLastColumn="0" w:lastRowFirstColumn="0" w:lastRowLastColumn="0"/>
            </w:pPr>
            <w:r>
              <w:t>Ok</w:t>
            </w:r>
          </w:p>
        </w:tc>
        <w:tc>
          <w:tcPr>
            <w:tcW w:w="5510" w:type="dxa"/>
          </w:tcPr>
          <w:p w14:paraId="08CB97D6" w14:textId="77777777" w:rsidR="00734E7A" w:rsidRPr="00734E7A" w:rsidRDefault="00734E7A" w:rsidP="00734E7A">
            <w:pPr>
              <w:cnfStyle w:val="000000100000" w:firstRow="0" w:lastRow="0" w:firstColumn="0" w:lastColumn="0" w:oddVBand="0" w:evenVBand="0" w:oddHBand="1" w:evenHBand="0" w:firstRowFirstColumn="0" w:firstRowLastColumn="0" w:lastRowFirstColumn="0" w:lastRowLastColumn="0"/>
            </w:pPr>
            <w:r w:rsidRPr="00734E7A">
              <w:t>Complete success – This code is used for complete (change PUT) success case only.</w:t>
            </w:r>
          </w:p>
          <w:p w14:paraId="1727C6E3" w14:textId="77777777" w:rsidR="00CD189E" w:rsidRPr="00CD189E" w:rsidRDefault="00CD189E" w:rsidP="00734E7A">
            <w:pPr>
              <w:cnfStyle w:val="000000100000" w:firstRow="0" w:lastRow="0" w:firstColumn="0" w:lastColumn="0" w:oddVBand="0" w:evenVBand="0" w:oddHBand="1" w:evenHBand="0" w:firstRowFirstColumn="0" w:firstRowLastColumn="0" w:lastRowFirstColumn="0" w:lastRowLastColumn="0"/>
            </w:pPr>
          </w:p>
        </w:tc>
      </w:tr>
      <w:tr w:rsidR="00CD189E" w14:paraId="065DF5F0"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331A396D" w14:textId="7D571ED9" w:rsidR="00CD189E" w:rsidRDefault="00CD189E" w:rsidP="00CD189E">
            <w:r>
              <w:t>206</w:t>
            </w:r>
          </w:p>
        </w:tc>
        <w:tc>
          <w:tcPr>
            <w:tcW w:w="1622" w:type="dxa"/>
          </w:tcPr>
          <w:p w14:paraId="1019DB73" w14:textId="5FD7034F" w:rsidR="00CD189E" w:rsidRDefault="00CD189E" w:rsidP="00CD189E">
            <w:pPr>
              <w:cnfStyle w:val="000000010000" w:firstRow="0" w:lastRow="0" w:firstColumn="0" w:lastColumn="0" w:oddVBand="0" w:evenVBand="0" w:oddHBand="0" w:evenHBand="1" w:firstRowFirstColumn="0" w:firstRowLastColumn="0" w:lastRowFirstColumn="0" w:lastRowLastColumn="0"/>
            </w:pPr>
            <w:r>
              <w:t>Partial</w:t>
            </w:r>
          </w:p>
        </w:tc>
        <w:tc>
          <w:tcPr>
            <w:tcW w:w="5510" w:type="dxa"/>
          </w:tcPr>
          <w:p w14:paraId="4B047DE1" w14:textId="1E197FD9" w:rsidR="00CD189E" w:rsidRPr="00CD189E" w:rsidRDefault="00734E7A" w:rsidP="00CD189E">
            <w:pPr>
              <w:cnfStyle w:val="000000010000" w:firstRow="0" w:lastRow="0" w:firstColumn="0" w:lastColumn="0" w:oddVBand="0" w:evenVBand="0" w:oddHBand="0" w:evenHBand="1" w:firstRowFirstColumn="0" w:firstRowLastColumn="0" w:lastRowFirstColumn="0" w:lastRowLastColumn="0"/>
            </w:pPr>
            <w:r w:rsidRPr="00734E7A">
              <w:t>Partial success – This code is used for the partial success case only.</w:t>
            </w:r>
          </w:p>
        </w:tc>
      </w:tr>
      <w:tr w:rsidR="00CD189E" w14:paraId="046B44A7"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5DB09974" w14:textId="1247608C" w:rsidR="00CD189E" w:rsidRDefault="00CD189E" w:rsidP="00CD189E">
            <w:r>
              <w:t>204</w:t>
            </w:r>
          </w:p>
        </w:tc>
        <w:tc>
          <w:tcPr>
            <w:tcW w:w="1622" w:type="dxa"/>
          </w:tcPr>
          <w:p w14:paraId="5AFBE9DB" w14:textId="15F02AD8" w:rsidR="00CD189E" w:rsidRPr="00CD189E" w:rsidRDefault="00CD189E" w:rsidP="00CD189E">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t>No Content</w:t>
            </w:r>
          </w:p>
        </w:tc>
        <w:tc>
          <w:tcPr>
            <w:tcW w:w="5510" w:type="dxa"/>
          </w:tcPr>
          <w:p w14:paraId="0D4753EC" w14:textId="5B2A3536" w:rsidR="00CD189E" w:rsidRPr="00CD189E" w:rsidRDefault="00734E7A" w:rsidP="00CD189E">
            <w:pPr>
              <w:cnfStyle w:val="000000100000" w:firstRow="0" w:lastRow="0" w:firstColumn="0" w:lastColumn="0" w:oddVBand="0" w:evenVBand="0" w:oddHBand="1" w:evenHBand="0" w:firstRowFirstColumn="0" w:firstRowLastColumn="0" w:lastRowFirstColumn="0" w:lastRowLastColumn="0"/>
            </w:pPr>
            <w:r w:rsidRPr="00734E7A">
              <w:t>Successful response and the response does not include an entity.</w:t>
            </w:r>
          </w:p>
        </w:tc>
      </w:tr>
      <w:tr w:rsidR="00CD189E" w14:paraId="5D86942F"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22356BD3" w14:textId="574F9C1F" w:rsidR="00CD189E" w:rsidRDefault="00CD189E" w:rsidP="00CD189E">
            <w:r>
              <w:t>401</w:t>
            </w:r>
          </w:p>
        </w:tc>
        <w:tc>
          <w:tcPr>
            <w:tcW w:w="1622" w:type="dxa"/>
          </w:tcPr>
          <w:p w14:paraId="7676371F" w14:textId="39A86088" w:rsidR="00CD189E" w:rsidRDefault="00CD189E" w:rsidP="00CD189E">
            <w:pPr>
              <w:cnfStyle w:val="000000010000" w:firstRow="0" w:lastRow="0" w:firstColumn="0" w:lastColumn="0" w:oddVBand="0" w:evenVBand="0" w:oddHBand="0" w:evenHBand="1" w:firstRowFirstColumn="0" w:firstRowLastColumn="0" w:lastRowFirstColumn="0" w:lastRowLastColumn="0"/>
            </w:pPr>
            <w:r>
              <w:t>Unauthorized</w:t>
            </w:r>
          </w:p>
        </w:tc>
        <w:tc>
          <w:tcPr>
            <w:tcW w:w="5510" w:type="dxa"/>
          </w:tcPr>
          <w:p w14:paraId="302D8651" w14:textId="58745473" w:rsidR="00CD189E" w:rsidRPr="00CD189E" w:rsidRDefault="00734E7A" w:rsidP="00CD189E">
            <w:pPr>
              <w:cnfStyle w:val="000000010000" w:firstRow="0" w:lastRow="0" w:firstColumn="0" w:lastColumn="0" w:oddVBand="0" w:evenVBand="0" w:oddHBand="0" w:evenHBand="1" w:firstRowFirstColumn="0" w:firstRowLastColumn="0" w:lastRowFirstColumn="0" w:lastRowLastColumn="0"/>
            </w:pPr>
            <w:r w:rsidRPr="00734E7A">
              <w:t>Authentication failed or was not provided.</w:t>
            </w:r>
          </w:p>
        </w:tc>
      </w:tr>
      <w:tr w:rsidR="00CD189E" w14:paraId="1B2B5F91"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EEFC936" w14:textId="2425331F" w:rsidR="00CD189E" w:rsidRDefault="00CD189E" w:rsidP="00CD189E">
            <w:r>
              <w:t>403</w:t>
            </w:r>
          </w:p>
        </w:tc>
        <w:tc>
          <w:tcPr>
            <w:tcW w:w="1622" w:type="dxa"/>
          </w:tcPr>
          <w:p w14:paraId="2006D2F1" w14:textId="0015D9D0" w:rsidR="00CD189E" w:rsidRDefault="00CD189E" w:rsidP="00CD189E">
            <w:pPr>
              <w:cnfStyle w:val="000000100000" w:firstRow="0" w:lastRow="0" w:firstColumn="0" w:lastColumn="0" w:oddVBand="0" w:evenVBand="0" w:oddHBand="1" w:evenHBand="0" w:firstRowFirstColumn="0" w:firstRowLastColumn="0" w:lastRowFirstColumn="0" w:lastRowLastColumn="0"/>
            </w:pPr>
            <w:r>
              <w:t>Forbidden</w:t>
            </w:r>
          </w:p>
        </w:tc>
        <w:tc>
          <w:tcPr>
            <w:tcW w:w="5510" w:type="dxa"/>
          </w:tcPr>
          <w:p w14:paraId="40D7357A" w14:textId="72DB0E6D" w:rsidR="00CD189E" w:rsidRPr="00CD189E" w:rsidRDefault="00734E7A" w:rsidP="00CD189E">
            <w:pPr>
              <w:cnfStyle w:val="000000100000" w:firstRow="0" w:lastRow="0" w:firstColumn="0" w:lastColumn="0" w:oddVBand="0" w:evenVBand="0" w:oddHBand="1" w:evenHBand="0" w:firstRowFirstColumn="0" w:firstRowLastColumn="0" w:lastRowFirstColumn="0" w:lastRowLastColumn="0"/>
            </w:pPr>
            <w:r w:rsidRPr="00734E7A">
              <w:t>Access permission error.</w:t>
            </w:r>
          </w:p>
        </w:tc>
      </w:tr>
      <w:tr w:rsidR="00CD189E" w14:paraId="571D6075"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69FDF3C6" w14:textId="4226E848" w:rsidR="00CD189E" w:rsidRDefault="00CD189E" w:rsidP="00CD189E">
            <w:r>
              <w:t>405</w:t>
            </w:r>
          </w:p>
        </w:tc>
        <w:tc>
          <w:tcPr>
            <w:tcW w:w="1622" w:type="dxa"/>
          </w:tcPr>
          <w:p w14:paraId="4E7DD250" w14:textId="35EDD51F" w:rsidR="00CD189E" w:rsidRDefault="00CD189E" w:rsidP="00CD189E">
            <w:pPr>
              <w:cnfStyle w:val="000000010000" w:firstRow="0" w:lastRow="0" w:firstColumn="0" w:lastColumn="0" w:oddVBand="0" w:evenVBand="0" w:oddHBand="0" w:evenHBand="1" w:firstRowFirstColumn="0" w:firstRowLastColumn="0" w:lastRowFirstColumn="0" w:lastRowLastColumn="0"/>
            </w:pPr>
            <w:r>
              <w:t>Method Not Allowed</w:t>
            </w:r>
          </w:p>
        </w:tc>
        <w:tc>
          <w:tcPr>
            <w:tcW w:w="5510" w:type="dxa"/>
          </w:tcPr>
          <w:p w14:paraId="4BFA29AB" w14:textId="47CFEE42"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A request was made of a resource using a request method not supported by that resource (e.g., using PUT on a REST resource that only supports POST).</w:t>
            </w:r>
          </w:p>
        </w:tc>
      </w:tr>
      <w:tr w:rsidR="00CD189E" w14:paraId="762BFD97"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EAE5CB6" w14:textId="69A9D896" w:rsidR="00CD189E" w:rsidRDefault="00CD189E" w:rsidP="00734E7A">
            <w:r>
              <w:t>408</w:t>
            </w:r>
          </w:p>
        </w:tc>
        <w:tc>
          <w:tcPr>
            <w:tcW w:w="1622" w:type="dxa"/>
          </w:tcPr>
          <w:p w14:paraId="52276298" w14:textId="2EDFEFD6" w:rsidR="00CD189E" w:rsidRDefault="00CD189E" w:rsidP="00734E7A">
            <w:pPr>
              <w:cnfStyle w:val="000000100000" w:firstRow="0" w:lastRow="0" w:firstColumn="0" w:lastColumn="0" w:oddVBand="0" w:evenVBand="0" w:oddHBand="1" w:evenHBand="0" w:firstRowFirstColumn="0" w:firstRowLastColumn="0" w:lastRowFirstColumn="0" w:lastRowLastColumn="0"/>
            </w:pPr>
            <w:r>
              <w:t>Request Timeout</w:t>
            </w:r>
          </w:p>
        </w:tc>
        <w:tc>
          <w:tcPr>
            <w:tcW w:w="5510" w:type="dxa"/>
          </w:tcPr>
          <w:p w14:paraId="6CB56E56" w14:textId="144D09BB" w:rsidR="00CD189E" w:rsidRPr="00CD189E" w:rsidRDefault="0054266D" w:rsidP="00CD189E">
            <w:pPr>
              <w:cnfStyle w:val="000000100000" w:firstRow="0" w:lastRow="0" w:firstColumn="0" w:lastColumn="0" w:oddVBand="0" w:evenVBand="0" w:oddHBand="1" w:evenHBand="0" w:firstRowFirstColumn="0" w:firstRowLastColumn="0" w:lastRowFirstColumn="0" w:lastRowLastColumn="0"/>
            </w:pPr>
            <w:r w:rsidRPr="0054266D">
              <w:t>The client did not produce a request within the time that the server was prepared to wait. The client MAY repeat the request without modifications at any later time.</w:t>
            </w:r>
          </w:p>
        </w:tc>
      </w:tr>
      <w:tr w:rsidR="00CD189E" w14:paraId="60F16DE9"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10AC6F76" w14:textId="33E6E8CE" w:rsidR="00CD189E" w:rsidRDefault="00CD189E" w:rsidP="00734E7A">
            <w:r>
              <w:t>500</w:t>
            </w:r>
          </w:p>
        </w:tc>
        <w:tc>
          <w:tcPr>
            <w:tcW w:w="1622" w:type="dxa"/>
          </w:tcPr>
          <w:p w14:paraId="423CC108" w14:textId="41B5940E" w:rsidR="00CD189E" w:rsidRDefault="00CD189E" w:rsidP="00734E7A">
            <w:pPr>
              <w:cnfStyle w:val="000000010000" w:firstRow="0" w:lastRow="0" w:firstColumn="0" w:lastColumn="0" w:oddVBand="0" w:evenVBand="0" w:oddHBand="0" w:evenHBand="1" w:firstRowFirstColumn="0" w:firstRowLastColumn="0" w:lastRowFirstColumn="0" w:lastRowLastColumn="0"/>
            </w:pPr>
            <w:r>
              <w:t>Internal Server Error</w:t>
            </w:r>
          </w:p>
        </w:tc>
        <w:tc>
          <w:tcPr>
            <w:tcW w:w="5510" w:type="dxa"/>
          </w:tcPr>
          <w:p w14:paraId="2FC62E78" w14:textId="4A8237AF"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The server encountered an internal error or timed out; please retry.</w:t>
            </w:r>
          </w:p>
          <w:p w14:paraId="58DE821A" w14:textId="6B320DE4" w:rsidR="00CD189E" w:rsidRPr="00CD189E" w:rsidRDefault="00CD189E" w:rsidP="00CD189E">
            <w:pPr>
              <w:cnfStyle w:val="000000010000" w:firstRow="0" w:lastRow="0" w:firstColumn="0" w:lastColumn="0" w:oddVBand="0" w:evenVBand="0" w:oddHBand="0" w:evenHBand="1" w:firstRowFirstColumn="0" w:firstRowLastColumn="0" w:lastRowFirstColumn="0" w:lastRowLastColumn="0"/>
            </w:pPr>
          </w:p>
        </w:tc>
      </w:tr>
      <w:tr w:rsidR="00CD189E" w14:paraId="4E7555EF"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291265F4" w14:textId="3C7DF968" w:rsidR="00CD189E" w:rsidRDefault="00CD189E" w:rsidP="00734E7A">
            <w:r>
              <w:t>503</w:t>
            </w:r>
          </w:p>
        </w:tc>
        <w:tc>
          <w:tcPr>
            <w:tcW w:w="1622" w:type="dxa"/>
          </w:tcPr>
          <w:p w14:paraId="41DE011B" w14:textId="45BA40BB" w:rsidR="00CD189E" w:rsidRDefault="00CD189E" w:rsidP="00734E7A">
            <w:pPr>
              <w:cnfStyle w:val="000000100000" w:firstRow="0" w:lastRow="0" w:firstColumn="0" w:lastColumn="0" w:oddVBand="0" w:evenVBand="0" w:oddHBand="1" w:evenHBand="0" w:firstRowFirstColumn="0" w:firstRowLastColumn="0" w:lastRowFirstColumn="0" w:lastRowLastColumn="0"/>
            </w:pPr>
            <w:r>
              <w:t>Service Unavailable</w:t>
            </w:r>
          </w:p>
        </w:tc>
        <w:tc>
          <w:tcPr>
            <w:tcW w:w="5510" w:type="dxa"/>
          </w:tcPr>
          <w:p w14:paraId="6A75E9DF" w14:textId="10E8D669" w:rsidR="00CD189E" w:rsidRPr="00CD189E" w:rsidRDefault="0054266D" w:rsidP="00CD189E">
            <w:pPr>
              <w:cnfStyle w:val="000000100000" w:firstRow="0" w:lastRow="0" w:firstColumn="0" w:lastColumn="0" w:oddVBand="0" w:evenVBand="0" w:oddHBand="1" w:evenHBand="0" w:firstRowFirstColumn="0" w:firstRowLastColumn="0" w:lastRowFirstColumn="0" w:lastRowLastColumn="0"/>
            </w:pPr>
            <w:r w:rsidRPr="0054266D">
              <w:t>The server is currently unable to receive requests; please retry.</w:t>
            </w:r>
          </w:p>
        </w:tc>
      </w:tr>
      <w:tr w:rsidR="00CD189E" w14:paraId="7ED4A2E9"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1D0A5274" w14:textId="47D5EB10" w:rsidR="00CD189E" w:rsidRDefault="00CD189E" w:rsidP="00CD189E">
            <w:r>
              <w:t>504</w:t>
            </w:r>
          </w:p>
        </w:tc>
        <w:tc>
          <w:tcPr>
            <w:tcW w:w="1622" w:type="dxa"/>
          </w:tcPr>
          <w:p w14:paraId="3009FFD6" w14:textId="5F6F4C53" w:rsidR="00CD189E" w:rsidRDefault="00CD189E" w:rsidP="00CD189E">
            <w:pPr>
              <w:cnfStyle w:val="000000010000" w:firstRow="0" w:lastRow="0" w:firstColumn="0" w:lastColumn="0" w:oddVBand="0" w:evenVBand="0" w:oddHBand="0" w:evenHBand="1" w:firstRowFirstColumn="0" w:firstRowLastColumn="0" w:lastRowFirstColumn="0" w:lastRowLastColumn="0"/>
            </w:pPr>
            <w:r>
              <w:t>Gateway Timeout</w:t>
            </w:r>
          </w:p>
        </w:tc>
        <w:tc>
          <w:tcPr>
            <w:tcW w:w="5510" w:type="dxa"/>
          </w:tcPr>
          <w:p w14:paraId="0AA88A77" w14:textId="63E53B44"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The server, while acting as a gateway or proxy, did not receive a timely response from the upstream server specified by the URI (e.g. HTTP, FTP, LDAP) or some other auxiliary server (e.g. DNS) it needed to access in attempting to complete the request.</w:t>
            </w:r>
          </w:p>
        </w:tc>
      </w:tr>
    </w:tbl>
    <w:p w14:paraId="6013F461" w14:textId="77777777" w:rsidR="00CD189E" w:rsidRPr="00CD189E" w:rsidRDefault="00CD189E" w:rsidP="00CD189E"/>
    <w:p w14:paraId="05DFD54C" w14:textId="69762B9B" w:rsidR="00354449" w:rsidRPr="00354449" w:rsidRDefault="00354449" w:rsidP="00354449">
      <w:pPr>
        <w:pStyle w:val="Heading1"/>
      </w:pPr>
      <w:r w:rsidRPr="00354449">
        <w:rPr>
          <w:rStyle w:val="IntenseEmphasis"/>
        </w:rPr>
        <w:t>Service Exceptions</w:t>
      </w:r>
    </w:p>
    <w:p w14:paraId="750AAFD7" w14:textId="77777777" w:rsidR="00354449" w:rsidRPr="00354449" w:rsidRDefault="00354449" w:rsidP="00354449">
      <w:pPr>
        <w:ind w:left="360"/>
      </w:pPr>
    </w:p>
    <w:p w14:paraId="5B7188D8"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color w:val="000000"/>
          <w:sz w:val="22"/>
          <w:szCs w:val="22"/>
        </w:rPr>
        <w:t> </w:t>
      </w:r>
    </w:p>
    <w:tbl>
      <w:tblPr>
        <w:tblStyle w:val="LightGrid-Accent1"/>
        <w:tblW w:w="0" w:type="auto"/>
        <w:tblLook w:val="04A0" w:firstRow="1" w:lastRow="0" w:firstColumn="1" w:lastColumn="0" w:noHBand="0" w:noVBand="1"/>
      </w:tblPr>
      <w:tblGrid>
        <w:gridCol w:w="1255"/>
        <w:gridCol w:w="3636"/>
        <w:gridCol w:w="3965"/>
      </w:tblGrid>
      <w:tr w:rsidR="00354449" w:rsidRPr="00354449" w14:paraId="517E082A" w14:textId="77777777" w:rsidTr="00354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9B9B84" w14:textId="41EA0107" w:rsidR="00354449" w:rsidRPr="00354449" w:rsidRDefault="00354449" w:rsidP="00354449">
            <w:pPr>
              <w:rPr>
                <w:sz w:val="12"/>
                <w:szCs w:val="12"/>
              </w:rPr>
            </w:pPr>
            <w:r>
              <w:t>Error Code</w:t>
            </w:r>
            <w:r w:rsidRPr="00354449">
              <w:t> </w:t>
            </w:r>
          </w:p>
        </w:tc>
        <w:tc>
          <w:tcPr>
            <w:tcW w:w="0" w:type="auto"/>
            <w:hideMark/>
          </w:tcPr>
          <w:p w14:paraId="45A9D0A6" w14:textId="77777777" w:rsidR="00354449" w:rsidRPr="00354449" w:rsidRDefault="00354449" w:rsidP="00354449">
            <w:pPr>
              <w:cnfStyle w:val="100000000000" w:firstRow="1" w:lastRow="0" w:firstColumn="0" w:lastColumn="0" w:oddVBand="0" w:evenVBand="0" w:oddHBand="0" w:evenHBand="0" w:firstRowFirstColumn="0" w:firstRowLastColumn="0" w:lastRowFirstColumn="0" w:lastRowLastColumn="0"/>
              <w:rPr>
                <w:sz w:val="12"/>
                <w:szCs w:val="12"/>
              </w:rPr>
            </w:pPr>
            <w:r w:rsidRPr="00354449">
              <w:t>Error Message </w:t>
            </w:r>
          </w:p>
        </w:tc>
        <w:tc>
          <w:tcPr>
            <w:tcW w:w="0" w:type="auto"/>
            <w:hideMark/>
          </w:tcPr>
          <w:p w14:paraId="1EB644E7" w14:textId="5D055540" w:rsidR="00354449" w:rsidRPr="00354449" w:rsidRDefault="00354449" w:rsidP="00354449">
            <w:pPr>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t>Variables</w:t>
            </w:r>
            <w:r w:rsidRPr="00354449">
              <w:rPr>
                <w:rFonts w:ascii="Arial" w:hAnsi="Arial" w:cs="Arial"/>
                <w:sz w:val="22"/>
                <w:szCs w:val="22"/>
              </w:rPr>
              <w:t> </w:t>
            </w:r>
          </w:p>
        </w:tc>
      </w:tr>
      <w:tr w:rsidR="00354449" w:rsidRPr="00354449" w14:paraId="28C7398D" w14:textId="77777777" w:rsidTr="0035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C2093"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4B4AA821"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User’s device cannot be identified.</w:t>
            </w:r>
            <w:r w:rsidRPr="00354449">
              <w:rPr>
                <w:color w:val="000000"/>
              </w:rPr>
              <w:t> </w:t>
            </w:r>
          </w:p>
        </w:tc>
        <w:tc>
          <w:tcPr>
            <w:tcW w:w="0" w:type="auto"/>
            <w:hideMark/>
          </w:tcPr>
          <w:p w14:paraId="0A20D63B"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None</w:t>
            </w:r>
            <w:r w:rsidRPr="00354449">
              <w:rPr>
                <w:color w:val="000000"/>
              </w:rPr>
              <w:t> </w:t>
            </w:r>
          </w:p>
        </w:tc>
      </w:tr>
      <w:tr w:rsidR="00354449" w:rsidRPr="00354449" w14:paraId="34301D47" w14:textId="77777777" w:rsidTr="0035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F79ED3"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1F95053B"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0" w:type="auto"/>
            <w:hideMark/>
          </w:tcPr>
          <w:p w14:paraId="32F67696"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Vendor</w:t>
            </w:r>
            <w:r w:rsidRPr="00354449">
              <w:rPr>
                <w:color w:val="000000"/>
              </w:rPr>
              <w:t> </w:t>
            </w:r>
          </w:p>
        </w:tc>
      </w:tr>
      <w:tr w:rsidR="00354449" w:rsidRPr="00354449" w14:paraId="46813268" w14:textId="77777777" w:rsidTr="0035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FFCE4"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0FF59757"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0" w:type="auto"/>
            <w:hideMark/>
          </w:tcPr>
          <w:p w14:paraId="5BBB9648"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Model</w:t>
            </w:r>
            <w:r w:rsidRPr="00354449">
              <w:rPr>
                <w:color w:val="000000"/>
              </w:rPr>
              <w:t> </w:t>
            </w:r>
          </w:p>
        </w:tc>
      </w:tr>
      <w:tr w:rsidR="00354449" w:rsidRPr="00354449" w14:paraId="7766E6B0" w14:textId="77777777" w:rsidTr="0035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788FC"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35CF1725"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0" w:type="auto"/>
            <w:hideMark/>
          </w:tcPr>
          <w:p w14:paraId="64B7B9FC"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Vendor and Model</w:t>
            </w:r>
            <w:r w:rsidRPr="00354449">
              <w:rPr>
                <w:color w:val="000000"/>
              </w:rPr>
              <w:t> </w:t>
            </w:r>
          </w:p>
        </w:tc>
      </w:tr>
      <w:tr w:rsidR="00354449" w:rsidRPr="00354449" w14:paraId="32564D69" w14:textId="77777777" w:rsidTr="0035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CEE97"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2249EC0D"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The device cannot be found</w:t>
            </w:r>
            <w:r w:rsidRPr="00354449">
              <w:rPr>
                <w:color w:val="000000"/>
              </w:rPr>
              <w:t> </w:t>
            </w:r>
          </w:p>
        </w:tc>
        <w:tc>
          <w:tcPr>
            <w:tcW w:w="0" w:type="auto"/>
            <w:hideMark/>
          </w:tcPr>
          <w:p w14:paraId="08F1765C"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TypeAllocationCode</w:t>
            </w:r>
            <w:r w:rsidRPr="00354449">
              <w:rPr>
                <w:color w:val="000000"/>
              </w:rPr>
              <w:t> </w:t>
            </w:r>
          </w:p>
        </w:tc>
      </w:tr>
      <w:tr w:rsidR="00354449" w:rsidRPr="00354449" w14:paraId="2E0FA00E" w14:textId="77777777" w:rsidTr="0035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49282"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SVC0002</w:t>
            </w:r>
            <w:r w:rsidRPr="00354449">
              <w:rPr>
                <w:rFonts w:ascii="Arial" w:hAnsi="Arial" w:cs="Arial"/>
                <w:color w:val="000000"/>
                <w:sz w:val="22"/>
                <w:szCs w:val="22"/>
              </w:rPr>
              <w:t> </w:t>
            </w:r>
          </w:p>
        </w:tc>
        <w:tc>
          <w:tcPr>
            <w:tcW w:w="0" w:type="auto"/>
            <w:hideMark/>
          </w:tcPr>
          <w:p w14:paraId="62D54523"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Invalid input value for message part &lt;part name&gt;.</w:t>
            </w:r>
            <w:r w:rsidRPr="00354449">
              <w:rPr>
                <w:color w:val="000000"/>
              </w:rPr>
              <w:t> </w:t>
            </w:r>
          </w:p>
        </w:tc>
        <w:tc>
          <w:tcPr>
            <w:tcW w:w="0" w:type="auto"/>
            <w:hideMark/>
          </w:tcPr>
          <w:p w14:paraId="2ACA4D99"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part name—Name of the input parameter that resulted in the error.</w:t>
            </w:r>
            <w:r w:rsidRPr="00354449">
              <w:rPr>
                <w:color w:val="000000"/>
              </w:rPr>
              <w:t> </w:t>
            </w:r>
          </w:p>
        </w:tc>
      </w:tr>
      <w:tr w:rsidR="00354449" w:rsidRPr="00354449" w14:paraId="1C178169" w14:textId="77777777" w:rsidTr="0035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BF8C7"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SVC0003</w:t>
            </w:r>
            <w:r w:rsidRPr="00354449">
              <w:rPr>
                <w:rFonts w:ascii="Arial" w:hAnsi="Arial" w:cs="Arial"/>
                <w:color w:val="000000"/>
                <w:sz w:val="22"/>
                <w:szCs w:val="22"/>
              </w:rPr>
              <w:t> </w:t>
            </w:r>
          </w:p>
        </w:tc>
        <w:tc>
          <w:tcPr>
            <w:tcW w:w="0" w:type="auto"/>
            <w:hideMark/>
          </w:tcPr>
          <w:p w14:paraId="3703ACE8"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Invalid input value for message part &lt;part name&gt;, valid values are &lt;part values&gt;.</w:t>
            </w:r>
            <w:r w:rsidRPr="00354449">
              <w:rPr>
                <w:color w:val="000000"/>
              </w:rPr>
              <w:t> </w:t>
            </w:r>
          </w:p>
        </w:tc>
        <w:tc>
          <w:tcPr>
            <w:tcW w:w="0" w:type="auto"/>
            <w:hideMark/>
          </w:tcPr>
          <w:p w14:paraId="230D061E"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part name—Name of the input parameter that resulted in the error.</w:t>
            </w:r>
            <w:r w:rsidRPr="00354449">
              <w:rPr>
                <w:color w:val="000000"/>
              </w:rPr>
              <w:t> </w:t>
            </w:r>
          </w:p>
          <w:p w14:paraId="45B06B77"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part value—Value of the input parameter that was found to be in error.</w:t>
            </w:r>
            <w:r w:rsidRPr="00354449">
              <w:rPr>
                <w:color w:val="000000"/>
              </w:rPr>
              <w:t> </w:t>
            </w:r>
          </w:p>
        </w:tc>
      </w:tr>
      <w:tr w:rsidR="00354449" w:rsidRPr="00354449" w14:paraId="24CA5C09" w14:textId="77777777" w:rsidTr="0035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C5011"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SVC0004</w:t>
            </w:r>
            <w:r w:rsidRPr="00354449">
              <w:rPr>
                <w:rFonts w:ascii="Arial" w:hAnsi="Arial" w:cs="Arial"/>
                <w:color w:val="000000"/>
                <w:sz w:val="22"/>
                <w:szCs w:val="22"/>
              </w:rPr>
              <w:t> </w:t>
            </w:r>
          </w:p>
        </w:tc>
        <w:tc>
          <w:tcPr>
            <w:tcW w:w="0" w:type="auto"/>
            <w:hideMark/>
          </w:tcPr>
          <w:p w14:paraId="55287B7C"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No valid addresses provided in the message part &lt;part name&gt;.</w:t>
            </w:r>
            <w:r w:rsidRPr="00354449">
              <w:rPr>
                <w:color w:val="000000"/>
              </w:rPr>
              <w:t> </w:t>
            </w:r>
          </w:p>
        </w:tc>
        <w:tc>
          <w:tcPr>
            <w:tcW w:w="0" w:type="auto"/>
            <w:hideMark/>
          </w:tcPr>
          <w:p w14:paraId="0D161FB0"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part name—Name of the input parameter that resulted in the error.</w:t>
            </w:r>
            <w:r w:rsidRPr="00354449">
              <w:rPr>
                <w:color w:val="000000"/>
              </w:rPr>
              <w:t> </w:t>
            </w:r>
          </w:p>
        </w:tc>
      </w:tr>
    </w:tbl>
    <w:p w14:paraId="7573C3EE" w14:textId="75306D81" w:rsidR="00354449" w:rsidRPr="00354449" w:rsidRDefault="00354449" w:rsidP="00354449">
      <w:pPr>
        <w:textAlignment w:val="baseline"/>
        <w:rPr>
          <w:rFonts w:ascii="Arial" w:hAnsi="Arial" w:cs="Arial"/>
          <w:color w:val="000000"/>
          <w:sz w:val="12"/>
          <w:szCs w:val="12"/>
        </w:rPr>
      </w:pPr>
      <w:r w:rsidRPr="00354449">
        <w:rPr>
          <w:rFonts w:ascii="Arial" w:hAnsi="Arial" w:cs="Arial"/>
          <w:color w:val="000000"/>
          <w:sz w:val="22"/>
          <w:szCs w:val="22"/>
        </w:rPr>
        <w:t> </w:t>
      </w:r>
    </w:p>
    <w:sectPr w:rsidR="00354449" w:rsidRPr="00354449" w:rsidSect="00CD18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7FB"/>
    <w:multiLevelType w:val="multilevel"/>
    <w:tmpl w:val="C54EC5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B5E1F"/>
    <w:multiLevelType w:val="hybridMultilevel"/>
    <w:tmpl w:val="19CE35A2"/>
    <w:lvl w:ilvl="0" w:tplc="4850B830">
      <w:start w:val="1"/>
      <w:numFmt w:val="decimal"/>
      <w:pStyle w:val="Heading1"/>
      <w:lvlText w:val="%1."/>
      <w:lvlJc w:val="left"/>
      <w:pPr>
        <w:ind w:left="720" w:hanging="360"/>
      </w:pPr>
    </w:lvl>
    <w:lvl w:ilvl="1" w:tplc="83141580">
      <w:start w:val="1"/>
      <w:numFmt w:val="lowerLetter"/>
      <w:lvlText w:val="%2."/>
      <w:lvlJc w:val="left"/>
      <w:pPr>
        <w:ind w:left="900" w:hanging="360"/>
      </w:pPr>
    </w:lvl>
    <w:lvl w:ilvl="2" w:tplc="18D643F6">
      <w:start w:val="1"/>
      <w:numFmt w:val="lowerRoman"/>
      <w:lvlText w:val="%3."/>
      <w:lvlJc w:val="right"/>
      <w:pPr>
        <w:ind w:left="2160" w:hanging="180"/>
      </w:pPr>
    </w:lvl>
    <w:lvl w:ilvl="3" w:tplc="BB66D4E2">
      <w:start w:val="1"/>
      <w:numFmt w:val="decimal"/>
      <w:lvlText w:val="%4."/>
      <w:lvlJc w:val="left"/>
      <w:pPr>
        <w:ind w:left="2880" w:hanging="360"/>
      </w:pPr>
    </w:lvl>
    <w:lvl w:ilvl="4" w:tplc="58C05774">
      <w:start w:val="1"/>
      <w:numFmt w:val="lowerLetter"/>
      <w:lvlText w:val="%5."/>
      <w:lvlJc w:val="left"/>
      <w:pPr>
        <w:ind w:left="3600" w:hanging="360"/>
      </w:pPr>
    </w:lvl>
    <w:lvl w:ilvl="5" w:tplc="85A0D168">
      <w:start w:val="1"/>
      <w:numFmt w:val="lowerRoman"/>
      <w:lvlText w:val="%6."/>
      <w:lvlJc w:val="right"/>
      <w:pPr>
        <w:ind w:left="4320" w:hanging="180"/>
      </w:pPr>
    </w:lvl>
    <w:lvl w:ilvl="6" w:tplc="44025128">
      <w:start w:val="1"/>
      <w:numFmt w:val="decimal"/>
      <w:lvlText w:val="%7."/>
      <w:lvlJc w:val="left"/>
      <w:pPr>
        <w:ind w:left="5040" w:hanging="360"/>
      </w:pPr>
    </w:lvl>
    <w:lvl w:ilvl="7" w:tplc="E4726CA8">
      <w:start w:val="1"/>
      <w:numFmt w:val="lowerLetter"/>
      <w:lvlText w:val="%8."/>
      <w:lvlJc w:val="left"/>
      <w:pPr>
        <w:ind w:left="5760" w:hanging="360"/>
      </w:pPr>
    </w:lvl>
    <w:lvl w:ilvl="8" w:tplc="02246150">
      <w:start w:val="1"/>
      <w:numFmt w:val="lowerRoman"/>
      <w:lvlText w:val="%9."/>
      <w:lvlJc w:val="right"/>
      <w:pPr>
        <w:ind w:left="6480" w:hanging="180"/>
      </w:pPr>
    </w:lvl>
  </w:abstractNum>
  <w:abstractNum w:abstractNumId="2">
    <w:nsid w:val="5DFA080A"/>
    <w:multiLevelType w:val="multilevel"/>
    <w:tmpl w:val="31CCEF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4A"/>
    <w:rsid w:val="00025039"/>
    <w:rsid w:val="00045FE5"/>
    <w:rsid w:val="00054DC1"/>
    <w:rsid w:val="0015348C"/>
    <w:rsid w:val="00191F8D"/>
    <w:rsid w:val="001A3B18"/>
    <w:rsid w:val="002678E5"/>
    <w:rsid w:val="002E1B14"/>
    <w:rsid w:val="00313D64"/>
    <w:rsid w:val="00354449"/>
    <w:rsid w:val="005016E0"/>
    <w:rsid w:val="005047B1"/>
    <w:rsid w:val="0054266D"/>
    <w:rsid w:val="005E2997"/>
    <w:rsid w:val="00667299"/>
    <w:rsid w:val="0068250D"/>
    <w:rsid w:val="006C16CE"/>
    <w:rsid w:val="00734E7A"/>
    <w:rsid w:val="008377F6"/>
    <w:rsid w:val="008F72FB"/>
    <w:rsid w:val="00A32F98"/>
    <w:rsid w:val="00A42158"/>
    <w:rsid w:val="00A641A8"/>
    <w:rsid w:val="00AC42A6"/>
    <w:rsid w:val="00AD0447"/>
    <w:rsid w:val="00B666D4"/>
    <w:rsid w:val="00B86C88"/>
    <w:rsid w:val="00BD0B06"/>
    <w:rsid w:val="00BD7EEA"/>
    <w:rsid w:val="00C16078"/>
    <w:rsid w:val="00C423E5"/>
    <w:rsid w:val="00C45F13"/>
    <w:rsid w:val="00CD189E"/>
    <w:rsid w:val="00D45C81"/>
    <w:rsid w:val="00E25325"/>
    <w:rsid w:val="00EE7787"/>
    <w:rsid w:val="00F8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DA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F72F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678E5"/>
    <w:pPr>
      <w:keepNext/>
      <w:keepLines/>
      <w:spacing w:before="20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1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811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14A"/>
    <w:rPr>
      <w:rFonts w:ascii="Lucida Grande" w:hAnsi="Lucida Grande" w:cs="Lucida Grande"/>
      <w:sz w:val="18"/>
      <w:szCs w:val="18"/>
    </w:rPr>
  </w:style>
  <w:style w:type="character" w:customStyle="1" w:styleId="Heading2Char">
    <w:name w:val="Heading 2 Char"/>
    <w:basedOn w:val="DefaultParagraphFont"/>
    <w:link w:val="Heading2"/>
    <w:rsid w:val="002678E5"/>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2678E5"/>
    <w:pPr>
      <w:ind w:left="720"/>
      <w:contextualSpacing/>
    </w:pPr>
  </w:style>
  <w:style w:type="table" w:styleId="TableGrid">
    <w:name w:val="Table Grid"/>
    <w:basedOn w:val="TableNormal"/>
    <w:uiPriority w:val="59"/>
    <w:rsid w:val="00267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8F72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2FB"/>
    <w:rPr>
      <w:b/>
      <w:bCs/>
      <w:i/>
      <w:iCs/>
      <w:color w:val="4F81BD" w:themeColor="accent1"/>
    </w:rPr>
  </w:style>
  <w:style w:type="character" w:styleId="IntenseEmphasis">
    <w:name w:val="Intense Emphasis"/>
    <w:basedOn w:val="DefaultParagraphFont"/>
    <w:uiPriority w:val="21"/>
    <w:qFormat/>
    <w:rsid w:val="00354449"/>
  </w:style>
  <w:style w:type="character" w:styleId="Strong">
    <w:name w:val="Strong"/>
    <w:basedOn w:val="DefaultParagraphFont"/>
    <w:uiPriority w:val="22"/>
    <w:qFormat/>
    <w:rsid w:val="008F72FB"/>
    <w:rPr>
      <w:b/>
      <w:bCs/>
    </w:rPr>
  </w:style>
  <w:style w:type="table" w:styleId="LightShading-Accent1">
    <w:name w:val="Light Shading Accent 1"/>
    <w:basedOn w:val="TableNormal"/>
    <w:uiPriority w:val="60"/>
    <w:rsid w:val="00C45F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F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1">
    <w:name w:val="Colorful Grid Accent 1"/>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313D6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ragraph">
    <w:name w:val="paragraph"/>
    <w:basedOn w:val="Normal"/>
    <w:rsid w:val="00354449"/>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354449"/>
  </w:style>
  <w:style w:type="character" w:customStyle="1" w:styleId="eop">
    <w:name w:val="eop"/>
    <w:basedOn w:val="DefaultParagraphFont"/>
    <w:rsid w:val="00354449"/>
  </w:style>
  <w:style w:type="character" w:customStyle="1" w:styleId="spellingerror">
    <w:name w:val="spellingerror"/>
    <w:basedOn w:val="DefaultParagraphFont"/>
    <w:rsid w:val="00354449"/>
  </w:style>
  <w:style w:type="character" w:customStyle="1" w:styleId="apple-converted-space">
    <w:name w:val="apple-converted-space"/>
    <w:basedOn w:val="DefaultParagraphFont"/>
    <w:rsid w:val="003544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F72F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678E5"/>
    <w:pPr>
      <w:keepNext/>
      <w:keepLines/>
      <w:spacing w:before="20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1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811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14A"/>
    <w:rPr>
      <w:rFonts w:ascii="Lucida Grande" w:hAnsi="Lucida Grande" w:cs="Lucida Grande"/>
      <w:sz w:val="18"/>
      <w:szCs w:val="18"/>
    </w:rPr>
  </w:style>
  <w:style w:type="character" w:customStyle="1" w:styleId="Heading2Char">
    <w:name w:val="Heading 2 Char"/>
    <w:basedOn w:val="DefaultParagraphFont"/>
    <w:link w:val="Heading2"/>
    <w:rsid w:val="002678E5"/>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2678E5"/>
    <w:pPr>
      <w:ind w:left="720"/>
      <w:contextualSpacing/>
    </w:pPr>
  </w:style>
  <w:style w:type="table" w:styleId="TableGrid">
    <w:name w:val="Table Grid"/>
    <w:basedOn w:val="TableNormal"/>
    <w:uiPriority w:val="59"/>
    <w:rsid w:val="00267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8F72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2FB"/>
    <w:rPr>
      <w:b/>
      <w:bCs/>
      <w:i/>
      <w:iCs/>
      <w:color w:val="4F81BD" w:themeColor="accent1"/>
    </w:rPr>
  </w:style>
  <w:style w:type="character" w:styleId="IntenseEmphasis">
    <w:name w:val="Intense Emphasis"/>
    <w:basedOn w:val="DefaultParagraphFont"/>
    <w:uiPriority w:val="21"/>
    <w:qFormat/>
    <w:rsid w:val="00354449"/>
  </w:style>
  <w:style w:type="character" w:styleId="Strong">
    <w:name w:val="Strong"/>
    <w:basedOn w:val="DefaultParagraphFont"/>
    <w:uiPriority w:val="22"/>
    <w:qFormat/>
    <w:rsid w:val="008F72FB"/>
    <w:rPr>
      <w:b/>
      <w:bCs/>
    </w:rPr>
  </w:style>
  <w:style w:type="table" w:styleId="LightShading-Accent1">
    <w:name w:val="Light Shading Accent 1"/>
    <w:basedOn w:val="TableNormal"/>
    <w:uiPriority w:val="60"/>
    <w:rsid w:val="00C45F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F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1">
    <w:name w:val="Colorful Grid Accent 1"/>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313D6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ragraph">
    <w:name w:val="paragraph"/>
    <w:basedOn w:val="Normal"/>
    <w:rsid w:val="00354449"/>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354449"/>
  </w:style>
  <w:style w:type="character" w:customStyle="1" w:styleId="eop">
    <w:name w:val="eop"/>
    <w:basedOn w:val="DefaultParagraphFont"/>
    <w:rsid w:val="00354449"/>
  </w:style>
  <w:style w:type="character" w:customStyle="1" w:styleId="spellingerror">
    <w:name w:val="spellingerror"/>
    <w:basedOn w:val="DefaultParagraphFont"/>
    <w:rsid w:val="00354449"/>
  </w:style>
  <w:style w:type="character" w:customStyle="1" w:styleId="apple-converted-space">
    <w:name w:val="apple-converted-space"/>
    <w:basedOn w:val="DefaultParagraphFont"/>
    <w:rsid w:val="0035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696">
      <w:bodyDiv w:val="1"/>
      <w:marLeft w:val="0"/>
      <w:marRight w:val="0"/>
      <w:marTop w:val="0"/>
      <w:marBottom w:val="0"/>
      <w:divBdr>
        <w:top w:val="none" w:sz="0" w:space="0" w:color="auto"/>
        <w:left w:val="none" w:sz="0" w:space="0" w:color="auto"/>
        <w:bottom w:val="none" w:sz="0" w:space="0" w:color="auto"/>
        <w:right w:val="none" w:sz="0" w:space="0" w:color="auto"/>
      </w:divBdr>
    </w:div>
    <w:div w:id="307831069">
      <w:bodyDiv w:val="1"/>
      <w:marLeft w:val="0"/>
      <w:marRight w:val="0"/>
      <w:marTop w:val="0"/>
      <w:marBottom w:val="0"/>
      <w:divBdr>
        <w:top w:val="none" w:sz="0" w:space="0" w:color="auto"/>
        <w:left w:val="none" w:sz="0" w:space="0" w:color="auto"/>
        <w:bottom w:val="none" w:sz="0" w:space="0" w:color="auto"/>
        <w:right w:val="none" w:sz="0" w:space="0" w:color="auto"/>
      </w:divBdr>
    </w:div>
    <w:div w:id="436019909">
      <w:bodyDiv w:val="1"/>
      <w:marLeft w:val="0"/>
      <w:marRight w:val="0"/>
      <w:marTop w:val="0"/>
      <w:marBottom w:val="0"/>
      <w:divBdr>
        <w:top w:val="none" w:sz="0" w:space="0" w:color="auto"/>
        <w:left w:val="none" w:sz="0" w:space="0" w:color="auto"/>
        <w:bottom w:val="none" w:sz="0" w:space="0" w:color="auto"/>
        <w:right w:val="none" w:sz="0" w:space="0" w:color="auto"/>
      </w:divBdr>
    </w:div>
    <w:div w:id="628979803">
      <w:bodyDiv w:val="1"/>
      <w:marLeft w:val="0"/>
      <w:marRight w:val="0"/>
      <w:marTop w:val="0"/>
      <w:marBottom w:val="0"/>
      <w:divBdr>
        <w:top w:val="none" w:sz="0" w:space="0" w:color="auto"/>
        <w:left w:val="none" w:sz="0" w:space="0" w:color="auto"/>
        <w:bottom w:val="none" w:sz="0" w:space="0" w:color="auto"/>
        <w:right w:val="none" w:sz="0" w:space="0" w:color="auto"/>
      </w:divBdr>
    </w:div>
    <w:div w:id="778600031">
      <w:bodyDiv w:val="1"/>
      <w:marLeft w:val="0"/>
      <w:marRight w:val="0"/>
      <w:marTop w:val="0"/>
      <w:marBottom w:val="0"/>
      <w:divBdr>
        <w:top w:val="none" w:sz="0" w:space="0" w:color="auto"/>
        <w:left w:val="none" w:sz="0" w:space="0" w:color="auto"/>
        <w:bottom w:val="none" w:sz="0" w:space="0" w:color="auto"/>
        <w:right w:val="none" w:sz="0" w:space="0" w:color="auto"/>
      </w:divBdr>
    </w:div>
    <w:div w:id="934555437">
      <w:bodyDiv w:val="1"/>
      <w:marLeft w:val="0"/>
      <w:marRight w:val="0"/>
      <w:marTop w:val="0"/>
      <w:marBottom w:val="0"/>
      <w:divBdr>
        <w:top w:val="none" w:sz="0" w:space="0" w:color="auto"/>
        <w:left w:val="none" w:sz="0" w:space="0" w:color="auto"/>
        <w:bottom w:val="none" w:sz="0" w:space="0" w:color="auto"/>
        <w:right w:val="none" w:sz="0" w:space="0" w:color="auto"/>
      </w:divBdr>
      <w:divsChild>
        <w:div w:id="1880387786">
          <w:marLeft w:val="0"/>
          <w:marRight w:val="0"/>
          <w:marTop w:val="0"/>
          <w:marBottom w:val="0"/>
          <w:divBdr>
            <w:top w:val="none" w:sz="0" w:space="0" w:color="auto"/>
            <w:left w:val="none" w:sz="0" w:space="0" w:color="auto"/>
            <w:bottom w:val="none" w:sz="0" w:space="0" w:color="auto"/>
            <w:right w:val="none" w:sz="0" w:space="0" w:color="auto"/>
          </w:divBdr>
          <w:divsChild>
            <w:div w:id="1986087704">
              <w:marLeft w:val="1440"/>
              <w:marRight w:val="0"/>
              <w:marTop w:val="0"/>
              <w:marBottom w:val="0"/>
              <w:divBdr>
                <w:top w:val="none" w:sz="0" w:space="0" w:color="auto"/>
                <w:left w:val="none" w:sz="0" w:space="0" w:color="auto"/>
                <w:bottom w:val="none" w:sz="0" w:space="0" w:color="auto"/>
                <w:right w:val="none" w:sz="0" w:space="0" w:color="auto"/>
              </w:divBdr>
            </w:div>
            <w:div w:id="727843450">
              <w:marLeft w:val="0"/>
              <w:marRight w:val="0"/>
              <w:marTop w:val="0"/>
              <w:marBottom w:val="0"/>
              <w:divBdr>
                <w:top w:val="none" w:sz="0" w:space="0" w:color="auto"/>
                <w:left w:val="none" w:sz="0" w:space="0" w:color="auto"/>
                <w:bottom w:val="none" w:sz="0" w:space="0" w:color="auto"/>
                <w:right w:val="none" w:sz="0" w:space="0" w:color="auto"/>
              </w:divBdr>
              <w:divsChild>
                <w:div w:id="866600065">
                  <w:marLeft w:val="0"/>
                  <w:marRight w:val="0"/>
                  <w:marTop w:val="0"/>
                  <w:marBottom w:val="0"/>
                  <w:divBdr>
                    <w:top w:val="none" w:sz="0" w:space="0" w:color="auto"/>
                    <w:left w:val="none" w:sz="0" w:space="0" w:color="auto"/>
                    <w:bottom w:val="none" w:sz="0" w:space="0" w:color="auto"/>
                    <w:right w:val="none" w:sz="0" w:space="0" w:color="auto"/>
                  </w:divBdr>
                  <w:divsChild>
                    <w:div w:id="863205532">
                      <w:marLeft w:val="0"/>
                      <w:marRight w:val="0"/>
                      <w:marTop w:val="0"/>
                      <w:marBottom w:val="0"/>
                      <w:divBdr>
                        <w:top w:val="none" w:sz="0" w:space="0" w:color="auto"/>
                        <w:left w:val="none" w:sz="0" w:space="0" w:color="auto"/>
                        <w:bottom w:val="none" w:sz="0" w:space="0" w:color="auto"/>
                        <w:right w:val="none" w:sz="0" w:space="0" w:color="auto"/>
                      </w:divBdr>
                      <w:divsChild>
                        <w:div w:id="1720744259">
                          <w:marLeft w:val="0"/>
                          <w:marRight w:val="0"/>
                          <w:marTop w:val="0"/>
                          <w:marBottom w:val="0"/>
                          <w:divBdr>
                            <w:top w:val="none" w:sz="0" w:space="0" w:color="auto"/>
                            <w:left w:val="none" w:sz="0" w:space="0" w:color="auto"/>
                            <w:bottom w:val="none" w:sz="0" w:space="0" w:color="auto"/>
                            <w:right w:val="none" w:sz="0" w:space="0" w:color="auto"/>
                          </w:divBdr>
                        </w:div>
                      </w:divsChild>
                    </w:div>
                    <w:div w:id="733550619">
                      <w:marLeft w:val="0"/>
                      <w:marRight w:val="0"/>
                      <w:marTop w:val="0"/>
                      <w:marBottom w:val="0"/>
                      <w:divBdr>
                        <w:top w:val="none" w:sz="0" w:space="0" w:color="auto"/>
                        <w:left w:val="none" w:sz="0" w:space="0" w:color="auto"/>
                        <w:bottom w:val="none" w:sz="0" w:space="0" w:color="auto"/>
                        <w:right w:val="none" w:sz="0" w:space="0" w:color="auto"/>
                      </w:divBdr>
                      <w:divsChild>
                        <w:div w:id="908925311">
                          <w:marLeft w:val="0"/>
                          <w:marRight w:val="0"/>
                          <w:marTop w:val="0"/>
                          <w:marBottom w:val="0"/>
                          <w:divBdr>
                            <w:top w:val="none" w:sz="0" w:space="0" w:color="auto"/>
                            <w:left w:val="none" w:sz="0" w:space="0" w:color="auto"/>
                            <w:bottom w:val="none" w:sz="0" w:space="0" w:color="auto"/>
                            <w:right w:val="none" w:sz="0" w:space="0" w:color="auto"/>
                          </w:divBdr>
                        </w:div>
                      </w:divsChild>
                    </w:div>
                    <w:div w:id="1268468458">
                      <w:marLeft w:val="0"/>
                      <w:marRight w:val="0"/>
                      <w:marTop w:val="0"/>
                      <w:marBottom w:val="0"/>
                      <w:divBdr>
                        <w:top w:val="none" w:sz="0" w:space="0" w:color="auto"/>
                        <w:left w:val="none" w:sz="0" w:space="0" w:color="auto"/>
                        <w:bottom w:val="none" w:sz="0" w:space="0" w:color="auto"/>
                        <w:right w:val="none" w:sz="0" w:space="0" w:color="auto"/>
                      </w:divBdr>
                      <w:divsChild>
                        <w:div w:id="1096637598">
                          <w:marLeft w:val="0"/>
                          <w:marRight w:val="0"/>
                          <w:marTop w:val="0"/>
                          <w:marBottom w:val="0"/>
                          <w:divBdr>
                            <w:top w:val="none" w:sz="0" w:space="0" w:color="auto"/>
                            <w:left w:val="none" w:sz="0" w:space="0" w:color="auto"/>
                            <w:bottom w:val="none" w:sz="0" w:space="0" w:color="auto"/>
                            <w:right w:val="none" w:sz="0" w:space="0" w:color="auto"/>
                          </w:divBdr>
                        </w:div>
                      </w:divsChild>
                    </w:div>
                    <w:div w:id="603155651">
                      <w:marLeft w:val="0"/>
                      <w:marRight w:val="0"/>
                      <w:marTop w:val="0"/>
                      <w:marBottom w:val="0"/>
                      <w:divBdr>
                        <w:top w:val="none" w:sz="0" w:space="0" w:color="auto"/>
                        <w:left w:val="none" w:sz="0" w:space="0" w:color="auto"/>
                        <w:bottom w:val="none" w:sz="0" w:space="0" w:color="auto"/>
                        <w:right w:val="none" w:sz="0" w:space="0" w:color="auto"/>
                      </w:divBdr>
                      <w:divsChild>
                        <w:div w:id="611130341">
                          <w:marLeft w:val="0"/>
                          <w:marRight w:val="0"/>
                          <w:marTop w:val="0"/>
                          <w:marBottom w:val="0"/>
                          <w:divBdr>
                            <w:top w:val="none" w:sz="0" w:space="0" w:color="auto"/>
                            <w:left w:val="none" w:sz="0" w:space="0" w:color="auto"/>
                            <w:bottom w:val="none" w:sz="0" w:space="0" w:color="auto"/>
                            <w:right w:val="none" w:sz="0" w:space="0" w:color="auto"/>
                          </w:divBdr>
                        </w:div>
                      </w:divsChild>
                    </w:div>
                    <w:div w:id="885335554">
                      <w:marLeft w:val="0"/>
                      <w:marRight w:val="0"/>
                      <w:marTop w:val="0"/>
                      <w:marBottom w:val="0"/>
                      <w:divBdr>
                        <w:top w:val="none" w:sz="0" w:space="0" w:color="auto"/>
                        <w:left w:val="none" w:sz="0" w:space="0" w:color="auto"/>
                        <w:bottom w:val="none" w:sz="0" w:space="0" w:color="auto"/>
                        <w:right w:val="none" w:sz="0" w:space="0" w:color="auto"/>
                      </w:divBdr>
                      <w:divsChild>
                        <w:div w:id="375275692">
                          <w:marLeft w:val="0"/>
                          <w:marRight w:val="0"/>
                          <w:marTop w:val="0"/>
                          <w:marBottom w:val="0"/>
                          <w:divBdr>
                            <w:top w:val="none" w:sz="0" w:space="0" w:color="auto"/>
                            <w:left w:val="none" w:sz="0" w:space="0" w:color="auto"/>
                            <w:bottom w:val="none" w:sz="0" w:space="0" w:color="auto"/>
                            <w:right w:val="none" w:sz="0" w:space="0" w:color="auto"/>
                          </w:divBdr>
                        </w:div>
                      </w:divsChild>
                    </w:div>
                    <w:div w:id="653219877">
                      <w:marLeft w:val="0"/>
                      <w:marRight w:val="0"/>
                      <w:marTop w:val="0"/>
                      <w:marBottom w:val="0"/>
                      <w:divBdr>
                        <w:top w:val="none" w:sz="0" w:space="0" w:color="auto"/>
                        <w:left w:val="none" w:sz="0" w:space="0" w:color="auto"/>
                        <w:bottom w:val="none" w:sz="0" w:space="0" w:color="auto"/>
                        <w:right w:val="none" w:sz="0" w:space="0" w:color="auto"/>
                      </w:divBdr>
                      <w:divsChild>
                        <w:div w:id="538399984">
                          <w:marLeft w:val="0"/>
                          <w:marRight w:val="0"/>
                          <w:marTop w:val="0"/>
                          <w:marBottom w:val="0"/>
                          <w:divBdr>
                            <w:top w:val="none" w:sz="0" w:space="0" w:color="auto"/>
                            <w:left w:val="none" w:sz="0" w:space="0" w:color="auto"/>
                            <w:bottom w:val="none" w:sz="0" w:space="0" w:color="auto"/>
                            <w:right w:val="none" w:sz="0" w:space="0" w:color="auto"/>
                          </w:divBdr>
                        </w:div>
                      </w:divsChild>
                    </w:div>
                    <w:div w:id="123501181">
                      <w:marLeft w:val="0"/>
                      <w:marRight w:val="0"/>
                      <w:marTop w:val="0"/>
                      <w:marBottom w:val="0"/>
                      <w:divBdr>
                        <w:top w:val="none" w:sz="0" w:space="0" w:color="auto"/>
                        <w:left w:val="none" w:sz="0" w:space="0" w:color="auto"/>
                        <w:bottom w:val="none" w:sz="0" w:space="0" w:color="auto"/>
                        <w:right w:val="none" w:sz="0" w:space="0" w:color="auto"/>
                      </w:divBdr>
                      <w:divsChild>
                        <w:div w:id="493569729">
                          <w:marLeft w:val="0"/>
                          <w:marRight w:val="0"/>
                          <w:marTop w:val="0"/>
                          <w:marBottom w:val="0"/>
                          <w:divBdr>
                            <w:top w:val="none" w:sz="0" w:space="0" w:color="auto"/>
                            <w:left w:val="none" w:sz="0" w:space="0" w:color="auto"/>
                            <w:bottom w:val="none" w:sz="0" w:space="0" w:color="auto"/>
                            <w:right w:val="none" w:sz="0" w:space="0" w:color="auto"/>
                          </w:divBdr>
                        </w:div>
                      </w:divsChild>
                    </w:div>
                    <w:div w:id="1278609992">
                      <w:marLeft w:val="0"/>
                      <w:marRight w:val="0"/>
                      <w:marTop w:val="0"/>
                      <w:marBottom w:val="0"/>
                      <w:divBdr>
                        <w:top w:val="none" w:sz="0" w:space="0" w:color="auto"/>
                        <w:left w:val="none" w:sz="0" w:space="0" w:color="auto"/>
                        <w:bottom w:val="none" w:sz="0" w:space="0" w:color="auto"/>
                        <w:right w:val="none" w:sz="0" w:space="0" w:color="auto"/>
                      </w:divBdr>
                      <w:divsChild>
                        <w:div w:id="1036656721">
                          <w:marLeft w:val="0"/>
                          <w:marRight w:val="0"/>
                          <w:marTop w:val="0"/>
                          <w:marBottom w:val="0"/>
                          <w:divBdr>
                            <w:top w:val="none" w:sz="0" w:space="0" w:color="auto"/>
                            <w:left w:val="none" w:sz="0" w:space="0" w:color="auto"/>
                            <w:bottom w:val="none" w:sz="0" w:space="0" w:color="auto"/>
                            <w:right w:val="none" w:sz="0" w:space="0" w:color="auto"/>
                          </w:divBdr>
                        </w:div>
                      </w:divsChild>
                    </w:div>
                    <w:div w:id="608970386">
                      <w:marLeft w:val="0"/>
                      <w:marRight w:val="0"/>
                      <w:marTop w:val="0"/>
                      <w:marBottom w:val="0"/>
                      <w:divBdr>
                        <w:top w:val="none" w:sz="0" w:space="0" w:color="auto"/>
                        <w:left w:val="none" w:sz="0" w:space="0" w:color="auto"/>
                        <w:bottom w:val="none" w:sz="0" w:space="0" w:color="auto"/>
                        <w:right w:val="none" w:sz="0" w:space="0" w:color="auto"/>
                      </w:divBdr>
                      <w:divsChild>
                        <w:div w:id="1824272141">
                          <w:marLeft w:val="0"/>
                          <w:marRight w:val="0"/>
                          <w:marTop w:val="0"/>
                          <w:marBottom w:val="0"/>
                          <w:divBdr>
                            <w:top w:val="none" w:sz="0" w:space="0" w:color="auto"/>
                            <w:left w:val="none" w:sz="0" w:space="0" w:color="auto"/>
                            <w:bottom w:val="none" w:sz="0" w:space="0" w:color="auto"/>
                            <w:right w:val="none" w:sz="0" w:space="0" w:color="auto"/>
                          </w:divBdr>
                        </w:div>
                      </w:divsChild>
                    </w:div>
                    <w:div w:id="1625962431">
                      <w:marLeft w:val="0"/>
                      <w:marRight w:val="0"/>
                      <w:marTop w:val="0"/>
                      <w:marBottom w:val="0"/>
                      <w:divBdr>
                        <w:top w:val="none" w:sz="0" w:space="0" w:color="auto"/>
                        <w:left w:val="none" w:sz="0" w:space="0" w:color="auto"/>
                        <w:bottom w:val="none" w:sz="0" w:space="0" w:color="auto"/>
                        <w:right w:val="none" w:sz="0" w:space="0" w:color="auto"/>
                      </w:divBdr>
                      <w:divsChild>
                        <w:div w:id="1158884818">
                          <w:marLeft w:val="0"/>
                          <w:marRight w:val="0"/>
                          <w:marTop w:val="0"/>
                          <w:marBottom w:val="0"/>
                          <w:divBdr>
                            <w:top w:val="none" w:sz="0" w:space="0" w:color="auto"/>
                            <w:left w:val="none" w:sz="0" w:space="0" w:color="auto"/>
                            <w:bottom w:val="none" w:sz="0" w:space="0" w:color="auto"/>
                            <w:right w:val="none" w:sz="0" w:space="0" w:color="auto"/>
                          </w:divBdr>
                        </w:div>
                      </w:divsChild>
                    </w:div>
                    <w:div w:id="699403389">
                      <w:marLeft w:val="0"/>
                      <w:marRight w:val="0"/>
                      <w:marTop w:val="0"/>
                      <w:marBottom w:val="0"/>
                      <w:divBdr>
                        <w:top w:val="none" w:sz="0" w:space="0" w:color="auto"/>
                        <w:left w:val="none" w:sz="0" w:space="0" w:color="auto"/>
                        <w:bottom w:val="none" w:sz="0" w:space="0" w:color="auto"/>
                        <w:right w:val="none" w:sz="0" w:space="0" w:color="auto"/>
                      </w:divBdr>
                      <w:divsChild>
                        <w:div w:id="692922081">
                          <w:marLeft w:val="0"/>
                          <w:marRight w:val="0"/>
                          <w:marTop w:val="0"/>
                          <w:marBottom w:val="0"/>
                          <w:divBdr>
                            <w:top w:val="none" w:sz="0" w:space="0" w:color="auto"/>
                            <w:left w:val="none" w:sz="0" w:space="0" w:color="auto"/>
                            <w:bottom w:val="none" w:sz="0" w:space="0" w:color="auto"/>
                            <w:right w:val="none" w:sz="0" w:space="0" w:color="auto"/>
                          </w:divBdr>
                        </w:div>
                      </w:divsChild>
                    </w:div>
                    <w:div w:id="233706732">
                      <w:marLeft w:val="0"/>
                      <w:marRight w:val="0"/>
                      <w:marTop w:val="0"/>
                      <w:marBottom w:val="0"/>
                      <w:divBdr>
                        <w:top w:val="none" w:sz="0" w:space="0" w:color="auto"/>
                        <w:left w:val="none" w:sz="0" w:space="0" w:color="auto"/>
                        <w:bottom w:val="none" w:sz="0" w:space="0" w:color="auto"/>
                        <w:right w:val="none" w:sz="0" w:space="0" w:color="auto"/>
                      </w:divBdr>
                      <w:divsChild>
                        <w:div w:id="713624914">
                          <w:marLeft w:val="0"/>
                          <w:marRight w:val="0"/>
                          <w:marTop w:val="0"/>
                          <w:marBottom w:val="0"/>
                          <w:divBdr>
                            <w:top w:val="none" w:sz="0" w:space="0" w:color="auto"/>
                            <w:left w:val="none" w:sz="0" w:space="0" w:color="auto"/>
                            <w:bottom w:val="none" w:sz="0" w:space="0" w:color="auto"/>
                            <w:right w:val="none" w:sz="0" w:space="0" w:color="auto"/>
                          </w:divBdr>
                        </w:div>
                      </w:divsChild>
                    </w:div>
                    <w:div w:id="1885171830">
                      <w:marLeft w:val="0"/>
                      <w:marRight w:val="0"/>
                      <w:marTop w:val="0"/>
                      <w:marBottom w:val="0"/>
                      <w:divBdr>
                        <w:top w:val="none" w:sz="0" w:space="0" w:color="auto"/>
                        <w:left w:val="none" w:sz="0" w:space="0" w:color="auto"/>
                        <w:bottom w:val="none" w:sz="0" w:space="0" w:color="auto"/>
                        <w:right w:val="none" w:sz="0" w:space="0" w:color="auto"/>
                      </w:divBdr>
                      <w:divsChild>
                        <w:div w:id="1073577315">
                          <w:marLeft w:val="0"/>
                          <w:marRight w:val="0"/>
                          <w:marTop w:val="0"/>
                          <w:marBottom w:val="0"/>
                          <w:divBdr>
                            <w:top w:val="none" w:sz="0" w:space="0" w:color="auto"/>
                            <w:left w:val="none" w:sz="0" w:space="0" w:color="auto"/>
                            <w:bottom w:val="none" w:sz="0" w:space="0" w:color="auto"/>
                            <w:right w:val="none" w:sz="0" w:space="0" w:color="auto"/>
                          </w:divBdr>
                        </w:div>
                      </w:divsChild>
                    </w:div>
                    <w:div w:id="1595506605">
                      <w:marLeft w:val="0"/>
                      <w:marRight w:val="0"/>
                      <w:marTop w:val="0"/>
                      <w:marBottom w:val="0"/>
                      <w:divBdr>
                        <w:top w:val="none" w:sz="0" w:space="0" w:color="auto"/>
                        <w:left w:val="none" w:sz="0" w:space="0" w:color="auto"/>
                        <w:bottom w:val="none" w:sz="0" w:space="0" w:color="auto"/>
                        <w:right w:val="none" w:sz="0" w:space="0" w:color="auto"/>
                      </w:divBdr>
                      <w:divsChild>
                        <w:div w:id="400754194">
                          <w:marLeft w:val="0"/>
                          <w:marRight w:val="0"/>
                          <w:marTop w:val="0"/>
                          <w:marBottom w:val="0"/>
                          <w:divBdr>
                            <w:top w:val="none" w:sz="0" w:space="0" w:color="auto"/>
                            <w:left w:val="none" w:sz="0" w:space="0" w:color="auto"/>
                            <w:bottom w:val="none" w:sz="0" w:space="0" w:color="auto"/>
                            <w:right w:val="none" w:sz="0" w:space="0" w:color="auto"/>
                          </w:divBdr>
                        </w:div>
                      </w:divsChild>
                    </w:div>
                    <w:div w:id="1922133796">
                      <w:marLeft w:val="0"/>
                      <w:marRight w:val="0"/>
                      <w:marTop w:val="0"/>
                      <w:marBottom w:val="0"/>
                      <w:divBdr>
                        <w:top w:val="none" w:sz="0" w:space="0" w:color="auto"/>
                        <w:left w:val="none" w:sz="0" w:space="0" w:color="auto"/>
                        <w:bottom w:val="none" w:sz="0" w:space="0" w:color="auto"/>
                        <w:right w:val="none" w:sz="0" w:space="0" w:color="auto"/>
                      </w:divBdr>
                      <w:divsChild>
                        <w:div w:id="1101681376">
                          <w:marLeft w:val="0"/>
                          <w:marRight w:val="0"/>
                          <w:marTop w:val="0"/>
                          <w:marBottom w:val="0"/>
                          <w:divBdr>
                            <w:top w:val="none" w:sz="0" w:space="0" w:color="auto"/>
                            <w:left w:val="none" w:sz="0" w:space="0" w:color="auto"/>
                            <w:bottom w:val="none" w:sz="0" w:space="0" w:color="auto"/>
                            <w:right w:val="none" w:sz="0" w:space="0" w:color="auto"/>
                          </w:divBdr>
                        </w:div>
                      </w:divsChild>
                    </w:div>
                    <w:div w:id="717899479">
                      <w:marLeft w:val="0"/>
                      <w:marRight w:val="0"/>
                      <w:marTop w:val="0"/>
                      <w:marBottom w:val="0"/>
                      <w:divBdr>
                        <w:top w:val="none" w:sz="0" w:space="0" w:color="auto"/>
                        <w:left w:val="none" w:sz="0" w:space="0" w:color="auto"/>
                        <w:bottom w:val="none" w:sz="0" w:space="0" w:color="auto"/>
                        <w:right w:val="none" w:sz="0" w:space="0" w:color="auto"/>
                      </w:divBdr>
                      <w:divsChild>
                        <w:div w:id="1644314039">
                          <w:marLeft w:val="0"/>
                          <w:marRight w:val="0"/>
                          <w:marTop w:val="0"/>
                          <w:marBottom w:val="0"/>
                          <w:divBdr>
                            <w:top w:val="none" w:sz="0" w:space="0" w:color="auto"/>
                            <w:left w:val="none" w:sz="0" w:space="0" w:color="auto"/>
                            <w:bottom w:val="none" w:sz="0" w:space="0" w:color="auto"/>
                            <w:right w:val="none" w:sz="0" w:space="0" w:color="auto"/>
                          </w:divBdr>
                        </w:div>
                      </w:divsChild>
                    </w:div>
                    <w:div w:id="381491170">
                      <w:marLeft w:val="0"/>
                      <w:marRight w:val="0"/>
                      <w:marTop w:val="0"/>
                      <w:marBottom w:val="0"/>
                      <w:divBdr>
                        <w:top w:val="none" w:sz="0" w:space="0" w:color="auto"/>
                        <w:left w:val="none" w:sz="0" w:space="0" w:color="auto"/>
                        <w:bottom w:val="none" w:sz="0" w:space="0" w:color="auto"/>
                        <w:right w:val="none" w:sz="0" w:space="0" w:color="auto"/>
                      </w:divBdr>
                      <w:divsChild>
                        <w:div w:id="811943014">
                          <w:marLeft w:val="0"/>
                          <w:marRight w:val="0"/>
                          <w:marTop w:val="0"/>
                          <w:marBottom w:val="0"/>
                          <w:divBdr>
                            <w:top w:val="none" w:sz="0" w:space="0" w:color="auto"/>
                            <w:left w:val="none" w:sz="0" w:space="0" w:color="auto"/>
                            <w:bottom w:val="none" w:sz="0" w:space="0" w:color="auto"/>
                            <w:right w:val="none" w:sz="0" w:space="0" w:color="auto"/>
                          </w:divBdr>
                        </w:div>
                      </w:divsChild>
                    </w:div>
                    <w:div w:id="1488787394">
                      <w:marLeft w:val="0"/>
                      <w:marRight w:val="0"/>
                      <w:marTop w:val="0"/>
                      <w:marBottom w:val="0"/>
                      <w:divBdr>
                        <w:top w:val="none" w:sz="0" w:space="0" w:color="auto"/>
                        <w:left w:val="none" w:sz="0" w:space="0" w:color="auto"/>
                        <w:bottom w:val="none" w:sz="0" w:space="0" w:color="auto"/>
                        <w:right w:val="none" w:sz="0" w:space="0" w:color="auto"/>
                      </w:divBdr>
                      <w:divsChild>
                        <w:div w:id="1153714951">
                          <w:marLeft w:val="0"/>
                          <w:marRight w:val="0"/>
                          <w:marTop w:val="0"/>
                          <w:marBottom w:val="0"/>
                          <w:divBdr>
                            <w:top w:val="none" w:sz="0" w:space="0" w:color="auto"/>
                            <w:left w:val="none" w:sz="0" w:space="0" w:color="auto"/>
                            <w:bottom w:val="none" w:sz="0" w:space="0" w:color="auto"/>
                            <w:right w:val="none" w:sz="0" w:space="0" w:color="auto"/>
                          </w:divBdr>
                        </w:div>
                      </w:divsChild>
                    </w:div>
                    <w:div w:id="377626036">
                      <w:marLeft w:val="0"/>
                      <w:marRight w:val="0"/>
                      <w:marTop w:val="0"/>
                      <w:marBottom w:val="0"/>
                      <w:divBdr>
                        <w:top w:val="none" w:sz="0" w:space="0" w:color="auto"/>
                        <w:left w:val="none" w:sz="0" w:space="0" w:color="auto"/>
                        <w:bottom w:val="none" w:sz="0" w:space="0" w:color="auto"/>
                        <w:right w:val="none" w:sz="0" w:space="0" w:color="auto"/>
                      </w:divBdr>
                      <w:divsChild>
                        <w:div w:id="41104555">
                          <w:marLeft w:val="0"/>
                          <w:marRight w:val="0"/>
                          <w:marTop w:val="0"/>
                          <w:marBottom w:val="0"/>
                          <w:divBdr>
                            <w:top w:val="none" w:sz="0" w:space="0" w:color="auto"/>
                            <w:left w:val="none" w:sz="0" w:space="0" w:color="auto"/>
                            <w:bottom w:val="none" w:sz="0" w:space="0" w:color="auto"/>
                            <w:right w:val="none" w:sz="0" w:space="0" w:color="auto"/>
                          </w:divBdr>
                        </w:div>
                      </w:divsChild>
                    </w:div>
                    <w:div w:id="1112361469">
                      <w:marLeft w:val="0"/>
                      <w:marRight w:val="0"/>
                      <w:marTop w:val="0"/>
                      <w:marBottom w:val="0"/>
                      <w:divBdr>
                        <w:top w:val="none" w:sz="0" w:space="0" w:color="auto"/>
                        <w:left w:val="none" w:sz="0" w:space="0" w:color="auto"/>
                        <w:bottom w:val="none" w:sz="0" w:space="0" w:color="auto"/>
                        <w:right w:val="none" w:sz="0" w:space="0" w:color="auto"/>
                      </w:divBdr>
                      <w:divsChild>
                        <w:div w:id="115102043">
                          <w:marLeft w:val="0"/>
                          <w:marRight w:val="0"/>
                          <w:marTop w:val="0"/>
                          <w:marBottom w:val="0"/>
                          <w:divBdr>
                            <w:top w:val="none" w:sz="0" w:space="0" w:color="auto"/>
                            <w:left w:val="none" w:sz="0" w:space="0" w:color="auto"/>
                            <w:bottom w:val="none" w:sz="0" w:space="0" w:color="auto"/>
                            <w:right w:val="none" w:sz="0" w:space="0" w:color="auto"/>
                          </w:divBdr>
                        </w:div>
                      </w:divsChild>
                    </w:div>
                    <w:div w:id="1874078189">
                      <w:marLeft w:val="0"/>
                      <w:marRight w:val="0"/>
                      <w:marTop w:val="0"/>
                      <w:marBottom w:val="0"/>
                      <w:divBdr>
                        <w:top w:val="none" w:sz="0" w:space="0" w:color="auto"/>
                        <w:left w:val="none" w:sz="0" w:space="0" w:color="auto"/>
                        <w:bottom w:val="none" w:sz="0" w:space="0" w:color="auto"/>
                        <w:right w:val="none" w:sz="0" w:space="0" w:color="auto"/>
                      </w:divBdr>
                      <w:divsChild>
                        <w:div w:id="132140747">
                          <w:marLeft w:val="0"/>
                          <w:marRight w:val="0"/>
                          <w:marTop w:val="0"/>
                          <w:marBottom w:val="0"/>
                          <w:divBdr>
                            <w:top w:val="none" w:sz="0" w:space="0" w:color="auto"/>
                            <w:left w:val="none" w:sz="0" w:space="0" w:color="auto"/>
                            <w:bottom w:val="none" w:sz="0" w:space="0" w:color="auto"/>
                            <w:right w:val="none" w:sz="0" w:space="0" w:color="auto"/>
                          </w:divBdr>
                        </w:div>
                      </w:divsChild>
                    </w:div>
                    <w:div w:id="1633320659">
                      <w:marLeft w:val="0"/>
                      <w:marRight w:val="0"/>
                      <w:marTop w:val="0"/>
                      <w:marBottom w:val="0"/>
                      <w:divBdr>
                        <w:top w:val="none" w:sz="0" w:space="0" w:color="auto"/>
                        <w:left w:val="none" w:sz="0" w:space="0" w:color="auto"/>
                        <w:bottom w:val="none" w:sz="0" w:space="0" w:color="auto"/>
                        <w:right w:val="none" w:sz="0" w:space="0" w:color="auto"/>
                      </w:divBdr>
                      <w:divsChild>
                        <w:div w:id="2091148851">
                          <w:marLeft w:val="0"/>
                          <w:marRight w:val="0"/>
                          <w:marTop w:val="0"/>
                          <w:marBottom w:val="0"/>
                          <w:divBdr>
                            <w:top w:val="none" w:sz="0" w:space="0" w:color="auto"/>
                            <w:left w:val="none" w:sz="0" w:space="0" w:color="auto"/>
                            <w:bottom w:val="none" w:sz="0" w:space="0" w:color="auto"/>
                            <w:right w:val="none" w:sz="0" w:space="0" w:color="auto"/>
                          </w:divBdr>
                        </w:div>
                      </w:divsChild>
                    </w:div>
                    <w:div w:id="1284117205">
                      <w:marLeft w:val="0"/>
                      <w:marRight w:val="0"/>
                      <w:marTop w:val="0"/>
                      <w:marBottom w:val="0"/>
                      <w:divBdr>
                        <w:top w:val="none" w:sz="0" w:space="0" w:color="auto"/>
                        <w:left w:val="none" w:sz="0" w:space="0" w:color="auto"/>
                        <w:bottom w:val="none" w:sz="0" w:space="0" w:color="auto"/>
                        <w:right w:val="none" w:sz="0" w:space="0" w:color="auto"/>
                      </w:divBdr>
                      <w:divsChild>
                        <w:div w:id="465703369">
                          <w:marLeft w:val="0"/>
                          <w:marRight w:val="0"/>
                          <w:marTop w:val="0"/>
                          <w:marBottom w:val="0"/>
                          <w:divBdr>
                            <w:top w:val="none" w:sz="0" w:space="0" w:color="auto"/>
                            <w:left w:val="none" w:sz="0" w:space="0" w:color="auto"/>
                            <w:bottom w:val="none" w:sz="0" w:space="0" w:color="auto"/>
                            <w:right w:val="none" w:sz="0" w:space="0" w:color="auto"/>
                          </w:divBdr>
                        </w:div>
                      </w:divsChild>
                    </w:div>
                    <w:div w:id="487792453">
                      <w:marLeft w:val="0"/>
                      <w:marRight w:val="0"/>
                      <w:marTop w:val="0"/>
                      <w:marBottom w:val="0"/>
                      <w:divBdr>
                        <w:top w:val="none" w:sz="0" w:space="0" w:color="auto"/>
                        <w:left w:val="none" w:sz="0" w:space="0" w:color="auto"/>
                        <w:bottom w:val="none" w:sz="0" w:space="0" w:color="auto"/>
                        <w:right w:val="none" w:sz="0" w:space="0" w:color="auto"/>
                      </w:divBdr>
                      <w:divsChild>
                        <w:div w:id="2033264686">
                          <w:marLeft w:val="0"/>
                          <w:marRight w:val="0"/>
                          <w:marTop w:val="0"/>
                          <w:marBottom w:val="0"/>
                          <w:divBdr>
                            <w:top w:val="none" w:sz="0" w:space="0" w:color="auto"/>
                            <w:left w:val="none" w:sz="0" w:space="0" w:color="auto"/>
                            <w:bottom w:val="none" w:sz="0" w:space="0" w:color="auto"/>
                            <w:right w:val="none" w:sz="0" w:space="0" w:color="auto"/>
                          </w:divBdr>
                        </w:div>
                        <w:div w:id="316760932">
                          <w:marLeft w:val="0"/>
                          <w:marRight w:val="0"/>
                          <w:marTop w:val="0"/>
                          <w:marBottom w:val="0"/>
                          <w:divBdr>
                            <w:top w:val="none" w:sz="0" w:space="0" w:color="auto"/>
                            <w:left w:val="none" w:sz="0" w:space="0" w:color="auto"/>
                            <w:bottom w:val="none" w:sz="0" w:space="0" w:color="auto"/>
                            <w:right w:val="none" w:sz="0" w:space="0" w:color="auto"/>
                          </w:divBdr>
                        </w:div>
                      </w:divsChild>
                    </w:div>
                    <w:div w:id="73598829">
                      <w:marLeft w:val="0"/>
                      <w:marRight w:val="0"/>
                      <w:marTop w:val="0"/>
                      <w:marBottom w:val="0"/>
                      <w:divBdr>
                        <w:top w:val="none" w:sz="0" w:space="0" w:color="auto"/>
                        <w:left w:val="none" w:sz="0" w:space="0" w:color="auto"/>
                        <w:bottom w:val="none" w:sz="0" w:space="0" w:color="auto"/>
                        <w:right w:val="none" w:sz="0" w:space="0" w:color="auto"/>
                      </w:divBdr>
                      <w:divsChild>
                        <w:div w:id="810439129">
                          <w:marLeft w:val="0"/>
                          <w:marRight w:val="0"/>
                          <w:marTop w:val="0"/>
                          <w:marBottom w:val="0"/>
                          <w:divBdr>
                            <w:top w:val="none" w:sz="0" w:space="0" w:color="auto"/>
                            <w:left w:val="none" w:sz="0" w:space="0" w:color="auto"/>
                            <w:bottom w:val="none" w:sz="0" w:space="0" w:color="auto"/>
                            <w:right w:val="none" w:sz="0" w:space="0" w:color="auto"/>
                          </w:divBdr>
                        </w:div>
                      </w:divsChild>
                    </w:div>
                    <w:div w:id="291250029">
                      <w:marLeft w:val="0"/>
                      <w:marRight w:val="0"/>
                      <w:marTop w:val="0"/>
                      <w:marBottom w:val="0"/>
                      <w:divBdr>
                        <w:top w:val="none" w:sz="0" w:space="0" w:color="auto"/>
                        <w:left w:val="none" w:sz="0" w:space="0" w:color="auto"/>
                        <w:bottom w:val="none" w:sz="0" w:space="0" w:color="auto"/>
                        <w:right w:val="none" w:sz="0" w:space="0" w:color="auto"/>
                      </w:divBdr>
                      <w:divsChild>
                        <w:div w:id="1819953825">
                          <w:marLeft w:val="0"/>
                          <w:marRight w:val="0"/>
                          <w:marTop w:val="0"/>
                          <w:marBottom w:val="0"/>
                          <w:divBdr>
                            <w:top w:val="none" w:sz="0" w:space="0" w:color="auto"/>
                            <w:left w:val="none" w:sz="0" w:space="0" w:color="auto"/>
                            <w:bottom w:val="none" w:sz="0" w:space="0" w:color="auto"/>
                            <w:right w:val="none" w:sz="0" w:space="0" w:color="auto"/>
                          </w:divBdr>
                        </w:div>
                      </w:divsChild>
                    </w:div>
                    <w:div w:id="723869302">
                      <w:marLeft w:val="0"/>
                      <w:marRight w:val="0"/>
                      <w:marTop w:val="0"/>
                      <w:marBottom w:val="0"/>
                      <w:divBdr>
                        <w:top w:val="none" w:sz="0" w:space="0" w:color="auto"/>
                        <w:left w:val="none" w:sz="0" w:space="0" w:color="auto"/>
                        <w:bottom w:val="none" w:sz="0" w:space="0" w:color="auto"/>
                        <w:right w:val="none" w:sz="0" w:space="0" w:color="auto"/>
                      </w:divBdr>
                      <w:divsChild>
                        <w:div w:id="6338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3800">
              <w:marLeft w:val="0"/>
              <w:marRight w:val="0"/>
              <w:marTop w:val="0"/>
              <w:marBottom w:val="0"/>
              <w:divBdr>
                <w:top w:val="none" w:sz="0" w:space="0" w:color="auto"/>
                <w:left w:val="none" w:sz="0" w:space="0" w:color="auto"/>
                <w:bottom w:val="none" w:sz="0" w:space="0" w:color="auto"/>
                <w:right w:val="none" w:sz="0" w:space="0" w:color="auto"/>
              </w:divBdr>
            </w:div>
          </w:divsChild>
        </w:div>
        <w:div w:id="501704093">
          <w:marLeft w:val="0"/>
          <w:marRight w:val="0"/>
          <w:marTop w:val="0"/>
          <w:marBottom w:val="0"/>
          <w:divBdr>
            <w:top w:val="none" w:sz="0" w:space="0" w:color="auto"/>
            <w:left w:val="none" w:sz="0" w:space="0" w:color="auto"/>
            <w:bottom w:val="none" w:sz="0" w:space="0" w:color="auto"/>
            <w:right w:val="none" w:sz="0" w:space="0" w:color="auto"/>
          </w:divBdr>
        </w:div>
        <w:div w:id="511795452">
          <w:marLeft w:val="0"/>
          <w:marRight w:val="0"/>
          <w:marTop w:val="0"/>
          <w:marBottom w:val="0"/>
          <w:divBdr>
            <w:top w:val="none" w:sz="0" w:space="0" w:color="auto"/>
            <w:left w:val="none" w:sz="0" w:space="0" w:color="auto"/>
            <w:bottom w:val="none" w:sz="0" w:space="0" w:color="auto"/>
            <w:right w:val="none" w:sz="0" w:space="0" w:color="auto"/>
          </w:divBdr>
          <w:divsChild>
            <w:div w:id="695161829">
              <w:marLeft w:val="0"/>
              <w:marRight w:val="0"/>
              <w:marTop w:val="0"/>
              <w:marBottom w:val="0"/>
              <w:divBdr>
                <w:top w:val="none" w:sz="0" w:space="0" w:color="auto"/>
                <w:left w:val="none" w:sz="0" w:space="0" w:color="auto"/>
                <w:bottom w:val="none" w:sz="0" w:space="0" w:color="auto"/>
                <w:right w:val="none" w:sz="0" w:space="0" w:color="auto"/>
              </w:divBdr>
              <w:divsChild>
                <w:div w:id="1815297119">
                  <w:marLeft w:val="0"/>
                  <w:marRight w:val="0"/>
                  <w:marTop w:val="0"/>
                  <w:marBottom w:val="0"/>
                  <w:divBdr>
                    <w:top w:val="none" w:sz="0" w:space="0" w:color="auto"/>
                    <w:left w:val="none" w:sz="0" w:space="0" w:color="auto"/>
                    <w:bottom w:val="none" w:sz="0" w:space="0" w:color="auto"/>
                    <w:right w:val="none" w:sz="0" w:space="0" w:color="auto"/>
                  </w:divBdr>
                  <w:divsChild>
                    <w:div w:id="1733459866">
                      <w:marLeft w:val="0"/>
                      <w:marRight w:val="0"/>
                      <w:marTop w:val="0"/>
                      <w:marBottom w:val="0"/>
                      <w:divBdr>
                        <w:top w:val="none" w:sz="0" w:space="0" w:color="auto"/>
                        <w:left w:val="none" w:sz="0" w:space="0" w:color="auto"/>
                        <w:bottom w:val="none" w:sz="0" w:space="0" w:color="auto"/>
                        <w:right w:val="none" w:sz="0" w:space="0" w:color="auto"/>
                      </w:divBdr>
                    </w:div>
                  </w:divsChild>
                </w:div>
                <w:div w:id="1331366945">
                  <w:marLeft w:val="0"/>
                  <w:marRight w:val="0"/>
                  <w:marTop w:val="0"/>
                  <w:marBottom w:val="0"/>
                  <w:divBdr>
                    <w:top w:val="none" w:sz="0" w:space="0" w:color="auto"/>
                    <w:left w:val="none" w:sz="0" w:space="0" w:color="auto"/>
                    <w:bottom w:val="none" w:sz="0" w:space="0" w:color="auto"/>
                    <w:right w:val="none" w:sz="0" w:space="0" w:color="auto"/>
                  </w:divBdr>
                  <w:divsChild>
                    <w:div w:id="819804633">
                      <w:marLeft w:val="0"/>
                      <w:marRight w:val="0"/>
                      <w:marTop w:val="0"/>
                      <w:marBottom w:val="0"/>
                      <w:divBdr>
                        <w:top w:val="none" w:sz="0" w:space="0" w:color="auto"/>
                        <w:left w:val="none" w:sz="0" w:space="0" w:color="auto"/>
                        <w:bottom w:val="none" w:sz="0" w:space="0" w:color="auto"/>
                        <w:right w:val="none" w:sz="0" w:space="0" w:color="auto"/>
                      </w:divBdr>
                    </w:div>
                  </w:divsChild>
                </w:div>
                <w:div w:id="975186095">
                  <w:marLeft w:val="0"/>
                  <w:marRight w:val="0"/>
                  <w:marTop w:val="0"/>
                  <w:marBottom w:val="0"/>
                  <w:divBdr>
                    <w:top w:val="none" w:sz="0" w:space="0" w:color="auto"/>
                    <w:left w:val="none" w:sz="0" w:space="0" w:color="auto"/>
                    <w:bottom w:val="none" w:sz="0" w:space="0" w:color="auto"/>
                    <w:right w:val="none" w:sz="0" w:space="0" w:color="auto"/>
                  </w:divBdr>
                  <w:divsChild>
                    <w:div w:id="1395814549">
                      <w:marLeft w:val="0"/>
                      <w:marRight w:val="0"/>
                      <w:marTop w:val="0"/>
                      <w:marBottom w:val="0"/>
                      <w:divBdr>
                        <w:top w:val="none" w:sz="0" w:space="0" w:color="auto"/>
                        <w:left w:val="none" w:sz="0" w:space="0" w:color="auto"/>
                        <w:bottom w:val="none" w:sz="0" w:space="0" w:color="auto"/>
                        <w:right w:val="none" w:sz="0" w:space="0" w:color="auto"/>
                      </w:divBdr>
                    </w:div>
                  </w:divsChild>
                </w:div>
                <w:div w:id="1332292492">
                  <w:marLeft w:val="0"/>
                  <w:marRight w:val="0"/>
                  <w:marTop w:val="0"/>
                  <w:marBottom w:val="0"/>
                  <w:divBdr>
                    <w:top w:val="none" w:sz="0" w:space="0" w:color="auto"/>
                    <w:left w:val="none" w:sz="0" w:space="0" w:color="auto"/>
                    <w:bottom w:val="none" w:sz="0" w:space="0" w:color="auto"/>
                    <w:right w:val="none" w:sz="0" w:space="0" w:color="auto"/>
                  </w:divBdr>
                  <w:divsChild>
                    <w:div w:id="1417244889">
                      <w:marLeft w:val="0"/>
                      <w:marRight w:val="0"/>
                      <w:marTop w:val="0"/>
                      <w:marBottom w:val="0"/>
                      <w:divBdr>
                        <w:top w:val="none" w:sz="0" w:space="0" w:color="auto"/>
                        <w:left w:val="none" w:sz="0" w:space="0" w:color="auto"/>
                        <w:bottom w:val="none" w:sz="0" w:space="0" w:color="auto"/>
                        <w:right w:val="none" w:sz="0" w:space="0" w:color="auto"/>
                      </w:divBdr>
                    </w:div>
                  </w:divsChild>
                </w:div>
                <w:div w:id="1150366778">
                  <w:marLeft w:val="0"/>
                  <w:marRight w:val="0"/>
                  <w:marTop w:val="0"/>
                  <w:marBottom w:val="0"/>
                  <w:divBdr>
                    <w:top w:val="none" w:sz="0" w:space="0" w:color="auto"/>
                    <w:left w:val="none" w:sz="0" w:space="0" w:color="auto"/>
                    <w:bottom w:val="none" w:sz="0" w:space="0" w:color="auto"/>
                    <w:right w:val="none" w:sz="0" w:space="0" w:color="auto"/>
                  </w:divBdr>
                  <w:divsChild>
                    <w:div w:id="941302321">
                      <w:marLeft w:val="0"/>
                      <w:marRight w:val="0"/>
                      <w:marTop w:val="0"/>
                      <w:marBottom w:val="0"/>
                      <w:divBdr>
                        <w:top w:val="none" w:sz="0" w:space="0" w:color="auto"/>
                        <w:left w:val="none" w:sz="0" w:space="0" w:color="auto"/>
                        <w:bottom w:val="none" w:sz="0" w:space="0" w:color="auto"/>
                        <w:right w:val="none" w:sz="0" w:space="0" w:color="auto"/>
                      </w:divBdr>
                    </w:div>
                  </w:divsChild>
                </w:div>
                <w:div w:id="86342550">
                  <w:marLeft w:val="0"/>
                  <w:marRight w:val="0"/>
                  <w:marTop w:val="0"/>
                  <w:marBottom w:val="0"/>
                  <w:divBdr>
                    <w:top w:val="none" w:sz="0" w:space="0" w:color="auto"/>
                    <w:left w:val="none" w:sz="0" w:space="0" w:color="auto"/>
                    <w:bottom w:val="none" w:sz="0" w:space="0" w:color="auto"/>
                    <w:right w:val="none" w:sz="0" w:space="0" w:color="auto"/>
                  </w:divBdr>
                  <w:divsChild>
                    <w:div w:id="750615151">
                      <w:marLeft w:val="0"/>
                      <w:marRight w:val="0"/>
                      <w:marTop w:val="0"/>
                      <w:marBottom w:val="0"/>
                      <w:divBdr>
                        <w:top w:val="none" w:sz="0" w:space="0" w:color="auto"/>
                        <w:left w:val="none" w:sz="0" w:space="0" w:color="auto"/>
                        <w:bottom w:val="none" w:sz="0" w:space="0" w:color="auto"/>
                        <w:right w:val="none" w:sz="0" w:space="0" w:color="auto"/>
                      </w:divBdr>
                    </w:div>
                    <w:div w:id="706757250">
                      <w:marLeft w:val="0"/>
                      <w:marRight w:val="0"/>
                      <w:marTop w:val="0"/>
                      <w:marBottom w:val="0"/>
                      <w:divBdr>
                        <w:top w:val="none" w:sz="0" w:space="0" w:color="auto"/>
                        <w:left w:val="none" w:sz="0" w:space="0" w:color="auto"/>
                        <w:bottom w:val="none" w:sz="0" w:space="0" w:color="auto"/>
                        <w:right w:val="none" w:sz="0" w:space="0" w:color="auto"/>
                      </w:divBdr>
                    </w:div>
                  </w:divsChild>
                </w:div>
                <w:div w:id="1719738472">
                  <w:marLeft w:val="0"/>
                  <w:marRight w:val="0"/>
                  <w:marTop w:val="0"/>
                  <w:marBottom w:val="0"/>
                  <w:divBdr>
                    <w:top w:val="none" w:sz="0" w:space="0" w:color="auto"/>
                    <w:left w:val="none" w:sz="0" w:space="0" w:color="auto"/>
                    <w:bottom w:val="none" w:sz="0" w:space="0" w:color="auto"/>
                    <w:right w:val="none" w:sz="0" w:space="0" w:color="auto"/>
                  </w:divBdr>
                  <w:divsChild>
                    <w:div w:id="1240215244">
                      <w:marLeft w:val="0"/>
                      <w:marRight w:val="0"/>
                      <w:marTop w:val="0"/>
                      <w:marBottom w:val="0"/>
                      <w:divBdr>
                        <w:top w:val="none" w:sz="0" w:space="0" w:color="auto"/>
                        <w:left w:val="none" w:sz="0" w:space="0" w:color="auto"/>
                        <w:bottom w:val="none" w:sz="0" w:space="0" w:color="auto"/>
                        <w:right w:val="none" w:sz="0" w:space="0" w:color="auto"/>
                      </w:divBdr>
                    </w:div>
                  </w:divsChild>
                </w:div>
                <w:div w:id="1256596432">
                  <w:marLeft w:val="0"/>
                  <w:marRight w:val="0"/>
                  <w:marTop w:val="0"/>
                  <w:marBottom w:val="0"/>
                  <w:divBdr>
                    <w:top w:val="none" w:sz="0" w:space="0" w:color="auto"/>
                    <w:left w:val="none" w:sz="0" w:space="0" w:color="auto"/>
                    <w:bottom w:val="none" w:sz="0" w:space="0" w:color="auto"/>
                    <w:right w:val="none" w:sz="0" w:space="0" w:color="auto"/>
                  </w:divBdr>
                  <w:divsChild>
                    <w:div w:id="1184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1962">
      <w:bodyDiv w:val="1"/>
      <w:marLeft w:val="0"/>
      <w:marRight w:val="0"/>
      <w:marTop w:val="0"/>
      <w:marBottom w:val="0"/>
      <w:divBdr>
        <w:top w:val="none" w:sz="0" w:space="0" w:color="auto"/>
        <w:left w:val="none" w:sz="0" w:space="0" w:color="auto"/>
        <w:bottom w:val="none" w:sz="0" w:space="0" w:color="auto"/>
        <w:right w:val="none" w:sz="0" w:space="0" w:color="auto"/>
      </w:divBdr>
    </w:div>
    <w:div w:id="1148012632">
      <w:bodyDiv w:val="1"/>
      <w:marLeft w:val="0"/>
      <w:marRight w:val="0"/>
      <w:marTop w:val="0"/>
      <w:marBottom w:val="0"/>
      <w:divBdr>
        <w:top w:val="none" w:sz="0" w:space="0" w:color="auto"/>
        <w:left w:val="none" w:sz="0" w:space="0" w:color="auto"/>
        <w:bottom w:val="none" w:sz="0" w:space="0" w:color="auto"/>
        <w:right w:val="none" w:sz="0" w:space="0" w:color="auto"/>
      </w:divBdr>
    </w:div>
    <w:div w:id="1171025120">
      <w:bodyDiv w:val="1"/>
      <w:marLeft w:val="0"/>
      <w:marRight w:val="0"/>
      <w:marTop w:val="0"/>
      <w:marBottom w:val="0"/>
      <w:divBdr>
        <w:top w:val="none" w:sz="0" w:space="0" w:color="auto"/>
        <w:left w:val="none" w:sz="0" w:space="0" w:color="auto"/>
        <w:bottom w:val="none" w:sz="0" w:space="0" w:color="auto"/>
        <w:right w:val="none" w:sz="0" w:space="0" w:color="auto"/>
      </w:divBdr>
    </w:div>
    <w:div w:id="1175606495">
      <w:bodyDiv w:val="1"/>
      <w:marLeft w:val="0"/>
      <w:marRight w:val="0"/>
      <w:marTop w:val="0"/>
      <w:marBottom w:val="0"/>
      <w:divBdr>
        <w:top w:val="none" w:sz="0" w:space="0" w:color="auto"/>
        <w:left w:val="none" w:sz="0" w:space="0" w:color="auto"/>
        <w:bottom w:val="none" w:sz="0" w:space="0" w:color="auto"/>
        <w:right w:val="none" w:sz="0" w:space="0" w:color="auto"/>
      </w:divBdr>
    </w:div>
    <w:div w:id="1326468016">
      <w:bodyDiv w:val="1"/>
      <w:marLeft w:val="0"/>
      <w:marRight w:val="0"/>
      <w:marTop w:val="0"/>
      <w:marBottom w:val="0"/>
      <w:divBdr>
        <w:top w:val="none" w:sz="0" w:space="0" w:color="auto"/>
        <w:left w:val="none" w:sz="0" w:space="0" w:color="auto"/>
        <w:bottom w:val="none" w:sz="0" w:space="0" w:color="auto"/>
        <w:right w:val="none" w:sz="0" w:space="0" w:color="auto"/>
      </w:divBdr>
    </w:div>
    <w:div w:id="1673952115">
      <w:bodyDiv w:val="1"/>
      <w:marLeft w:val="0"/>
      <w:marRight w:val="0"/>
      <w:marTop w:val="0"/>
      <w:marBottom w:val="0"/>
      <w:divBdr>
        <w:top w:val="none" w:sz="0" w:space="0" w:color="auto"/>
        <w:left w:val="none" w:sz="0" w:space="0" w:color="auto"/>
        <w:bottom w:val="none" w:sz="0" w:space="0" w:color="auto"/>
        <w:right w:val="none" w:sz="0" w:space="0" w:color="auto"/>
      </w:divBdr>
    </w:div>
    <w:div w:id="181975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47850-BF6E-B047-A317-7F6B7F91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Pai</dc:creator>
  <cp:keywords/>
  <dc:description/>
  <cp:lastModifiedBy>Michelle Pai</cp:lastModifiedBy>
  <cp:revision>33</cp:revision>
  <dcterms:created xsi:type="dcterms:W3CDTF">2013-09-27T20:56:00Z</dcterms:created>
  <dcterms:modified xsi:type="dcterms:W3CDTF">2013-09-27T22:49:00Z</dcterms:modified>
</cp:coreProperties>
</file>