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E1617" w14:textId="77777777" w:rsidR="00211179" w:rsidRPr="007437BF" w:rsidRDefault="00211179" w:rsidP="001D5570">
      <w:pPr>
        <w:ind w:left="-180"/>
        <w:jc w:val="center"/>
        <w:rPr>
          <w:rFonts w:ascii="Times New Roman" w:hAnsi="Times New Roman" w:cs="Times New Roman"/>
        </w:rPr>
      </w:pPr>
      <w:bookmarkStart w:id="0" w:name="_Hlk24328760"/>
      <w:bookmarkEnd w:id="0"/>
    </w:p>
    <w:p w14:paraId="0EF24999" w14:textId="77777777" w:rsidR="00211179" w:rsidRPr="007437BF" w:rsidRDefault="00211179" w:rsidP="001D5570">
      <w:pPr>
        <w:ind w:left="-180"/>
        <w:jc w:val="center"/>
        <w:rPr>
          <w:rFonts w:ascii="Times New Roman" w:hAnsi="Times New Roman" w:cs="Times New Roman"/>
        </w:rPr>
      </w:pPr>
    </w:p>
    <w:p w14:paraId="7FFE32DE" w14:textId="77777777" w:rsidR="00211179" w:rsidRPr="007437BF" w:rsidRDefault="00211179" w:rsidP="001D5570">
      <w:pPr>
        <w:ind w:left="-180"/>
        <w:jc w:val="center"/>
        <w:rPr>
          <w:rFonts w:ascii="Times New Roman" w:hAnsi="Times New Roman" w:cs="Times New Roman"/>
        </w:rPr>
      </w:pPr>
    </w:p>
    <w:p w14:paraId="55F26901" w14:textId="77777777" w:rsidR="00211179" w:rsidRPr="007437BF" w:rsidRDefault="00211179" w:rsidP="001D5570">
      <w:pPr>
        <w:ind w:left="-180"/>
        <w:jc w:val="center"/>
        <w:rPr>
          <w:rFonts w:ascii="Times New Roman" w:hAnsi="Times New Roman" w:cs="Times New Roman"/>
        </w:rPr>
      </w:pPr>
    </w:p>
    <w:p w14:paraId="4FB33D07" w14:textId="77777777" w:rsidR="00211179" w:rsidRPr="007437BF" w:rsidRDefault="00211179" w:rsidP="001D5570">
      <w:pPr>
        <w:ind w:left="-180"/>
        <w:jc w:val="center"/>
        <w:rPr>
          <w:rFonts w:ascii="Times New Roman" w:hAnsi="Times New Roman" w:cs="Times New Roman"/>
        </w:rPr>
      </w:pPr>
    </w:p>
    <w:p w14:paraId="2A392470" w14:textId="77777777" w:rsidR="00211179" w:rsidRPr="007437BF" w:rsidRDefault="00211179" w:rsidP="001D5570">
      <w:pPr>
        <w:ind w:left="-180"/>
        <w:jc w:val="center"/>
        <w:rPr>
          <w:rFonts w:ascii="Times New Roman" w:hAnsi="Times New Roman" w:cs="Times New Roman"/>
        </w:rPr>
      </w:pPr>
    </w:p>
    <w:p w14:paraId="6D37AFEE" w14:textId="77777777" w:rsidR="00211179" w:rsidRPr="007437BF" w:rsidRDefault="00211179" w:rsidP="00E12A05">
      <w:pPr>
        <w:ind w:left="-180"/>
        <w:jc w:val="center"/>
        <w:rPr>
          <w:rFonts w:ascii="Times New Roman" w:hAnsi="Times New Roman" w:cs="Times New Roman"/>
        </w:rPr>
      </w:pPr>
    </w:p>
    <w:p w14:paraId="0C653619" w14:textId="77777777" w:rsidR="00211179" w:rsidRPr="007437BF" w:rsidRDefault="00211179" w:rsidP="00E12A05">
      <w:pPr>
        <w:ind w:left="-180"/>
        <w:jc w:val="center"/>
        <w:rPr>
          <w:rFonts w:ascii="Times New Roman" w:hAnsi="Times New Roman" w:cs="Times New Roman"/>
        </w:rPr>
      </w:pPr>
    </w:p>
    <w:p w14:paraId="21D921A5" w14:textId="77777777" w:rsidR="00211179" w:rsidRPr="007437BF" w:rsidRDefault="00211179" w:rsidP="00E12A05">
      <w:pPr>
        <w:ind w:left="-180"/>
        <w:jc w:val="center"/>
        <w:rPr>
          <w:rFonts w:ascii="Times New Roman" w:hAnsi="Times New Roman" w:cs="Times New Roman"/>
        </w:rPr>
      </w:pPr>
    </w:p>
    <w:p w14:paraId="21EC7223" w14:textId="77777777" w:rsidR="00211179" w:rsidRPr="007437BF" w:rsidRDefault="00211179" w:rsidP="00E12A05">
      <w:pPr>
        <w:ind w:left="-180"/>
        <w:jc w:val="center"/>
        <w:rPr>
          <w:rFonts w:ascii="Times New Roman" w:hAnsi="Times New Roman" w:cs="Times New Roman"/>
        </w:rPr>
      </w:pPr>
    </w:p>
    <w:p w14:paraId="06E36F3A" w14:textId="77777777" w:rsidR="00211179" w:rsidRPr="007437BF" w:rsidRDefault="00211179" w:rsidP="00E12A05">
      <w:pPr>
        <w:ind w:left="-180"/>
        <w:jc w:val="center"/>
        <w:rPr>
          <w:rFonts w:ascii="Times New Roman" w:hAnsi="Times New Roman" w:cs="Times New Roman"/>
        </w:rPr>
      </w:pPr>
    </w:p>
    <w:p w14:paraId="5E2EB49F" w14:textId="77777777" w:rsidR="00211179" w:rsidRPr="007437BF" w:rsidRDefault="00211179" w:rsidP="00E12A05">
      <w:pPr>
        <w:ind w:left="-180"/>
        <w:jc w:val="center"/>
        <w:rPr>
          <w:rFonts w:ascii="Times New Roman" w:hAnsi="Times New Roman" w:cs="Times New Roman"/>
        </w:rPr>
      </w:pPr>
    </w:p>
    <w:p w14:paraId="40D42C93" w14:textId="77777777" w:rsidR="00211179" w:rsidRPr="007437BF" w:rsidRDefault="00211179" w:rsidP="00E12A05">
      <w:pPr>
        <w:ind w:left="-180"/>
        <w:jc w:val="center"/>
        <w:rPr>
          <w:rFonts w:ascii="Times New Roman" w:hAnsi="Times New Roman" w:cs="Times New Roman"/>
        </w:rPr>
      </w:pPr>
    </w:p>
    <w:p w14:paraId="26BEE410" w14:textId="77777777" w:rsidR="00211179" w:rsidRPr="007437BF" w:rsidRDefault="00211179" w:rsidP="00E12A05">
      <w:pPr>
        <w:ind w:left="-180"/>
        <w:jc w:val="center"/>
        <w:rPr>
          <w:rFonts w:ascii="Times New Roman" w:hAnsi="Times New Roman" w:cs="Times New Roman"/>
        </w:rPr>
      </w:pPr>
    </w:p>
    <w:p w14:paraId="043FF96E" w14:textId="77777777" w:rsidR="00211179" w:rsidRPr="007437BF" w:rsidRDefault="00211179" w:rsidP="00E12A05">
      <w:pPr>
        <w:ind w:left="-180"/>
        <w:jc w:val="center"/>
        <w:rPr>
          <w:rFonts w:ascii="Times New Roman" w:hAnsi="Times New Roman" w:cs="Times New Roman"/>
        </w:rPr>
      </w:pPr>
    </w:p>
    <w:p w14:paraId="2550AC9B" w14:textId="77777777" w:rsidR="00211179" w:rsidRPr="007437BF" w:rsidRDefault="00211179" w:rsidP="00E12A05">
      <w:pPr>
        <w:ind w:left="-180"/>
        <w:jc w:val="center"/>
        <w:rPr>
          <w:rFonts w:ascii="Times New Roman" w:hAnsi="Times New Roman" w:cs="Times New Roman"/>
        </w:rPr>
      </w:pPr>
    </w:p>
    <w:p w14:paraId="22FA8044" w14:textId="77777777" w:rsidR="001D5570" w:rsidRPr="007437BF" w:rsidRDefault="001D5570" w:rsidP="00E12A05">
      <w:pPr>
        <w:spacing w:line="480" w:lineRule="auto"/>
        <w:ind w:left="-180"/>
        <w:jc w:val="center"/>
        <w:rPr>
          <w:rFonts w:ascii="Times New Roman" w:hAnsi="Times New Roman" w:cs="Times New Roman"/>
        </w:rPr>
      </w:pPr>
      <w:r w:rsidRPr="007437BF">
        <w:rPr>
          <w:rFonts w:ascii="Times New Roman" w:hAnsi="Times New Roman" w:cs="Times New Roman"/>
        </w:rPr>
        <w:t>Housing Affordability Near Metro’s Light Rail – Expo Line &amp; Gold Line</w:t>
      </w:r>
    </w:p>
    <w:p w14:paraId="7F176EE4" w14:textId="77777777" w:rsidR="001D5570" w:rsidRPr="007437BF" w:rsidRDefault="001D5570" w:rsidP="00E12A05">
      <w:pPr>
        <w:spacing w:line="480" w:lineRule="auto"/>
        <w:ind w:left="-180"/>
        <w:jc w:val="center"/>
        <w:rPr>
          <w:rFonts w:ascii="Times New Roman" w:hAnsi="Times New Roman" w:cs="Times New Roman"/>
        </w:rPr>
      </w:pPr>
    </w:p>
    <w:p w14:paraId="410617E4" w14:textId="77777777" w:rsidR="001D5570" w:rsidRPr="007437BF" w:rsidRDefault="001D5570" w:rsidP="00E12A05">
      <w:pPr>
        <w:spacing w:line="480" w:lineRule="auto"/>
        <w:jc w:val="center"/>
        <w:rPr>
          <w:rFonts w:ascii="Times New Roman" w:hAnsi="Times New Roman" w:cs="Times New Roman"/>
        </w:rPr>
      </w:pPr>
      <w:r w:rsidRPr="007437BF">
        <w:rPr>
          <w:rFonts w:ascii="Times New Roman" w:hAnsi="Times New Roman" w:cs="Times New Roman"/>
        </w:rPr>
        <w:t>by</w:t>
      </w:r>
    </w:p>
    <w:p w14:paraId="21CF516F" w14:textId="26D3500F" w:rsidR="001D5570" w:rsidRPr="007437BF" w:rsidRDefault="001D5570" w:rsidP="00E12A05">
      <w:pPr>
        <w:spacing w:line="480" w:lineRule="auto"/>
        <w:jc w:val="center"/>
        <w:rPr>
          <w:rFonts w:ascii="Times New Roman" w:hAnsi="Times New Roman" w:cs="Times New Roman"/>
        </w:rPr>
      </w:pPr>
    </w:p>
    <w:p w14:paraId="2973CD5E" w14:textId="77777777" w:rsidR="001D5570" w:rsidRPr="007437BF" w:rsidRDefault="001D5570" w:rsidP="00E12A05">
      <w:pPr>
        <w:spacing w:line="480" w:lineRule="auto"/>
        <w:jc w:val="center"/>
        <w:rPr>
          <w:rFonts w:ascii="Times New Roman" w:hAnsi="Times New Roman" w:cs="Times New Roman"/>
        </w:rPr>
      </w:pPr>
      <w:r w:rsidRPr="007437BF">
        <w:rPr>
          <w:rFonts w:ascii="Times New Roman" w:hAnsi="Times New Roman" w:cs="Times New Roman"/>
        </w:rPr>
        <w:t>Michelle Ramirez</w:t>
      </w:r>
    </w:p>
    <w:p w14:paraId="5A9A51E9" w14:textId="77777777" w:rsidR="001D5570" w:rsidRPr="007437BF" w:rsidRDefault="001D5570" w:rsidP="0052066D">
      <w:pPr>
        <w:spacing w:line="480" w:lineRule="auto"/>
        <w:rPr>
          <w:rFonts w:ascii="Times New Roman" w:hAnsi="Times New Roman" w:cs="Times New Roman"/>
        </w:rPr>
      </w:pPr>
    </w:p>
    <w:p w14:paraId="6D452B69" w14:textId="77777777" w:rsidR="001D5570" w:rsidRPr="007437BF" w:rsidRDefault="001D5570" w:rsidP="0052066D">
      <w:pPr>
        <w:spacing w:line="480" w:lineRule="auto"/>
        <w:rPr>
          <w:rFonts w:ascii="Times New Roman" w:hAnsi="Times New Roman" w:cs="Times New Roman"/>
        </w:rPr>
      </w:pPr>
    </w:p>
    <w:p w14:paraId="15419279" w14:textId="6D4401A2" w:rsidR="001D5570" w:rsidRPr="007437BF" w:rsidRDefault="001D5570" w:rsidP="0052066D">
      <w:pPr>
        <w:spacing w:line="480" w:lineRule="auto"/>
        <w:rPr>
          <w:rFonts w:ascii="Times New Roman" w:hAnsi="Times New Roman" w:cs="Times New Roman"/>
        </w:rPr>
      </w:pPr>
    </w:p>
    <w:p w14:paraId="0F9CDDF0" w14:textId="77777777" w:rsidR="001D5570" w:rsidRPr="007437BF" w:rsidRDefault="001D5570" w:rsidP="0052066D">
      <w:pPr>
        <w:spacing w:line="480" w:lineRule="auto"/>
        <w:rPr>
          <w:rFonts w:ascii="Times New Roman" w:hAnsi="Times New Roman" w:cs="Times New Roman"/>
        </w:rPr>
      </w:pPr>
    </w:p>
    <w:p w14:paraId="0FFAF996" w14:textId="77777777" w:rsidR="001D5570" w:rsidRPr="007437BF" w:rsidRDefault="001D5570" w:rsidP="0052066D">
      <w:pPr>
        <w:spacing w:line="480" w:lineRule="auto"/>
        <w:rPr>
          <w:rFonts w:ascii="Times New Roman" w:hAnsi="Times New Roman" w:cs="Times New Roman"/>
        </w:rPr>
      </w:pPr>
    </w:p>
    <w:p w14:paraId="2A45A837" w14:textId="77777777" w:rsidR="001D5570" w:rsidRPr="007437BF" w:rsidRDefault="001D5570" w:rsidP="00E12A05">
      <w:pPr>
        <w:jc w:val="center"/>
        <w:rPr>
          <w:rFonts w:ascii="Times New Roman" w:hAnsi="Times New Roman" w:cs="Times New Roman"/>
        </w:rPr>
      </w:pPr>
    </w:p>
    <w:p w14:paraId="4D530CB6" w14:textId="77777777" w:rsidR="001D5570" w:rsidRPr="007437BF" w:rsidRDefault="001D5570" w:rsidP="00E12A05">
      <w:pPr>
        <w:jc w:val="center"/>
        <w:rPr>
          <w:rFonts w:ascii="Times New Roman" w:hAnsi="Times New Roman" w:cs="Times New Roman"/>
        </w:rPr>
      </w:pPr>
    </w:p>
    <w:p w14:paraId="061B8DF1" w14:textId="657DEABC" w:rsidR="001D5570" w:rsidRPr="007437BF" w:rsidRDefault="001D5570" w:rsidP="00E12A05">
      <w:pPr>
        <w:jc w:val="center"/>
        <w:rPr>
          <w:rFonts w:ascii="Times New Roman" w:hAnsi="Times New Roman" w:cs="Times New Roman"/>
        </w:rPr>
      </w:pPr>
      <w:r w:rsidRPr="007437BF">
        <w:rPr>
          <w:rFonts w:ascii="Times New Roman" w:hAnsi="Times New Roman" w:cs="Times New Roman"/>
        </w:rPr>
        <w:t>A Thesis Presented to the</w:t>
      </w:r>
    </w:p>
    <w:p w14:paraId="6A2118A3" w14:textId="77777777" w:rsidR="001D5570" w:rsidRPr="007437BF" w:rsidRDefault="001D5570" w:rsidP="00E12A05">
      <w:pPr>
        <w:jc w:val="center"/>
        <w:rPr>
          <w:rFonts w:ascii="Times New Roman" w:hAnsi="Times New Roman" w:cs="Times New Roman"/>
        </w:rPr>
      </w:pPr>
      <w:r w:rsidRPr="007437BF">
        <w:rPr>
          <w:rFonts w:ascii="Times New Roman" w:hAnsi="Times New Roman" w:cs="Times New Roman"/>
        </w:rPr>
        <w:t>Faculty of the USC Graduate School</w:t>
      </w:r>
    </w:p>
    <w:p w14:paraId="12BB0700" w14:textId="4C2590C2" w:rsidR="001D5570" w:rsidRPr="007437BF" w:rsidRDefault="001D5570" w:rsidP="00E12A05">
      <w:pPr>
        <w:jc w:val="center"/>
        <w:rPr>
          <w:rFonts w:ascii="Times New Roman" w:hAnsi="Times New Roman" w:cs="Times New Roman"/>
        </w:rPr>
      </w:pPr>
      <w:r w:rsidRPr="007437BF">
        <w:rPr>
          <w:rFonts w:ascii="Times New Roman" w:hAnsi="Times New Roman" w:cs="Times New Roman"/>
        </w:rPr>
        <w:t>University of Southern California</w:t>
      </w:r>
    </w:p>
    <w:p w14:paraId="2C08400D" w14:textId="582F2EE7" w:rsidR="001D5570" w:rsidRPr="007437BF" w:rsidRDefault="001D5570" w:rsidP="00E12A05">
      <w:pPr>
        <w:jc w:val="center"/>
        <w:rPr>
          <w:rFonts w:ascii="Times New Roman" w:hAnsi="Times New Roman" w:cs="Times New Roman"/>
        </w:rPr>
      </w:pPr>
      <w:r w:rsidRPr="007437BF">
        <w:rPr>
          <w:rFonts w:ascii="Times New Roman" w:hAnsi="Times New Roman" w:cs="Times New Roman"/>
        </w:rPr>
        <w:t>In Partial Fulfillment of the Requirements for</w:t>
      </w:r>
    </w:p>
    <w:p w14:paraId="538DFD47" w14:textId="25273840" w:rsidR="001D5570" w:rsidRPr="007437BF" w:rsidRDefault="001D5570" w:rsidP="00E12A05">
      <w:pPr>
        <w:jc w:val="center"/>
        <w:rPr>
          <w:rFonts w:ascii="Times New Roman" w:hAnsi="Times New Roman" w:cs="Times New Roman"/>
        </w:rPr>
      </w:pPr>
      <w:r w:rsidRPr="007437BF">
        <w:rPr>
          <w:rFonts w:ascii="Times New Roman" w:hAnsi="Times New Roman" w:cs="Times New Roman"/>
        </w:rPr>
        <w:t>the Degree Master of Science</w:t>
      </w:r>
    </w:p>
    <w:p w14:paraId="093A5C5F" w14:textId="77777777" w:rsidR="001D5570" w:rsidRPr="007437BF" w:rsidRDefault="001D5570" w:rsidP="00E12A05">
      <w:pPr>
        <w:jc w:val="center"/>
        <w:rPr>
          <w:rFonts w:ascii="Times New Roman" w:hAnsi="Times New Roman" w:cs="Times New Roman"/>
        </w:rPr>
      </w:pPr>
      <w:r w:rsidRPr="007437BF">
        <w:rPr>
          <w:rFonts w:ascii="Times New Roman" w:hAnsi="Times New Roman" w:cs="Times New Roman"/>
        </w:rPr>
        <w:t>(Geographic Information Science and Technology)</w:t>
      </w:r>
    </w:p>
    <w:p w14:paraId="2EAC88ED" w14:textId="6CA5AB0A" w:rsidR="009253BF" w:rsidRPr="007437BF" w:rsidRDefault="001D5570" w:rsidP="00E12A05">
      <w:pPr>
        <w:jc w:val="center"/>
        <w:rPr>
          <w:rFonts w:ascii="Times New Roman" w:hAnsi="Times New Roman" w:cs="Times New Roman"/>
        </w:rPr>
      </w:pPr>
      <w:r w:rsidRPr="007437BF">
        <w:rPr>
          <w:rFonts w:ascii="Times New Roman" w:hAnsi="Times New Roman" w:cs="Times New Roman"/>
        </w:rPr>
        <w:t>December 201</w:t>
      </w:r>
      <w:r w:rsidR="009253BF" w:rsidRPr="007437BF">
        <w:rPr>
          <w:rFonts w:ascii="Times New Roman" w:hAnsi="Times New Roman" w:cs="Times New Roman"/>
        </w:rPr>
        <w:t>9</w:t>
      </w:r>
    </w:p>
    <w:p w14:paraId="6107EF82" w14:textId="087C278B" w:rsidR="009253BF" w:rsidRPr="007437BF" w:rsidRDefault="009253BF" w:rsidP="0052066D">
      <w:pPr>
        <w:spacing w:line="480" w:lineRule="auto"/>
        <w:rPr>
          <w:rFonts w:ascii="Times New Roman" w:hAnsi="Times New Roman" w:cs="Times New Roman"/>
        </w:rPr>
      </w:pPr>
    </w:p>
    <w:p w14:paraId="1E05C6C1" w14:textId="5EA6A9FC" w:rsidR="009253BF" w:rsidRPr="007437BF" w:rsidRDefault="009253BF" w:rsidP="0052066D">
      <w:pPr>
        <w:spacing w:line="480" w:lineRule="auto"/>
        <w:rPr>
          <w:rFonts w:ascii="Times New Roman" w:hAnsi="Times New Roman" w:cs="Times New Roman"/>
        </w:rPr>
      </w:pPr>
    </w:p>
    <w:p w14:paraId="3AD41A83" w14:textId="7609F7FE" w:rsidR="009253BF" w:rsidRPr="007437BF" w:rsidRDefault="009253BF" w:rsidP="0052066D">
      <w:pPr>
        <w:spacing w:line="480" w:lineRule="auto"/>
        <w:rPr>
          <w:rFonts w:ascii="Times New Roman" w:hAnsi="Times New Roman" w:cs="Times New Roman"/>
        </w:rPr>
      </w:pPr>
    </w:p>
    <w:p w14:paraId="777BB465" w14:textId="5FC480E6" w:rsidR="009253BF" w:rsidRPr="007437BF" w:rsidRDefault="009253BF" w:rsidP="0052066D">
      <w:pPr>
        <w:spacing w:line="480" w:lineRule="auto"/>
        <w:rPr>
          <w:rFonts w:ascii="Times New Roman" w:hAnsi="Times New Roman" w:cs="Times New Roman"/>
        </w:rPr>
      </w:pPr>
    </w:p>
    <w:p w14:paraId="1091DB4A" w14:textId="4696504B" w:rsidR="009253BF" w:rsidRPr="007437BF" w:rsidRDefault="009253BF" w:rsidP="0052066D">
      <w:pPr>
        <w:spacing w:line="480" w:lineRule="auto"/>
        <w:rPr>
          <w:rFonts w:ascii="Times New Roman" w:hAnsi="Times New Roman" w:cs="Times New Roman"/>
        </w:rPr>
      </w:pPr>
    </w:p>
    <w:p w14:paraId="0F931FBF" w14:textId="1A359557" w:rsidR="009253BF" w:rsidRPr="007437BF" w:rsidRDefault="009253BF" w:rsidP="0052066D">
      <w:pPr>
        <w:spacing w:line="480" w:lineRule="auto"/>
        <w:rPr>
          <w:rFonts w:ascii="Times New Roman" w:hAnsi="Times New Roman" w:cs="Times New Roman"/>
        </w:rPr>
      </w:pPr>
    </w:p>
    <w:p w14:paraId="14AEF1DE" w14:textId="16817B29" w:rsidR="009253BF" w:rsidRPr="007437BF" w:rsidRDefault="009253BF" w:rsidP="0052066D">
      <w:pPr>
        <w:spacing w:line="480" w:lineRule="auto"/>
        <w:rPr>
          <w:rFonts w:ascii="Times New Roman" w:hAnsi="Times New Roman" w:cs="Times New Roman"/>
        </w:rPr>
      </w:pPr>
    </w:p>
    <w:p w14:paraId="005E9F80" w14:textId="4919AF8A" w:rsidR="009253BF" w:rsidRPr="007437BF" w:rsidRDefault="009253BF" w:rsidP="0052066D">
      <w:pPr>
        <w:spacing w:line="480" w:lineRule="auto"/>
        <w:rPr>
          <w:rFonts w:ascii="Times New Roman" w:hAnsi="Times New Roman" w:cs="Times New Roman"/>
        </w:rPr>
      </w:pPr>
    </w:p>
    <w:p w14:paraId="79702A41" w14:textId="5F120822" w:rsidR="009253BF" w:rsidRPr="007437BF" w:rsidRDefault="009253BF" w:rsidP="0052066D">
      <w:pPr>
        <w:spacing w:line="480" w:lineRule="auto"/>
        <w:rPr>
          <w:rFonts w:ascii="Times New Roman" w:hAnsi="Times New Roman" w:cs="Times New Roman"/>
        </w:rPr>
      </w:pPr>
    </w:p>
    <w:p w14:paraId="51CED864" w14:textId="07505E95" w:rsidR="009253BF" w:rsidRPr="007437BF" w:rsidRDefault="009253BF" w:rsidP="0052066D">
      <w:pPr>
        <w:spacing w:line="480" w:lineRule="auto"/>
        <w:rPr>
          <w:rFonts w:ascii="Times New Roman" w:hAnsi="Times New Roman" w:cs="Times New Roman"/>
        </w:rPr>
      </w:pPr>
    </w:p>
    <w:p w14:paraId="31491CF9" w14:textId="5CE941B0" w:rsidR="009253BF" w:rsidRPr="007437BF" w:rsidRDefault="009253BF" w:rsidP="0052066D">
      <w:pPr>
        <w:spacing w:line="480" w:lineRule="auto"/>
        <w:rPr>
          <w:rFonts w:ascii="Times New Roman" w:hAnsi="Times New Roman" w:cs="Times New Roman"/>
        </w:rPr>
      </w:pPr>
    </w:p>
    <w:p w14:paraId="7B89F6D8" w14:textId="76CFAA9C" w:rsidR="009253BF" w:rsidRPr="007437BF" w:rsidRDefault="009253BF" w:rsidP="0052066D">
      <w:pPr>
        <w:spacing w:line="480" w:lineRule="auto"/>
        <w:rPr>
          <w:rFonts w:ascii="Times New Roman" w:hAnsi="Times New Roman" w:cs="Times New Roman"/>
        </w:rPr>
      </w:pPr>
    </w:p>
    <w:p w14:paraId="17D1237A" w14:textId="4D4ABC16" w:rsidR="009253BF" w:rsidRPr="007437BF" w:rsidRDefault="009253BF" w:rsidP="0052066D">
      <w:pPr>
        <w:spacing w:line="480" w:lineRule="auto"/>
        <w:rPr>
          <w:rFonts w:ascii="Times New Roman" w:hAnsi="Times New Roman" w:cs="Times New Roman"/>
        </w:rPr>
      </w:pPr>
    </w:p>
    <w:p w14:paraId="471E7DBF" w14:textId="77CAD57C" w:rsidR="009253BF" w:rsidRPr="007437BF" w:rsidRDefault="009253BF" w:rsidP="0052066D">
      <w:pPr>
        <w:spacing w:line="480" w:lineRule="auto"/>
        <w:rPr>
          <w:rFonts w:ascii="Times New Roman" w:hAnsi="Times New Roman" w:cs="Times New Roman"/>
        </w:rPr>
      </w:pPr>
    </w:p>
    <w:p w14:paraId="3B6CF2BA" w14:textId="5DA8AD00" w:rsidR="009253BF" w:rsidRPr="007437BF" w:rsidRDefault="009253BF" w:rsidP="0052066D">
      <w:pPr>
        <w:spacing w:line="480" w:lineRule="auto"/>
        <w:rPr>
          <w:rFonts w:ascii="Times New Roman" w:hAnsi="Times New Roman" w:cs="Times New Roman"/>
        </w:rPr>
      </w:pPr>
    </w:p>
    <w:p w14:paraId="2B01B444" w14:textId="7B6D5151" w:rsidR="009253BF" w:rsidRPr="007437BF" w:rsidRDefault="009253BF" w:rsidP="0052066D">
      <w:pPr>
        <w:spacing w:line="480" w:lineRule="auto"/>
        <w:rPr>
          <w:rFonts w:ascii="Times New Roman" w:hAnsi="Times New Roman" w:cs="Times New Roman"/>
        </w:rPr>
      </w:pPr>
    </w:p>
    <w:p w14:paraId="2BD58E9B" w14:textId="3ACCA5A7" w:rsidR="009253BF" w:rsidRPr="007437BF" w:rsidRDefault="009253BF" w:rsidP="0052066D">
      <w:pPr>
        <w:spacing w:line="480" w:lineRule="auto"/>
        <w:rPr>
          <w:rFonts w:ascii="Times New Roman" w:hAnsi="Times New Roman" w:cs="Times New Roman"/>
        </w:rPr>
      </w:pPr>
    </w:p>
    <w:p w14:paraId="57FBCD3C" w14:textId="71FD6144" w:rsidR="009253BF" w:rsidRPr="007437BF" w:rsidRDefault="009253BF" w:rsidP="0052066D">
      <w:pPr>
        <w:spacing w:line="480" w:lineRule="auto"/>
        <w:rPr>
          <w:rFonts w:ascii="Times New Roman" w:hAnsi="Times New Roman" w:cs="Times New Roman"/>
        </w:rPr>
      </w:pPr>
    </w:p>
    <w:p w14:paraId="2089722E" w14:textId="53EE0795" w:rsidR="009253BF" w:rsidRPr="007437BF" w:rsidRDefault="009253BF" w:rsidP="0052066D">
      <w:pPr>
        <w:spacing w:line="480" w:lineRule="auto"/>
        <w:rPr>
          <w:rFonts w:ascii="Times New Roman" w:hAnsi="Times New Roman" w:cs="Times New Roman"/>
        </w:rPr>
      </w:pPr>
    </w:p>
    <w:p w14:paraId="51F87699" w14:textId="669E80BD" w:rsidR="009253BF" w:rsidRDefault="009253BF" w:rsidP="0052066D">
      <w:pPr>
        <w:spacing w:line="480" w:lineRule="auto"/>
        <w:rPr>
          <w:rFonts w:ascii="Times New Roman" w:hAnsi="Times New Roman" w:cs="Times New Roman"/>
        </w:rPr>
      </w:pPr>
    </w:p>
    <w:p w14:paraId="69BDB3D7" w14:textId="065C4DFA" w:rsidR="00F16E19" w:rsidRDefault="00F16E19" w:rsidP="0052066D">
      <w:pPr>
        <w:spacing w:line="480" w:lineRule="auto"/>
        <w:rPr>
          <w:rFonts w:ascii="Times New Roman" w:hAnsi="Times New Roman" w:cs="Times New Roman"/>
        </w:rPr>
      </w:pPr>
    </w:p>
    <w:p w14:paraId="1E28155D" w14:textId="02C84457" w:rsidR="00F16E19" w:rsidRDefault="00F16E19" w:rsidP="0052066D">
      <w:pPr>
        <w:spacing w:line="480" w:lineRule="auto"/>
        <w:rPr>
          <w:rFonts w:ascii="Times New Roman" w:hAnsi="Times New Roman" w:cs="Times New Roman"/>
        </w:rPr>
      </w:pPr>
    </w:p>
    <w:p w14:paraId="57F26FE2" w14:textId="77777777" w:rsidR="00F16E19" w:rsidRPr="007437BF" w:rsidRDefault="00F16E19" w:rsidP="0052066D">
      <w:pPr>
        <w:spacing w:line="480" w:lineRule="auto"/>
        <w:rPr>
          <w:rFonts w:ascii="Times New Roman" w:hAnsi="Times New Roman" w:cs="Times New Roman"/>
        </w:rPr>
      </w:pPr>
    </w:p>
    <w:p w14:paraId="7C9A8BD6" w14:textId="54A68ECF" w:rsidR="009253BF" w:rsidRPr="007437BF" w:rsidRDefault="0066156C" w:rsidP="00D61F47">
      <w:pPr>
        <w:spacing w:line="480" w:lineRule="auto"/>
        <w:rPr>
          <w:rFonts w:ascii="Times New Roman" w:hAnsi="Times New Roman" w:cs="Times New Roman"/>
        </w:rPr>
      </w:pPr>
      <w:r w:rsidRPr="007437BF">
        <w:rPr>
          <w:rFonts w:ascii="Times New Roman" w:hAnsi="Times New Roman" w:cs="Times New Roman"/>
        </w:rPr>
        <w:t>Copyright © 2019 by Michelle Ramirez</w:t>
      </w:r>
    </w:p>
    <w:p w14:paraId="2C5C2658" w14:textId="3A24F0DA" w:rsidR="009253BF" w:rsidRPr="007437BF" w:rsidRDefault="009253BF" w:rsidP="00D61F47">
      <w:pPr>
        <w:spacing w:line="480" w:lineRule="auto"/>
        <w:rPr>
          <w:rFonts w:ascii="Times New Roman" w:hAnsi="Times New Roman" w:cs="Times New Roman"/>
        </w:rPr>
        <w:sectPr w:rsidR="009253BF" w:rsidRPr="007437BF" w:rsidSect="00A35364">
          <w:footerReference w:type="default" r:id="rId8"/>
          <w:pgSz w:w="12240" w:h="15840"/>
          <w:pgMar w:top="1440" w:right="1440" w:bottom="1440" w:left="1440" w:header="720" w:footer="720" w:gutter="0"/>
          <w:cols w:space="720"/>
          <w:docGrid w:linePitch="360"/>
        </w:sectPr>
      </w:pPr>
    </w:p>
    <w:p w14:paraId="36D42503" w14:textId="77777777" w:rsidR="004267EC" w:rsidRPr="007437BF" w:rsidRDefault="004267EC" w:rsidP="00D61F47">
      <w:pPr>
        <w:spacing w:line="480" w:lineRule="auto"/>
        <w:jc w:val="center"/>
        <w:rPr>
          <w:rFonts w:ascii="Times New Roman" w:hAnsi="Times New Roman" w:cs="Times New Roman"/>
          <w:b/>
        </w:rPr>
      </w:pPr>
      <w:r w:rsidRPr="007437BF">
        <w:rPr>
          <w:rFonts w:ascii="Times New Roman" w:hAnsi="Times New Roman" w:cs="Times New Roman"/>
          <w:b/>
        </w:rPr>
        <w:lastRenderedPageBreak/>
        <w:t>Table of Contents</w:t>
      </w:r>
    </w:p>
    <w:p w14:paraId="039CC32E" w14:textId="77777777" w:rsidR="004267EC" w:rsidRPr="007437BF" w:rsidRDefault="004267EC" w:rsidP="00D61F47">
      <w:pPr>
        <w:spacing w:line="480" w:lineRule="auto"/>
        <w:rPr>
          <w:rFonts w:ascii="Times New Roman" w:hAnsi="Times New Roman" w:cs="Times New Roman"/>
        </w:rPr>
      </w:pPr>
      <w:r w:rsidRPr="007437BF">
        <w:rPr>
          <w:rFonts w:ascii="Times New Roman" w:hAnsi="Times New Roman" w:cs="Times New Roman"/>
        </w:rPr>
        <w:t>Acknowledgement .........................................................................................................................iii</w:t>
      </w:r>
    </w:p>
    <w:p w14:paraId="2FF85C15" w14:textId="77777777" w:rsidR="004267EC" w:rsidRPr="007437BF" w:rsidRDefault="004267EC" w:rsidP="00D61F47">
      <w:pPr>
        <w:spacing w:line="480" w:lineRule="auto"/>
        <w:rPr>
          <w:rFonts w:ascii="Times New Roman" w:hAnsi="Times New Roman" w:cs="Times New Roman"/>
        </w:rPr>
      </w:pPr>
      <w:r w:rsidRPr="007437BF">
        <w:rPr>
          <w:rFonts w:ascii="Times New Roman" w:hAnsi="Times New Roman" w:cs="Times New Roman"/>
        </w:rPr>
        <w:t xml:space="preserve">List of Figures and Table …...........................................................................................................iv </w:t>
      </w:r>
    </w:p>
    <w:p w14:paraId="65F15716" w14:textId="77777777" w:rsidR="004267EC" w:rsidRPr="007437BF" w:rsidRDefault="004267EC" w:rsidP="00D61F47">
      <w:pPr>
        <w:spacing w:line="480" w:lineRule="auto"/>
        <w:rPr>
          <w:rFonts w:ascii="Times New Roman" w:hAnsi="Times New Roman" w:cs="Times New Roman"/>
        </w:rPr>
      </w:pPr>
      <w:r w:rsidRPr="007437BF">
        <w:rPr>
          <w:rFonts w:ascii="Times New Roman" w:hAnsi="Times New Roman" w:cs="Times New Roman"/>
        </w:rPr>
        <w:t>List of Abbreviations ......................................................................................................................v</w:t>
      </w:r>
    </w:p>
    <w:p w14:paraId="76A6CF70" w14:textId="77777777" w:rsidR="004267EC" w:rsidRPr="007437BF" w:rsidRDefault="004267EC" w:rsidP="00D61F47">
      <w:pPr>
        <w:spacing w:line="480" w:lineRule="auto"/>
        <w:rPr>
          <w:rFonts w:ascii="Times New Roman" w:hAnsi="Times New Roman" w:cs="Times New Roman"/>
        </w:rPr>
      </w:pPr>
      <w:r w:rsidRPr="007437BF">
        <w:rPr>
          <w:rFonts w:ascii="Times New Roman" w:hAnsi="Times New Roman" w:cs="Times New Roman"/>
        </w:rPr>
        <w:t xml:space="preserve">Abstract...........................................................................................................................................vi </w:t>
      </w:r>
      <w:r w:rsidRPr="007437BF">
        <w:rPr>
          <w:rFonts w:ascii="Times New Roman" w:hAnsi="Times New Roman" w:cs="Times New Roman"/>
          <w:bCs/>
          <w:color w:val="000000"/>
        </w:rPr>
        <w:t>Chapter 1 Introduction and Background</w:t>
      </w:r>
      <w:r w:rsidRPr="007437BF">
        <w:rPr>
          <w:rFonts w:ascii="Times New Roman" w:hAnsi="Times New Roman" w:cs="Times New Roman"/>
        </w:rPr>
        <w:t xml:space="preserve"> .........................................................................................1</w:t>
      </w:r>
    </w:p>
    <w:p w14:paraId="787103D4" w14:textId="651CC69C" w:rsidR="004267EC" w:rsidRPr="007437BF" w:rsidRDefault="004267EC" w:rsidP="00D61F47">
      <w:pPr>
        <w:spacing w:line="480" w:lineRule="auto"/>
        <w:rPr>
          <w:rFonts w:ascii="Times New Roman" w:hAnsi="Times New Roman" w:cs="Times New Roman"/>
        </w:rPr>
      </w:pPr>
      <w:r w:rsidRPr="007437BF">
        <w:rPr>
          <w:rFonts w:ascii="Times New Roman" w:hAnsi="Times New Roman" w:cs="Times New Roman"/>
        </w:rPr>
        <w:t xml:space="preserve"> </w:t>
      </w:r>
      <w:r w:rsidR="00E12A05">
        <w:rPr>
          <w:rFonts w:ascii="Times New Roman" w:hAnsi="Times New Roman" w:cs="Times New Roman"/>
        </w:rPr>
        <w:t xml:space="preserve">   </w:t>
      </w:r>
      <w:r w:rsidRPr="007437BF">
        <w:rPr>
          <w:rFonts w:ascii="Times New Roman" w:hAnsi="Times New Roman" w:cs="Times New Roman"/>
        </w:rPr>
        <w:t xml:space="preserve">  1.1. Motivation.....</w:t>
      </w:r>
      <w:r w:rsidR="00E12A05">
        <w:rPr>
          <w:rFonts w:ascii="Times New Roman" w:hAnsi="Times New Roman" w:cs="Times New Roman"/>
        </w:rPr>
        <w:t>.............................</w:t>
      </w:r>
      <w:r w:rsidRPr="007437BF">
        <w:rPr>
          <w:rFonts w:ascii="Times New Roman" w:hAnsi="Times New Roman" w:cs="Times New Roman"/>
        </w:rPr>
        <w:t>.........................................................................................3</w:t>
      </w:r>
    </w:p>
    <w:p w14:paraId="22ACDDDE" w14:textId="77777777" w:rsidR="004267EC" w:rsidRPr="007437BF" w:rsidRDefault="004267EC" w:rsidP="00D61F47">
      <w:pPr>
        <w:spacing w:line="480" w:lineRule="auto"/>
        <w:ind w:left="720"/>
        <w:rPr>
          <w:rFonts w:ascii="Times New Roman" w:eastAsia="Times New Roman" w:hAnsi="Times New Roman" w:cs="Times New Roman"/>
        </w:rPr>
      </w:pPr>
      <w:r w:rsidRPr="007437BF">
        <w:rPr>
          <w:rFonts w:ascii="Times New Roman" w:hAnsi="Times New Roman" w:cs="Times New Roman"/>
        </w:rPr>
        <w:t>1.1.1.</w:t>
      </w:r>
      <w:r w:rsidRPr="007437BF">
        <w:rPr>
          <w:rFonts w:ascii="Times New Roman" w:eastAsia="Times New Roman" w:hAnsi="Times New Roman" w:cs="Times New Roman"/>
          <w:iCs/>
          <w:color w:val="000000"/>
        </w:rPr>
        <w:t xml:space="preserve"> Societal Impact</w:t>
      </w:r>
      <w:r w:rsidRPr="007437BF">
        <w:rPr>
          <w:rFonts w:ascii="Times New Roman" w:eastAsia="Times New Roman" w:hAnsi="Times New Roman" w:cs="Times New Roman"/>
        </w:rPr>
        <w:t>…….</w:t>
      </w:r>
      <w:r w:rsidRPr="007437BF">
        <w:rPr>
          <w:rFonts w:ascii="Times New Roman" w:hAnsi="Times New Roman" w:cs="Times New Roman"/>
        </w:rPr>
        <w:t xml:space="preserve">..................................................................................................4                   1.1.2. </w:t>
      </w:r>
      <w:r w:rsidRPr="007437BF">
        <w:rPr>
          <w:rFonts w:ascii="Times New Roman" w:eastAsia="Times New Roman" w:hAnsi="Times New Roman" w:cs="Times New Roman"/>
          <w:iCs/>
          <w:color w:val="000000"/>
        </w:rPr>
        <w:t>Scientific Knowledge</w:t>
      </w:r>
      <w:r w:rsidRPr="007437BF">
        <w:rPr>
          <w:rFonts w:ascii="Times New Roman" w:hAnsi="Times New Roman" w:cs="Times New Roman"/>
        </w:rPr>
        <w:t>.................................................................................................4</w:t>
      </w:r>
    </w:p>
    <w:p w14:paraId="5CC85F3E" w14:textId="214114EE" w:rsidR="004267EC" w:rsidRPr="007437BF" w:rsidRDefault="004267EC" w:rsidP="00D61F47">
      <w:pPr>
        <w:spacing w:line="480" w:lineRule="auto"/>
        <w:rPr>
          <w:rFonts w:ascii="Times New Roman" w:eastAsia="Times New Roman" w:hAnsi="Times New Roman" w:cs="Times New Roman"/>
        </w:rPr>
      </w:pPr>
      <w:r w:rsidRPr="007437BF">
        <w:rPr>
          <w:rFonts w:ascii="Times New Roman" w:hAnsi="Times New Roman" w:cs="Times New Roman"/>
          <w:bCs/>
          <w:color w:val="000000"/>
        </w:rPr>
        <w:t xml:space="preserve">  </w:t>
      </w:r>
      <w:r w:rsidR="00E12A05">
        <w:rPr>
          <w:rFonts w:ascii="Times New Roman" w:hAnsi="Times New Roman" w:cs="Times New Roman"/>
          <w:bCs/>
          <w:color w:val="000000"/>
        </w:rPr>
        <w:t xml:space="preserve">   </w:t>
      </w:r>
      <w:r w:rsidRPr="007437BF">
        <w:rPr>
          <w:rFonts w:ascii="Times New Roman" w:hAnsi="Times New Roman" w:cs="Times New Roman"/>
          <w:bCs/>
          <w:color w:val="000000"/>
        </w:rPr>
        <w:t xml:space="preserve"> 1.2 Research Questions and Working Hypothesis</w:t>
      </w:r>
      <w:r w:rsidR="00E12A05">
        <w:rPr>
          <w:rFonts w:ascii="Times New Roman" w:hAnsi="Times New Roman" w:cs="Times New Roman"/>
        </w:rPr>
        <w:t>..........................</w:t>
      </w:r>
      <w:r w:rsidRPr="007437BF">
        <w:rPr>
          <w:rFonts w:ascii="Times New Roman" w:hAnsi="Times New Roman" w:cs="Times New Roman"/>
        </w:rPr>
        <w:t>...........................................5</w:t>
      </w:r>
    </w:p>
    <w:p w14:paraId="0DFAC650" w14:textId="324B7F79" w:rsidR="004267EC" w:rsidRPr="007437BF" w:rsidRDefault="004267EC" w:rsidP="00D61F47">
      <w:pPr>
        <w:spacing w:line="480" w:lineRule="auto"/>
        <w:rPr>
          <w:rFonts w:ascii="Times New Roman" w:eastAsia="Times New Roman" w:hAnsi="Times New Roman" w:cs="Times New Roman"/>
        </w:rPr>
      </w:pPr>
      <w:r w:rsidRPr="007437BF">
        <w:rPr>
          <w:rFonts w:ascii="Times New Roman" w:eastAsia="Times New Roman" w:hAnsi="Times New Roman" w:cs="Times New Roman"/>
          <w:bCs/>
          <w:color w:val="000000"/>
        </w:rPr>
        <w:t xml:space="preserve">   </w:t>
      </w:r>
      <w:r w:rsidR="00E12A05">
        <w:rPr>
          <w:rFonts w:ascii="Times New Roman" w:eastAsia="Times New Roman" w:hAnsi="Times New Roman" w:cs="Times New Roman"/>
          <w:bCs/>
          <w:color w:val="000000"/>
        </w:rPr>
        <w:t xml:space="preserve">   </w:t>
      </w:r>
      <w:r w:rsidRPr="007437BF">
        <w:rPr>
          <w:rFonts w:ascii="Times New Roman" w:eastAsia="Times New Roman" w:hAnsi="Times New Roman" w:cs="Times New Roman"/>
          <w:bCs/>
          <w:color w:val="000000"/>
        </w:rPr>
        <w:t>1.3</w:t>
      </w:r>
      <w:r w:rsidRPr="007437BF">
        <w:rPr>
          <w:rFonts w:ascii="Times New Roman" w:eastAsia="Times New Roman" w:hAnsi="Times New Roman" w:cs="Times New Roman"/>
          <w:color w:val="000000"/>
        </w:rPr>
        <w:t> Project</w:t>
      </w:r>
      <w:r w:rsidRPr="007437BF">
        <w:rPr>
          <w:rFonts w:ascii="Times New Roman" w:eastAsia="Times New Roman" w:hAnsi="Times New Roman" w:cs="Times New Roman"/>
          <w:bCs/>
          <w:color w:val="000000"/>
        </w:rPr>
        <w:t xml:space="preserve"> Overview……..</w:t>
      </w:r>
      <w:r w:rsidR="00E12A05">
        <w:rPr>
          <w:rFonts w:ascii="Times New Roman" w:hAnsi="Times New Roman" w:cs="Times New Roman"/>
        </w:rPr>
        <w:t>.........</w:t>
      </w:r>
      <w:r w:rsidRPr="007437BF">
        <w:rPr>
          <w:rFonts w:ascii="Times New Roman" w:hAnsi="Times New Roman" w:cs="Times New Roman"/>
        </w:rPr>
        <w:t>..............................................................................................5</w:t>
      </w:r>
    </w:p>
    <w:p w14:paraId="6896970B" w14:textId="0AD5BA38" w:rsidR="004267EC" w:rsidRPr="007437BF" w:rsidRDefault="004267EC" w:rsidP="00D61F47">
      <w:pPr>
        <w:spacing w:line="480" w:lineRule="auto"/>
        <w:rPr>
          <w:rFonts w:ascii="Times New Roman" w:hAnsi="Times New Roman" w:cs="Times New Roman"/>
        </w:rPr>
      </w:pPr>
      <w:r w:rsidRPr="007437BF">
        <w:rPr>
          <w:rFonts w:ascii="Times New Roman" w:hAnsi="Times New Roman" w:cs="Times New Roman"/>
          <w:bCs/>
          <w:color w:val="000000"/>
        </w:rPr>
        <w:t xml:space="preserve">   </w:t>
      </w:r>
      <w:r w:rsidR="00E12A05">
        <w:rPr>
          <w:rFonts w:ascii="Times New Roman" w:hAnsi="Times New Roman" w:cs="Times New Roman"/>
          <w:bCs/>
          <w:color w:val="000000"/>
        </w:rPr>
        <w:t xml:space="preserve">   </w:t>
      </w:r>
      <w:r w:rsidRPr="007437BF">
        <w:rPr>
          <w:rFonts w:ascii="Times New Roman" w:hAnsi="Times New Roman" w:cs="Times New Roman"/>
          <w:bCs/>
          <w:color w:val="000000"/>
        </w:rPr>
        <w:t>1.4 Background</w:t>
      </w:r>
      <w:r w:rsidRPr="007437BF">
        <w:rPr>
          <w:rFonts w:ascii="Times New Roman" w:hAnsi="Times New Roman" w:cs="Times New Roman"/>
        </w:rPr>
        <w:t>........</w:t>
      </w:r>
      <w:r w:rsidR="00E12A05">
        <w:rPr>
          <w:rFonts w:ascii="Times New Roman" w:hAnsi="Times New Roman" w:cs="Times New Roman"/>
        </w:rPr>
        <w:t>.............................</w:t>
      </w:r>
      <w:r w:rsidRPr="007437BF">
        <w:rPr>
          <w:rFonts w:ascii="Times New Roman" w:hAnsi="Times New Roman" w:cs="Times New Roman"/>
        </w:rPr>
        <w:t>.....................................................................................7</w:t>
      </w:r>
    </w:p>
    <w:p w14:paraId="742D72BC" w14:textId="77777777" w:rsidR="004267EC" w:rsidRPr="007437BF" w:rsidRDefault="004267EC" w:rsidP="00D61F47">
      <w:pPr>
        <w:spacing w:line="480" w:lineRule="auto"/>
        <w:ind w:left="720"/>
        <w:rPr>
          <w:rFonts w:ascii="Times New Roman" w:hAnsi="Times New Roman" w:cs="Times New Roman"/>
        </w:rPr>
      </w:pPr>
      <w:r w:rsidRPr="007437BF">
        <w:rPr>
          <w:rFonts w:ascii="Times New Roman" w:hAnsi="Times New Roman" w:cs="Times New Roman"/>
          <w:iCs/>
          <w:color w:val="000000"/>
        </w:rPr>
        <w:t>1.4.1 East Los Angeles Neighborhood</w:t>
      </w:r>
      <w:r w:rsidRPr="007437BF">
        <w:rPr>
          <w:rFonts w:ascii="Times New Roman" w:hAnsi="Times New Roman" w:cs="Times New Roman"/>
        </w:rPr>
        <w:t>................................................................................7</w:t>
      </w:r>
    </w:p>
    <w:p w14:paraId="0E978C2A" w14:textId="77777777" w:rsidR="004267EC" w:rsidRPr="007437BF" w:rsidRDefault="004267EC" w:rsidP="00D61F47">
      <w:pPr>
        <w:spacing w:line="480" w:lineRule="auto"/>
        <w:ind w:left="720"/>
        <w:rPr>
          <w:rFonts w:ascii="Times New Roman" w:hAnsi="Times New Roman" w:cs="Times New Roman"/>
        </w:rPr>
      </w:pPr>
      <w:r w:rsidRPr="007437BF">
        <w:rPr>
          <w:rFonts w:ascii="Times New Roman" w:hAnsi="Times New Roman" w:cs="Times New Roman"/>
          <w:iCs/>
          <w:color w:val="000000"/>
        </w:rPr>
        <w:t>1.4.2 South Los Angeles Neighborhood </w:t>
      </w:r>
      <w:r w:rsidRPr="007437BF">
        <w:rPr>
          <w:rFonts w:ascii="Times New Roman" w:hAnsi="Times New Roman" w:cs="Times New Roman"/>
        </w:rPr>
        <w:t>.............................................................................8</w:t>
      </w:r>
    </w:p>
    <w:p w14:paraId="66E8D017" w14:textId="77777777" w:rsidR="004267EC" w:rsidRPr="007437BF" w:rsidRDefault="004267EC" w:rsidP="00D61F47">
      <w:pPr>
        <w:spacing w:line="480" w:lineRule="auto"/>
        <w:rPr>
          <w:rFonts w:ascii="Times New Roman" w:hAnsi="Times New Roman" w:cs="Times New Roman"/>
        </w:rPr>
      </w:pPr>
      <w:r w:rsidRPr="007437BF">
        <w:rPr>
          <w:rFonts w:ascii="Times New Roman" w:hAnsi="Times New Roman" w:cs="Times New Roman"/>
          <w:bCs/>
          <w:color w:val="000000"/>
        </w:rPr>
        <w:t>Chapter 2 Literature Review</w:t>
      </w:r>
      <w:r w:rsidRPr="007437BF">
        <w:rPr>
          <w:rFonts w:ascii="Times New Roman" w:hAnsi="Times New Roman" w:cs="Times New Roman"/>
        </w:rPr>
        <w:t xml:space="preserve"> .........................................................................................................10</w:t>
      </w:r>
    </w:p>
    <w:p w14:paraId="0C840256" w14:textId="77777777" w:rsidR="004267EC" w:rsidRPr="007437BF" w:rsidRDefault="004267EC" w:rsidP="00D61F47">
      <w:pPr>
        <w:spacing w:line="480" w:lineRule="auto"/>
        <w:rPr>
          <w:rFonts w:ascii="Times New Roman" w:hAnsi="Times New Roman" w:cs="Times New Roman"/>
        </w:rPr>
      </w:pPr>
      <w:r w:rsidRPr="007437BF">
        <w:rPr>
          <w:rFonts w:ascii="Times New Roman" w:hAnsi="Times New Roman" w:cs="Times New Roman"/>
        </w:rPr>
        <w:t xml:space="preserve">      2.1 Housing and Transit Development....................................................................................10</w:t>
      </w:r>
    </w:p>
    <w:p w14:paraId="3F5A5A02" w14:textId="77777777" w:rsidR="004267EC" w:rsidRPr="007437BF" w:rsidRDefault="004267EC" w:rsidP="00D61F47">
      <w:pPr>
        <w:spacing w:line="480" w:lineRule="auto"/>
        <w:rPr>
          <w:rFonts w:ascii="Times New Roman" w:hAnsi="Times New Roman" w:cs="Times New Roman"/>
        </w:rPr>
      </w:pPr>
      <w:r w:rsidRPr="007437BF">
        <w:rPr>
          <w:rFonts w:ascii="Times New Roman" w:hAnsi="Times New Roman" w:cs="Times New Roman"/>
        </w:rPr>
        <w:t xml:space="preserve">      2.2 GIS Approach……………………………………………………....................................13</w:t>
      </w:r>
    </w:p>
    <w:p w14:paraId="083BE47C" w14:textId="77777777" w:rsidR="004267EC" w:rsidRPr="007437BF" w:rsidRDefault="004267EC" w:rsidP="00D61F47">
      <w:pPr>
        <w:spacing w:line="480" w:lineRule="auto"/>
        <w:rPr>
          <w:rFonts w:ascii="Times New Roman" w:hAnsi="Times New Roman" w:cs="Times New Roman"/>
        </w:rPr>
      </w:pPr>
      <w:r w:rsidRPr="007437BF">
        <w:rPr>
          <w:rFonts w:ascii="Times New Roman" w:hAnsi="Times New Roman" w:cs="Times New Roman"/>
        </w:rPr>
        <w:t xml:space="preserve">      2.3 Displacement………………………………………………..............................................14</w:t>
      </w:r>
    </w:p>
    <w:p w14:paraId="7CB90FC8" w14:textId="77777777" w:rsidR="004267EC" w:rsidRPr="007437BF" w:rsidRDefault="004267EC" w:rsidP="00D61F47">
      <w:pPr>
        <w:spacing w:line="480" w:lineRule="auto"/>
        <w:rPr>
          <w:rFonts w:ascii="Times New Roman" w:hAnsi="Times New Roman" w:cs="Times New Roman"/>
          <w:bCs/>
          <w:color w:val="000000"/>
        </w:rPr>
      </w:pPr>
      <w:r w:rsidRPr="007437BF">
        <w:rPr>
          <w:rFonts w:ascii="Times New Roman" w:hAnsi="Times New Roman" w:cs="Times New Roman"/>
          <w:bCs/>
          <w:color w:val="000000"/>
        </w:rPr>
        <w:t>Chapter 3: Methodology</w:t>
      </w:r>
      <w:r w:rsidRPr="007437BF">
        <w:rPr>
          <w:rFonts w:ascii="Times New Roman" w:hAnsi="Times New Roman" w:cs="Times New Roman"/>
        </w:rPr>
        <w:t>................................................................................................................17</w:t>
      </w:r>
    </w:p>
    <w:p w14:paraId="629F6856" w14:textId="77777777" w:rsidR="004267EC" w:rsidRPr="007437BF" w:rsidRDefault="004267EC" w:rsidP="00D61F47">
      <w:pPr>
        <w:spacing w:line="480" w:lineRule="auto"/>
        <w:rPr>
          <w:rFonts w:ascii="Times New Roman" w:hAnsi="Times New Roman" w:cs="Times New Roman"/>
          <w:bCs/>
          <w:color w:val="000000"/>
        </w:rPr>
      </w:pPr>
      <w:r w:rsidRPr="007437BF">
        <w:rPr>
          <w:rFonts w:ascii="Times New Roman" w:hAnsi="Times New Roman" w:cs="Times New Roman"/>
          <w:bCs/>
          <w:color w:val="000000"/>
        </w:rPr>
        <w:t xml:space="preserve">     3.1 Data Sources</w:t>
      </w:r>
      <w:r w:rsidRPr="007437BF">
        <w:rPr>
          <w:rFonts w:ascii="Times New Roman" w:hAnsi="Times New Roman" w:cs="Times New Roman"/>
        </w:rPr>
        <w:t>.......................................................................................................................17</w:t>
      </w:r>
    </w:p>
    <w:p w14:paraId="18728EAD" w14:textId="77777777" w:rsidR="004267EC" w:rsidRPr="007437BF" w:rsidRDefault="004267EC" w:rsidP="00D61F47">
      <w:pPr>
        <w:spacing w:line="480" w:lineRule="auto"/>
        <w:rPr>
          <w:rFonts w:ascii="Times New Roman" w:hAnsi="Times New Roman" w:cs="Times New Roman"/>
        </w:rPr>
      </w:pPr>
      <w:r w:rsidRPr="007437BF">
        <w:rPr>
          <w:rFonts w:ascii="Times New Roman" w:hAnsi="Times New Roman" w:cs="Times New Roman"/>
          <w:bCs/>
          <w:color w:val="000000"/>
        </w:rPr>
        <w:t xml:space="preserve">     3.2 Data Description </w:t>
      </w:r>
      <w:r w:rsidRPr="007437BF">
        <w:rPr>
          <w:rFonts w:ascii="Times New Roman" w:hAnsi="Times New Roman" w:cs="Times New Roman"/>
        </w:rPr>
        <w:t>................................................................................................................19</w:t>
      </w:r>
    </w:p>
    <w:p w14:paraId="7DD837BE" w14:textId="77777777" w:rsidR="004267EC" w:rsidRPr="007437BF" w:rsidRDefault="004267EC" w:rsidP="00D61F47">
      <w:pPr>
        <w:spacing w:line="480" w:lineRule="auto"/>
        <w:ind w:firstLine="720"/>
        <w:rPr>
          <w:rFonts w:ascii="Times New Roman" w:hAnsi="Times New Roman" w:cs="Times New Roman"/>
        </w:rPr>
      </w:pPr>
      <w:r w:rsidRPr="007437BF">
        <w:rPr>
          <w:rFonts w:ascii="Times New Roman" w:hAnsi="Times New Roman" w:cs="Times New Roman"/>
          <w:iCs/>
          <w:color w:val="000000"/>
        </w:rPr>
        <w:t>3.2.1 Assessor Parcels Data - 2006 thru 2019</w:t>
      </w:r>
      <w:r w:rsidRPr="007437BF">
        <w:rPr>
          <w:rFonts w:ascii="Times New Roman" w:hAnsi="Times New Roman" w:cs="Times New Roman"/>
        </w:rPr>
        <w:t>...................................................................20</w:t>
      </w:r>
    </w:p>
    <w:p w14:paraId="6ADF7D5D" w14:textId="77777777" w:rsidR="004267EC" w:rsidRPr="007437BF" w:rsidRDefault="004267EC" w:rsidP="00D61F47">
      <w:pPr>
        <w:spacing w:line="480" w:lineRule="auto"/>
        <w:ind w:firstLine="720"/>
        <w:rPr>
          <w:rFonts w:ascii="Times New Roman" w:hAnsi="Times New Roman" w:cs="Times New Roman"/>
        </w:rPr>
      </w:pPr>
      <w:r w:rsidRPr="007437BF">
        <w:rPr>
          <w:rFonts w:ascii="Times New Roman" w:hAnsi="Times New Roman" w:cs="Times New Roman"/>
          <w:iCs/>
          <w:color w:val="000000"/>
        </w:rPr>
        <w:t>3.2.2 Block Group Data</w:t>
      </w:r>
      <w:r w:rsidRPr="007437BF">
        <w:rPr>
          <w:rFonts w:ascii="Times New Roman" w:hAnsi="Times New Roman" w:cs="Times New Roman"/>
        </w:rPr>
        <w:t>.....................................................................................................20</w:t>
      </w:r>
    </w:p>
    <w:p w14:paraId="1EECF706" w14:textId="77790BFC" w:rsidR="004267EC" w:rsidRPr="007437BF" w:rsidRDefault="004267EC" w:rsidP="00D61F47">
      <w:pPr>
        <w:spacing w:line="480" w:lineRule="auto"/>
        <w:rPr>
          <w:rFonts w:ascii="Times New Roman" w:hAnsi="Times New Roman" w:cs="Times New Roman"/>
        </w:rPr>
      </w:pPr>
      <w:r w:rsidRPr="007437BF">
        <w:rPr>
          <w:rFonts w:ascii="Times New Roman" w:hAnsi="Times New Roman" w:cs="Times New Roman"/>
          <w:b/>
          <w:bCs/>
          <w:color w:val="000000"/>
        </w:rPr>
        <w:lastRenderedPageBreak/>
        <w:t xml:space="preserve">   </w:t>
      </w:r>
      <w:r w:rsidR="00E12A05">
        <w:rPr>
          <w:rFonts w:ascii="Times New Roman" w:hAnsi="Times New Roman" w:cs="Times New Roman"/>
          <w:b/>
          <w:bCs/>
          <w:color w:val="000000"/>
        </w:rPr>
        <w:t xml:space="preserve">  </w:t>
      </w:r>
      <w:r w:rsidRPr="007437BF">
        <w:rPr>
          <w:rFonts w:ascii="Times New Roman" w:hAnsi="Times New Roman" w:cs="Times New Roman"/>
          <w:bCs/>
          <w:color w:val="000000"/>
        </w:rPr>
        <w:t>3.3 Research Design……………………………………………………………</w:t>
      </w:r>
      <w:r w:rsidR="00E12A05">
        <w:rPr>
          <w:rFonts w:ascii="Times New Roman" w:hAnsi="Times New Roman" w:cs="Times New Roman"/>
          <w:bCs/>
          <w:color w:val="000000"/>
        </w:rPr>
        <w:t>…...…………2</w:t>
      </w:r>
    </w:p>
    <w:p w14:paraId="03CD533C" w14:textId="26D45E79" w:rsidR="004267EC" w:rsidRPr="007437BF" w:rsidRDefault="00D61F47" w:rsidP="00D61F47">
      <w:pPr>
        <w:spacing w:line="480" w:lineRule="auto"/>
        <w:rPr>
          <w:rFonts w:ascii="Times New Roman" w:hAnsi="Times New Roman" w:cs="Times New Roman"/>
        </w:rPr>
      </w:pPr>
      <w:r>
        <w:rPr>
          <w:rFonts w:ascii="Times New Roman" w:hAnsi="Times New Roman" w:cs="Times New Roman"/>
          <w:bCs/>
          <w:color w:val="000000"/>
        </w:rPr>
        <w:t xml:space="preserve">  </w:t>
      </w:r>
      <w:r w:rsidR="004267EC" w:rsidRPr="007437BF">
        <w:rPr>
          <w:rFonts w:ascii="Times New Roman" w:hAnsi="Times New Roman" w:cs="Times New Roman"/>
          <w:bCs/>
          <w:color w:val="000000"/>
        </w:rPr>
        <w:t xml:space="preserve"> </w:t>
      </w:r>
      <w:r w:rsidR="00E12A05">
        <w:rPr>
          <w:rFonts w:ascii="Times New Roman" w:hAnsi="Times New Roman" w:cs="Times New Roman"/>
          <w:bCs/>
          <w:color w:val="000000"/>
        </w:rPr>
        <w:t xml:space="preserve">  </w:t>
      </w:r>
      <w:r w:rsidR="004267EC" w:rsidRPr="007437BF">
        <w:rPr>
          <w:rFonts w:ascii="Times New Roman" w:hAnsi="Times New Roman" w:cs="Times New Roman"/>
          <w:bCs/>
          <w:color w:val="000000"/>
        </w:rPr>
        <w:t>3.4 Analysis Techniques and Tools </w:t>
      </w:r>
      <w:r w:rsidR="004267EC" w:rsidRPr="007437BF">
        <w:rPr>
          <w:rFonts w:ascii="Times New Roman" w:hAnsi="Times New Roman" w:cs="Times New Roman"/>
        </w:rPr>
        <w:t>.............</w:t>
      </w:r>
      <w:r>
        <w:rPr>
          <w:rFonts w:ascii="Times New Roman" w:hAnsi="Times New Roman" w:cs="Times New Roman"/>
        </w:rPr>
        <w:t>..</w:t>
      </w:r>
      <w:r w:rsidR="004267EC" w:rsidRPr="007437BF">
        <w:rPr>
          <w:rFonts w:ascii="Times New Roman" w:hAnsi="Times New Roman" w:cs="Times New Roman"/>
        </w:rPr>
        <w:t>....................................</w:t>
      </w:r>
      <w:r w:rsidR="00E12A05">
        <w:rPr>
          <w:rFonts w:ascii="Times New Roman" w:hAnsi="Times New Roman" w:cs="Times New Roman"/>
        </w:rPr>
        <w:t>..............................</w:t>
      </w:r>
      <w:r w:rsidR="004267EC" w:rsidRPr="007437BF">
        <w:rPr>
          <w:rFonts w:ascii="Times New Roman" w:hAnsi="Times New Roman" w:cs="Times New Roman"/>
        </w:rPr>
        <w:t>........21</w:t>
      </w:r>
    </w:p>
    <w:p w14:paraId="76FEE528" w14:textId="77777777" w:rsidR="004267EC" w:rsidRPr="007437BF" w:rsidRDefault="004267EC" w:rsidP="00D61F47">
      <w:pPr>
        <w:spacing w:line="480" w:lineRule="auto"/>
        <w:ind w:firstLine="720"/>
        <w:rPr>
          <w:rFonts w:ascii="Times New Roman" w:hAnsi="Times New Roman" w:cs="Times New Roman"/>
        </w:rPr>
      </w:pPr>
      <w:r w:rsidRPr="007437BF">
        <w:rPr>
          <w:rFonts w:ascii="Times New Roman" w:hAnsi="Times New Roman" w:cs="Times New Roman"/>
          <w:iCs/>
          <w:color w:val="000000"/>
        </w:rPr>
        <w:t>3.4.1 Hedonic Regression Model</w:t>
      </w:r>
      <w:r w:rsidRPr="007437BF">
        <w:rPr>
          <w:rFonts w:ascii="Times New Roman" w:hAnsi="Times New Roman" w:cs="Times New Roman"/>
        </w:rPr>
        <w:t>.......................................................................................23</w:t>
      </w:r>
    </w:p>
    <w:p w14:paraId="2BAA30DC" w14:textId="77777777" w:rsidR="004267EC" w:rsidRPr="007437BF" w:rsidRDefault="004267EC" w:rsidP="00D61F47">
      <w:pPr>
        <w:spacing w:line="480" w:lineRule="auto"/>
        <w:ind w:firstLine="720"/>
        <w:rPr>
          <w:rFonts w:ascii="Times New Roman" w:hAnsi="Times New Roman" w:cs="Times New Roman"/>
        </w:rPr>
      </w:pPr>
      <w:r w:rsidRPr="007437BF">
        <w:rPr>
          <w:rFonts w:ascii="Times New Roman" w:hAnsi="Times New Roman" w:cs="Times New Roman"/>
          <w:iCs/>
          <w:color w:val="000000"/>
        </w:rPr>
        <w:t>3.4.2 Network Analysis - Closest Facility Analysis</w:t>
      </w:r>
      <w:r w:rsidRPr="007437BF">
        <w:rPr>
          <w:rFonts w:ascii="Times New Roman" w:hAnsi="Times New Roman" w:cs="Times New Roman"/>
        </w:rPr>
        <w:t>..........................................................24</w:t>
      </w:r>
    </w:p>
    <w:p w14:paraId="3B212F2E" w14:textId="77777777" w:rsidR="004267EC" w:rsidRPr="007437BF" w:rsidRDefault="004267EC" w:rsidP="00D61F47">
      <w:pPr>
        <w:spacing w:line="480" w:lineRule="auto"/>
        <w:ind w:firstLine="720"/>
        <w:rPr>
          <w:rFonts w:ascii="Times New Roman" w:hAnsi="Times New Roman" w:cs="Times New Roman"/>
        </w:rPr>
      </w:pPr>
      <w:r w:rsidRPr="007437BF">
        <w:rPr>
          <w:rFonts w:ascii="Times New Roman" w:hAnsi="Times New Roman" w:cs="Times New Roman"/>
          <w:iCs/>
          <w:color w:val="000000"/>
        </w:rPr>
        <w:t>3.4.3 R Studio </w:t>
      </w:r>
      <w:r w:rsidRPr="007437BF">
        <w:rPr>
          <w:rFonts w:ascii="Times New Roman" w:hAnsi="Times New Roman" w:cs="Times New Roman"/>
        </w:rPr>
        <w:t>...................................................................................................................24</w:t>
      </w:r>
      <w:r w:rsidRPr="007437BF">
        <w:rPr>
          <w:rFonts w:ascii="Times New Roman" w:hAnsi="Times New Roman" w:cs="Times New Roman"/>
          <w:color w:val="000000"/>
        </w:rPr>
        <w:tab/>
      </w:r>
    </w:p>
    <w:p w14:paraId="031BC797" w14:textId="77777777" w:rsidR="004267EC" w:rsidRPr="007437BF" w:rsidRDefault="004267EC" w:rsidP="00D61F47">
      <w:pPr>
        <w:spacing w:line="480" w:lineRule="auto"/>
        <w:rPr>
          <w:rFonts w:ascii="Times New Roman" w:hAnsi="Times New Roman" w:cs="Times New Roman"/>
        </w:rPr>
      </w:pPr>
      <w:r w:rsidRPr="007437BF">
        <w:rPr>
          <w:rFonts w:ascii="Times New Roman" w:hAnsi="Times New Roman" w:cs="Times New Roman"/>
          <w:bCs/>
          <w:color w:val="000000"/>
        </w:rPr>
        <w:t xml:space="preserve">     3.5 Map Creation</w:t>
      </w:r>
      <w:r w:rsidRPr="007437BF">
        <w:rPr>
          <w:rFonts w:ascii="Times New Roman" w:hAnsi="Times New Roman" w:cs="Times New Roman"/>
        </w:rPr>
        <w:t>......................................................................................................................22</w:t>
      </w:r>
    </w:p>
    <w:p w14:paraId="5BC49118" w14:textId="77777777" w:rsidR="004267EC" w:rsidRPr="007437BF" w:rsidRDefault="004267EC" w:rsidP="00D61F47">
      <w:pPr>
        <w:spacing w:line="480" w:lineRule="auto"/>
        <w:ind w:firstLine="720"/>
        <w:rPr>
          <w:rFonts w:ascii="Times New Roman" w:hAnsi="Times New Roman" w:cs="Times New Roman"/>
        </w:rPr>
      </w:pPr>
      <w:r w:rsidRPr="007437BF">
        <w:rPr>
          <w:rFonts w:ascii="Times New Roman" w:hAnsi="Times New Roman" w:cs="Times New Roman"/>
          <w:color w:val="000000"/>
        </w:rPr>
        <w:t xml:space="preserve">3.5.1 </w:t>
      </w:r>
      <w:r w:rsidRPr="007437BF">
        <w:rPr>
          <w:rFonts w:ascii="Times New Roman" w:hAnsi="Times New Roman" w:cs="Times New Roman"/>
          <w:iCs/>
          <w:color w:val="000000"/>
        </w:rPr>
        <w:t>Demographics Maps</w:t>
      </w:r>
      <w:r w:rsidRPr="007437BF">
        <w:rPr>
          <w:rFonts w:ascii="Times New Roman" w:hAnsi="Times New Roman" w:cs="Times New Roman"/>
        </w:rPr>
        <w:t>.................................................................................................25</w:t>
      </w:r>
    </w:p>
    <w:p w14:paraId="1EFF2A21" w14:textId="77777777" w:rsidR="004267EC" w:rsidRPr="007437BF" w:rsidRDefault="004267EC" w:rsidP="00D61F47">
      <w:pPr>
        <w:spacing w:line="480" w:lineRule="auto"/>
        <w:ind w:firstLine="720"/>
        <w:rPr>
          <w:rFonts w:ascii="Times New Roman" w:hAnsi="Times New Roman" w:cs="Times New Roman"/>
        </w:rPr>
      </w:pPr>
      <w:r w:rsidRPr="007437BF">
        <w:rPr>
          <w:rFonts w:ascii="Times New Roman" w:hAnsi="Times New Roman" w:cs="Times New Roman"/>
          <w:iCs/>
          <w:color w:val="000000"/>
        </w:rPr>
        <w:t>3.5.2 Zoning Maps</w:t>
      </w:r>
      <w:r w:rsidRPr="007437BF">
        <w:rPr>
          <w:rFonts w:ascii="Times New Roman" w:hAnsi="Times New Roman" w:cs="Times New Roman"/>
        </w:rPr>
        <w:t>.............................................................................................................25</w:t>
      </w:r>
    </w:p>
    <w:p w14:paraId="3DFFE764" w14:textId="77777777" w:rsidR="004267EC" w:rsidRPr="007437BF" w:rsidRDefault="004267EC" w:rsidP="00D61F47">
      <w:pPr>
        <w:spacing w:line="480" w:lineRule="auto"/>
        <w:rPr>
          <w:rFonts w:ascii="Times New Roman" w:eastAsiaTheme="minorHAnsi" w:hAnsi="Times New Roman" w:cs="Times New Roman"/>
        </w:rPr>
      </w:pPr>
      <w:r w:rsidRPr="007437BF">
        <w:rPr>
          <w:rFonts w:ascii="Times New Roman" w:hAnsi="Times New Roman" w:cs="Times New Roman"/>
          <w:color w:val="000000"/>
        </w:rPr>
        <w:t>Chapter 4 Results</w:t>
      </w:r>
      <w:r w:rsidRPr="007437BF">
        <w:rPr>
          <w:rFonts w:ascii="Times New Roman" w:hAnsi="Times New Roman" w:cs="Times New Roman"/>
        </w:rPr>
        <w:t>...........................................................................................................................26</w:t>
      </w:r>
    </w:p>
    <w:p w14:paraId="1D5CB209" w14:textId="77777777" w:rsidR="004267EC" w:rsidRPr="007437BF" w:rsidRDefault="004267EC" w:rsidP="00D61F47">
      <w:pPr>
        <w:spacing w:line="480" w:lineRule="auto"/>
        <w:rPr>
          <w:rFonts w:ascii="Times New Roman" w:hAnsi="Times New Roman" w:cs="Times New Roman"/>
          <w:bCs/>
          <w:color w:val="000000"/>
        </w:rPr>
      </w:pPr>
      <w:r w:rsidRPr="007437BF">
        <w:rPr>
          <w:rFonts w:ascii="Times New Roman" w:hAnsi="Times New Roman" w:cs="Times New Roman"/>
          <w:bCs/>
          <w:color w:val="000000"/>
        </w:rPr>
        <w:t xml:space="preserve">     4.1 Hedonic Regression Model </w:t>
      </w:r>
      <w:r w:rsidRPr="007437BF">
        <w:rPr>
          <w:rFonts w:ascii="Times New Roman" w:hAnsi="Times New Roman" w:cs="Times New Roman"/>
        </w:rPr>
        <w:t>................................................................................................26</w:t>
      </w:r>
    </w:p>
    <w:p w14:paraId="0826BA6C" w14:textId="77777777" w:rsidR="004267EC" w:rsidRPr="007437BF" w:rsidRDefault="004267EC" w:rsidP="00D61F47">
      <w:pPr>
        <w:spacing w:line="480" w:lineRule="auto"/>
        <w:ind w:firstLine="720"/>
        <w:rPr>
          <w:rFonts w:ascii="Times New Roman" w:hAnsi="Times New Roman" w:cs="Times New Roman"/>
        </w:rPr>
      </w:pPr>
      <w:r w:rsidRPr="007437BF">
        <w:rPr>
          <w:rFonts w:ascii="Times New Roman" w:hAnsi="Times New Roman" w:cs="Times New Roman"/>
          <w:iCs/>
          <w:color w:val="000000"/>
        </w:rPr>
        <w:t>4.1.1 South Los Angeles</w:t>
      </w:r>
      <w:r w:rsidRPr="007437BF">
        <w:rPr>
          <w:rFonts w:ascii="Times New Roman" w:hAnsi="Times New Roman" w:cs="Times New Roman"/>
        </w:rPr>
        <w:t>....................................................................................................27</w:t>
      </w:r>
    </w:p>
    <w:p w14:paraId="50CA68B9" w14:textId="77777777" w:rsidR="004267EC" w:rsidRPr="007437BF" w:rsidRDefault="004267EC" w:rsidP="00D61F47">
      <w:pPr>
        <w:spacing w:line="480" w:lineRule="auto"/>
        <w:ind w:firstLine="720"/>
        <w:rPr>
          <w:rFonts w:ascii="Times New Roman" w:hAnsi="Times New Roman" w:cs="Times New Roman"/>
        </w:rPr>
      </w:pPr>
      <w:r w:rsidRPr="007437BF">
        <w:rPr>
          <w:rFonts w:ascii="Times New Roman" w:hAnsi="Times New Roman" w:cs="Times New Roman"/>
          <w:iCs/>
          <w:color w:val="000000"/>
        </w:rPr>
        <w:t>4.1.2 East Los Angeles</w:t>
      </w:r>
      <w:r w:rsidRPr="007437BF">
        <w:rPr>
          <w:rFonts w:ascii="Times New Roman" w:hAnsi="Times New Roman" w:cs="Times New Roman"/>
          <w:color w:val="000000"/>
        </w:rPr>
        <w:t xml:space="preserve"> </w:t>
      </w:r>
      <w:r w:rsidRPr="007437BF">
        <w:rPr>
          <w:rFonts w:ascii="Times New Roman" w:hAnsi="Times New Roman" w:cs="Times New Roman"/>
        </w:rPr>
        <w:t>......................................................................................................28</w:t>
      </w:r>
    </w:p>
    <w:p w14:paraId="0020507C" w14:textId="77777777" w:rsidR="004267EC" w:rsidRPr="007437BF" w:rsidRDefault="004267EC" w:rsidP="00D61F47">
      <w:pPr>
        <w:spacing w:line="480" w:lineRule="auto"/>
        <w:rPr>
          <w:rFonts w:ascii="Times New Roman" w:hAnsi="Times New Roman" w:cs="Times New Roman"/>
        </w:rPr>
      </w:pPr>
      <w:r w:rsidRPr="007437BF">
        <w:rPr>
          <w:rFonts w:ascii="Times New Roman" w:hAnsi="Times New Roman" w:cs="Times New Roman"/>
          <w:bCs/>
          <w:color w:val="000000"/>
        </w:rPr>
        <w:t xml:space="preserve">     4.2 Demographics in South and East Los Angeles</w:t>
      </w:r>
      <w:r w:rsidRPr="007437BF">
        <w:rPr>
          <w:rFonts w:ascii="Times New Roman" w:hAnsi="Times New Roman" w:cs="Times New Roman"/>
        </w:rPr>
        <w:t>...................................................................29</w:t>
      </w:r>
    </w:p>
    <w:p w14:paraId="72BC5F43" w14:textId="77777777" w:rsidR="004267EC" w:rsidRPr="007437BF" w:rsidRDefault="004267EC" w:rsidP="00D61F47">
      <w:pPr>
        <w:spacing w:line="480" w:lineRule="auto"/>
        <w:ind w:firstLine="720"/>
        <w:rPr>
          <w:rFonts w:ascii="Times New Roman" w:hAnsi="Times New Roman" w:cs="Times New Roman"/>
          <w:iCs/>
          <w:color w:val="000000"/>
        </w:rPr>
      </w:pPr>
      <w:r w:rsidRPr="007437BF">
        <w:rPr>
          <w:rFonts w:ascii="Times New Roman" w:hAnsi="Times New Roman" w:cs="Times New Roman"/>
          <w:iCs/>
          <w:color w:val="000000"/>
        </w:rPr>
        <w:t>4.2.1 Ethnicity</w:t>
      </w:r>
      <w:r w:rsidRPr="007437BF">
        <w:rPr>
          <w:rFonts w:ascii="Times New Roman" w:hAnsi="Times New Roman" w:cs="Times New Roman"/>
        </w:rPr>
        <w:t>....................................................................................................................30</w:t>
      </w:r>
    </w:p>
    <w:p w14:paraId="3F9F92B7" w14:textId="77777777" w:rsidR="004267EC" w:rsidRPr="007437BF" w:rsidRDefault="004267EC" w:rsidP="00D61F47">
      <w:pPr>
        <w:spacing w:line="480" w:lineRule="auto"/>
        <w:ind w:firstLine="720"/>
        <w:rPr>
          <w:rFonts w:ascii="Times New Roman" w:hAnsi="Times New Roman" w:cs="Times New Roman"/>
        </w:rPr>
      </w:pPr>
      <w:r w:rsidRPr="007437BF">
        <w:rPr>
          <w:rFonts w:ascii="Times New Roman" w:hAnsi="Times New Roman" w:cs="Times New Roman"/>
          <w:iCs/>
          <w:color w:val="000000"/>
        </w:rPr>
        <w:t>4.2.2 Median Income</w:t>
      </w:r>
      <w:r w:rsidRPr="007437BF">
        <w:rPr>
          <w:rFonts w:ascii="Times New Roman" w:hAnsi="Times New Roman" w:cs="Times New Roman"/>
        </w:rPr>
        <w:t>.........................................................................................................32</w:t>
      </w:r>
    </w:p>
    <w:p w14:paraId="67CC44A1" w14:textId="77777777" w:rsidR="004267EC" w:rsidRPr="007437BF" w:rsidRDefault="004267EC" w:rsidP="00D61F47">
      <w:pPr>
        <w:spacing w:line="480" w:lineRule="auto"/>
        <w:rPr>
          <w:rFonts w:ascii="Times New Roman" w:hAnsi="Times New Roman" w:cs="Times New Roman"/>
          <w:bCs/>
          <w:color w:val="000000"/>
        </w:rPr>
      </w:pPr>
      <w:r w:rsidRPr="007437BF">
        <w:rPr>
          <w:rFonts w:ascii="Times New Roman" w:hAnsi="Times New Roman" w:cs="Times New Roman"/>
          <w:bCs/>
          <w:color w:val="000000"/>
        </w:rPr>
        <w:t xml:space="preserve">     4.3 Zoning of South and East Los Angeles </w:t>
      </w:r>
      <w:r w:rsidRPr="007437BF">
        <w:rPr>
          <w:rFonts w:ascii="Times New Roman" w:hAnsi="Times New Roman" w:cs="Times New Roman"/>
        </w:rPr>
        <w:t>..............................................................................34</w:t>
      </w:r>
    </w:p>
    <w:p w14:paraId="2271BFA3" w14:textId="77777777" w:rsidR="004267EC" w:rsidRPr="007437BF" w:rsidRDefault="004267EC" w:rsidP="00D61F47">
      <w:pPr>
        <w:pStyle w:val="NormalWeb"/>
        <w:spacing w:before="0" w:beforeAutospacing="0" w:after="0" w:afterAutospacing="0" w:line="480" w:lineRule="auto"/>
        <w:rPr>
          <w:rFonts w:ascii="Times New Roman" w:hAnsi="Times New Roman"/>
          <w:bCs/>
          <w:color w:val="000000"/>
          <w:sz w:val="24"/>
          <w:szCs w:val="24"/>
        </w:rPr>
      </w:pPr>
      <w:r w:rsidRPr="007437BF">
        <w:rPr>
          <w:rFonts w:ascii="Times New Roman" w:hAnsi="Times New Roman"/>
          <w:bCs/>
          <w:color w:val="000000"/>
          <w:sz w:val="24"/>
          <w:szCs w:val="24"/>
        </w:rPr>
        <w:t>Chapter 5 Conclusion</w:t>
      </w:r>
      <w:r w:rsidRPr="007437BF">
        <w:rPr>
          <w:rFonts w:ascii="Times New Roman" w:hAnsi="Times New Roman"/>
          <w:sz w:val="24"/>
          <w:szCs w:val="24"/>
        </w:rPr>
        <w:t xml:space="preserve"> and Recommendations...............................................................................37</w:t>
      </w:r>
    </w:p>
    <w:p w14:paraId="00D1A051" w14:textId="77777777" w:rsidR="004267EC" w:rsidRPr="007437BF" w:rsidRDefault="004267EC" w:rsidP="00D61F47">
      <w:pPr>
        <w:spacing w:line="480" w:lineRule="auto"/>
        <w:rPr>
          <w:rFonts w:ascii="Times New Roman" w:hAnsi="Times New Roman" w:cs="Times New Roman"/>
        </w:rPr>
      </w:pPr>
      <w:r w:rsidRPr="007437BF">
        <w:rPr>
          <w:rFonts w:ascii="Times New Roman" w:hAnsi="Times New Roman" w:cs="Times New Roman"/>
          <w:bCs/>
          <w:color w:val="000000"/>
        </w:rPr>
        <w:t xml:space="preserve">     5.1 Resources Limitation</w:t>
      </w:r>
      <w:r w:rsidRPr="007437BF">
        <w:rPr>
          <w:rFonts w:ascii="Times New Roman" w:hAnsi="Times New Roman" w:cs="Times New Roman"/>
        </w:rPr>
        <w:t>..........................................................................................................38</w:t>
      </w:r>
    </w:p>
    <w:p w14:paraId="04FFFD93" w14:textId="77777777" w:rsidR="004267EC" w:rsidRPr="007437BF" w:rsidRDefault="004267EC" w:rsidP="00D61F47">
      <w:pPr>
        <w:spacing w:line="480" w:lineRule="auto"/>
        <w:rPr>
          <w:rFonts w:ascii="Times New Roman" w:hAnsi="Times New Roman" w:cs="Times New Roman"/>
        </w:rPr>
      </w:pPr>
      <w:r w:rsidRPr="007437BF">
        <w:rPr>
          <w:rFonts w:ascii="Times New Roman" w:hAnsi="Times New Roman" w:cs="Times New Roman"/>
          <w:color w:val="000000"/>
        </w:rPr>
        <w:t xml:space="preserve">     5.2 Future Work</w:t>
      </w:r>
      <w:r w:rsidRPr="007437BF">
        <w:rPr>
          <w:rFonts w:ascii="Times New Roman" w:hAnsi="Times New Roman" w:cs="Times New Roman"/>
        </w:rPr>
        <w:t>........................................................................................................................38</w:t>
      </w:r>
    </w:p>
    <w:p w14:paraId="6BAFA214" w14:textId="77777777" w:rsidR="004267EC" w:rsidRPr="007437BF" w:rsidRDefault="004267EC" w:rsidP="00D61F47">
      <w:pPr>
        <w:spacing w:line="480" w:lineRule="auto"/>
        <w:rPr>
          <w:rFonts w:ascii="Times New Roman" w:hAnsi="Times New Roman" w:cs="Times New Roman"/>
        </w:rPr>
      </w:pPr>
      <w:r w:rsidRPr="007437BF">
        <w:rPr>
          <w:rFonts w:ascii="Times New Roman" w:hAnsi="Times New Roman" w:cs="Times New Roman"/>
        </w:rPr>
        <w:t>References………………………………………………………………….…………………….40</w:t>
      </w:r>
    </w:p>
    <w:p w14:paraId="63B77656" w14:textId="0F1D903A" w:rsidR="004267EC" w:rsidRPr="007437BF" w:rsidRDefault="004267EC" w:rsidP="00D61F47">
      <w:pPr>
        <w:spacing w:line="480" w:lineRule="auto"/>
        <w:rPr>
          <w:rFonts w:ascii="Times New Roman" w:hAnsi="Times New Roman" w:cs="Times New Roman"/>
        </w:rPr>
      </w:pPr>
      <w:r w:rsidRPr="007437BF">
        <w:rPr>
          <w:rFonts w:ascii="Times New Roman" w:hAnsi="Times New Roman" w:cs="Times New Roman"/>
        </w:rPr>
        <w:t>Appendix A…………………</w:t>
      </w:r>
      <w:r w:rsidR="00D61F47">
        <w:rPr>
          <w:rFonts w:ascii="Times New Roman" w:hAnsi="Times New Roman" w:cs="Times New Roman"/>
        </w:rPr>
        <w:t>…………………………………………………………………....4</w:t>
      </w:r>
      <w:r w:rsidR="00A92CE5">
        <w:rPr>
          <w:rFonts w:ascii="Times New Roman" w:hAnsi="Times New Roman" w:cs="Times New Roman"/>
        </w:rPr>
        <w:t>7</w:t>
      </w:r>
    </w:p>
    <w:p w14:paraId="500B9FF8" w14:textId="1D13075F" w:rsidR="00E12A05" w:rsidRDefault="004267EC" w:rsidP="00E12A05">
      <w:pPr>
        <w:spacing w:line="480" w:lineRule="auto"/>
        <w:rPr>
          <w:rFonts w:ascii="Times New Roman" w:hAnsi="Times New Roman" w:cs="Times New Roman"/>
        </w:rPr>
      </w:pPr>
      <w:r w:rsidRPr="007437BF">
        <w:rPr>
          <w:rFonts w:ascii="Times New Roman" w:hAnsi="Times New Roman" w:cs="Times New Roman"/>
        </w:rPr>
        <w:t>Appendix B…………………</w:t>
      </w:r>
      <w:r w:rsidR="00E12A05">
        <w:rPr>
          <w:rFonts w:ascii="Times New Roman" w:hAnsi="Times New Roman" w:cs="Times New Roman"/>
        </w:rPr>
        <w:t>…………………………………………………………………....</w:t>
      </w:r>
      <w:r w:rsidR="00A92CE5">
        <w:rPr>
          <w:rFonts w:ascii="Times New Roman" w:hAnsi="Times New Roman" w:cs="Times New Roman"/>
        </w:rPr>
        <w:t>48</w:t>
      </w:r>
    </w:p>
    <w:p w14:paraId="789E2064" w14:textId="77777777" w:rsidR="00E12A05" w:rsidRPr="007437BF" w:rsidRDefault="00E12A05" w:rsidP="00E12A05">
      <w:pPr>
        <w:spacing w:line="480" w:lineRule="auto"/>
        <w:rPr>
          <w:rFonts w:ascii="Times New Roman" w:hAnsi="Times New Roman" w:cs="Times New Roman"/>
        </w:rPr>
      </w:pPr>
    </w:p>
    <w:p w14:paraId="3A71459F" w14:textId="3CEE4586" w:rsidR="008B3696" w:rsidRPr="00E12A05" w:rsidRDefault="0066156C" w:rsidP="00E12A05">
      <w:pPr>
        <w:spacing w:line="480" w:lineRule="auto"/>
        <w:jc w:val="center"/>
        <w:rPr>
          <w:rFonts w:ascii="Times New Roman" w:hAnsi="Times New Roman" w:cs="Times New Roman"/>
          <w:b/>
        </w:rPr>
      </w:pPr>
      <w:r w:rsidRPr="007437BF">
        <w:rPr>
          <w:rFonts w:ascii="Times New Roman" w:hAnsi="Times New Roman" w:cs="Times New Roman"/>
          <w:b/>
        </w:rPr>
        <w:lastRenderedPageBreak/>
        <w:t>Acknowledgement</w:t>
      </w:r>
      <w:r w:rsidR="00587177" w:rsidRPr="007437BF">
        <w:rPr>
          <w:rFonts w:ascii="Times New Roman" w:hAnsi="Times New Roman" w:cs="Times New Roman"/>
          <w:b/>
        </w:rPr>
        <w:t>s</w:t>
      </w:r>
    </w:p>
    <w:p w14:paraId="2650DABB" w14:textId="2C17451B" w:rsidR="00356FC5" w:rsidRPr="007437BF" w:rsidRDefault="008B3696" w:rsidP="0052066D">
      <w:pPr>
        <w:spacing w:line="480" w:lineRule="auto"/>
        <w:rPr>
          <w:rFonts w:ascii="Times New Roman" w:hAnsi="Times New Roman" w:cs="Times New Roman"/>
        </w:rPr>
      </w:pPr>
      <w:r w:rsidRPr="007437BF">
        <w:rPr>
          <w:rFonts w:ascii="Times New Roman" w:hAnsi="Times New Roman" w:cs="Times New Roman"/>
        </w:rPr>
        <w:t xml:space="preserve">To professors, friends, coworkers, and family members that have helped me through this process thank you! </w:t>
      </w:r>
      <w:r w:rsidR="00587177" w:rsidRPr="007437BF">
        <w:rPr>
          <w:rFonts w:ascii="Times New Roman" w:hAnsi="Times New Roman" w:cs="Times New Roman"/>
        </w:rPr>
        <w:t xml:space="preserve"> </w:t>
      </w:r>
      <w:r w:rsidRPr="007437BF">
        <w:rPr>
          <w:rFonts w:ascii="Times New Roman" w:hAnsi="Times New Roman" w:cs="Times New Roman"/>
        </w:rPr>
        <w:t xml:space="preserve"> </w:t>
      </w:r>
    </w:p>
    <w:p w14:paraId="75AD548F" w14:textId="77777777" w:rsidR="00356FC5" w:rsidRPr="007437BF" w:rsidRDefault="00356FC5" w:rsidP="0052066D">
      <w:pPr>
        <w:spacing w:line="480" w:lineRule="auto"/>
        <w:rPr>
          <w:rFonts w:ascii="Times New Roman" w:hAnsi="Times New Roman" w:cs="Times New Roman"/>
        </w:rPr>
      </w:pPr>
    </w:p>
    <w:p w14:paraId="16C224DB" w14:textId="77777777" w:rsidR="00356FC5" w:rsidRPr="007437BF" w:rsidRDefault="00356FC5" w:rsidP="0052066D">
      <w:pPr>
        <w:spacing w:line="480" w:lineRule="auto"/>
        <w:rPr>
          <w:rFonts w:ascii="Times New Roman" w:hAnsi="Times New Roman" w:cs="Times New Roman"/>
        </w:rPr>
      </w:pPr>
    </w:p>
    <w:p w14:paraId="4F5FB183" w14:textId="77777777" w:rsidR="00356FC5" w:rsidRPr="007437BF" w:rsidRDefault="00356FC5" w:rsidP="0052066D">
      <w:pPr>
        <w:spacing w:line="480" w:lineRule="auto"/>
        <w:rPr>
          <w:rFonts w:ascii="Times New Roman" w:hAnsi="Times New Roman" w:cs="Times New Roman"/>
        </w:rPr>
      </w:pPr>
    </w:p>
    <w:p w14:paraId="516AB991" w14:textId="77777777" w:rsidR="00356FC5" w:rsidRPr="007437BF" w:rsidRDefault="00356FC5" w:rsidP="0052066D">
      <w:pPr>
        <w:spacing w:line="480" w:lineRule="auto"/>
        <w:rPr>
          <w:rFonts w:ascii="Times New Roman" w:hAnsi="Times New Roman" w:cs="Times New Roman"/>
        </w:rPr>
      </w:pPr>
    </w:p>
    <w:p w14:paraId="5AEE11BF" w14:textId="77777777" w:rsidR="00356FC5" w:rsidRPr="007437BF" w:rsidRDefault="00356FC5" w:rsidP="0052066D">
      <w:pPr>
        <w:spacing w:line="480" w:lineRule="auto"/>
        <w:rPr>
          <w:rFonts w:ascii="Times New Roman" w:hAnsi="Times New Roman" w:cs="Times New Roman"/>
        </w:rPr>
      </w:pPr>
    </w:p>
    <w:p w14:paraId="7BAE0189" w14:textId="77777777" w:rsidR="00356FC5" w:rsidRPr="007437BF" w:rsidRDefault="00356FC5" w:rsidP="0052066D">
      <w:pPr>
        <w:spacing w:line="480" w:lineRule="auto"/>
        <w:rPr>
          <w:rFonts w:ascii="Times New Roman" w:hAnsi="Times New Roman" w:cs="Times New Roman"/>
        </w:rPr>
      </w:pPr>
    </w:p>
    <w:p w14:paraId="408404B0" w14:textId="77777777" w:rsidR="00356FC5" w:rsidRPr="007437BF" w:rsidRDefault="00356FC5" w:rsidP="0052066D">
      <w:pPr>
        <w:spacing w:line="480" w:lineRule="auto"/>
        <w:rPr>
          <w:rFonts w:ascii="Times New Roman" w:hAnsi="Times New Roman" w:cs="Times New Roman"/>
        </w:rPr>
      </w:pPr>
    </w:p>
    <w:p w14:paraId="66A38FA4" w14:textId="77777777" w:rsidR="00356FC5" w:rsidRPr="007437BF" w:rsidRDefault="00356FC5" w:rsidP="0052066D">
      <w:pPr>
        <w:spacing w:line="480" w:lineRule="auto"/>
        <w:rPr>
          <w:rFonts w:ascii="Times New Roman" w:hAnsi="Times New Roman" w:cs="Times New Roman"/>
        </w:rPr>
      </w:pPr>
    </w:p>
    <w:p w14:paraId="13315D60" w14:textId="77777777" w:rsidR="00356FC5" w:rsidRPr="007437BF" w:rsidRDefault="00356FC5" w:rsidP="0052066D">
      <w:pPr>
        <w:spacing w:line="480" w:lineRule="auto"/>
        <w:rPr>
          <w:rFonts w:ascii="Times New Roman" w:hAnsi="Times New Roman" w:cs="Times New Roman"/>
        </w:rPr>
      </w:pPr>
    </w:p>
    <w:p w14:paraId="60A5E599" w14:textId="77777777" w:rsidR="00356FC5" w:rsidRPr="007437BF" w:rsidRDefault="00356FC5" w:rsidP="00D61F47">
      <w:pPr>
        <w:spacing w:line="480" w:lineRule="auto"/>
        <w:rPr>
          <w:rFonts w:ascii="Times New Roman" w:hAnsi="Times New Roman" w:cs="Times New Roman"/>
        </w:rPr>
      </w:pPr>
    </w:p>
    <w:p w14:paraId="7F316ACE" w14:textId="77777777" w:rsidR="00356FC5" w:rsidRPr="007437BF" w:rsidRDefault="00356FC5" w:rsidP="00D61F47">
      <w:pPr>
        <w:spacing w:line="480" w:lineRule="auto"/>
        <w:rPr>
          <w:rFonts w:ascii="Times New Roman" w:hAnsi="Times New Roman" w:cs="Times New Roman"/>
        </w:rPr>
      </w:pPr>
    </w:p>
    <w:p w14:paraId="6DC19BF5" w14:textId="77777777" w:rsidR="00356FC5" w:rsidRPr="007437BF" w:rsidRDefault="00356FC5" w:rsidP="00D61F47">
      <w:pPr>
        <w:spacing w:line="480" w:lineRule="auto"/>
        <w:rPr>
          <w:rFonts w:ascii="Times New Roman" w:hAnsi="Times New Roman" w:cs="Times New Roman"/>
        </w:rPr>
      </w:pPr>
    </w:p>
    <w:p w14:paraId="1EB191B9" w14:textId="77777777" w:rsidR="00356FC5" w:rsidRPr="007437BF" w:rsidRDefault="00356FC5" w:rsidP="00D61F47">
      <w:pPr>
        <w:spacing w:line="480" w:lineRule="auto"/>
        <w:rPr>
          <w:rFonts w:ascii="Times New Roman" w:hAnsi="Times New Roman" w:cs="Times New Roman"/>
        </w:rPr>
      </w:pPr>
    </w:p>
    <w:p w14:paraId="5E720567" w14:textId="77777777" w:rsidR="00356FC5" w:rsidRPr="007437BF" w:rsidRDefault="00356FC5" w:rsidP="00D61F47">
      <w:pPr>
        <w:spacing w:line="480" w:lineRule="auto"/>
        <w:rPr>
          <w:rFonts w:ascii="Times New Roman" w:hAnsi="Times New Roman" w:cs="Times New Roman"/>
        </w:rPr>
      </w:pPr>
    </w:p>
    <w:p w14:paraId="380E0047" w14:textId="77777777" w:rsidR="00356FC5" w:rsidRPr="007437BF" w:rsidRDefault="00356FC5" w:rsidP="00D61F47">
      <w:pPr>
        <w:spacing w:line="480" w:lineRule="auto"/>
        <w:rPr>
          <w:rFonts w:ascii="Times New Roman" w:hAnsi="Times New Roman" w:cs="Times New Roman"/>
        </w:rPr>
      </w:pPr>
    </w:p>
    <w:p w14:paraId="367CBCB0" w14:textId="4BE61A07" w:rsidR="007437BF" w:rsidRDefault="007437BF" w:rsidP="00D61F47">
      <w:pPr>
        <w:spacing w:line="480" w:lineRule="auto"/>
        <w:rPr>
          <w:rFonts w:ascii="Times New Roman" w:hAnsi="Times New Roman" w:cs="Times New Roman"/>
        </w:rPr>
      </w:pPr>
    </w:p>
    <w:p w14:paraId="55814F64" w14:textId="77777777" w:rsidR="00E12A05" w:rsidRPr="007437BF" w:rsidRDefault="00E12A05" w:rsidP="00D61F47">
      <w:pPr>
        <w:spacing w:line="480" w:lineRule="auto"/>
        <w:rPr>
          <w:rFonts w:ascii="Times New Roman" w:hAnsi="Times New Roman" w:cs="Times New Roman"/>
          <w:b/>
        </w:rPr>
      </w:pPr>
    </w:p>
    <w:p w14:paraId="0DAF8D89" w14:textId="111EE011" w:rsidR="00CF694D" w:rsidRDefault="00CF694D" w:rsidP="00E12A05">
      <w:pPr>
        <w:spacing w:line="480" w:lineRule="auto"/>
        <w:jc w:val="center"/>
        <w:rPr>
          <w:rFonts w:ascii="Times New Roman" w:hAnsi="Times New Roman" w:cs="Times New Roman"/>
        </w:rPr>
      </w:pPr>
    </w:p>
    <w:p w14:paraId="6886A592" w14:textId="2256F8DE" w:rsidR="00F16E19" w:rsidRDefault="00F16E19" w:rsidP="00E12A05">
      <w:pPr>
        <w:spacing w:line="480" w:lineRule="auto"/>
        <w:jc w:val="center"/>
        <w:rPr>
          <w:rFonts w:ascii="Times New Roman" w:hAnsi="Times New Roman" w:cs="Times New Roman"/>
        </w:rPr>
      </w:pPr>
    </w:p>
    <w:p w14:paraId="7D9631EA" w14:textId="77777777" w:rsidR="00F16E19" w:rsidRPr="007437BF" w:rsidRDefault="00F16E19" w:rsidP="00E12A05">
      <w:pPr>
        <w:spacing w:line="480" w:lineRule="auto"/>
        <w:jc w:val="center"/>
        <w:rPr>
          <w:rFonts w:ascii="Times New Roman" w:hAnsi="Times New Roman" w:cs="Times New Roman"/>
        </w:rPr>
      </w:pPr>
    </w:p>
    <w:p w14:paraId="22D57F30" w14:textId="1AF9F0B1" w:rsidR="00CF694D" w:rsidRPr="007437BF" w:rsidRDefault="00CF694D" w:rsidP="00E12A05">
      <w:pPr>
        <w:spacing w:line="480" w:lineRule="auto"/>
        <w:jc w:val="center"/>
        <w:rPr>
          <w:rFonts w:ascii="Times New Roman" w:hAnsi="Times New Roman" w:cs="Times New Roman"/>
          <w:b/>
        </w:rPr>
      </w:pPr>
      <w:r w:rsidRPr="007437BF">
        <w:rPr>
          <w:rFonts w:ascii="Times New Roman" w:hAnsi="Times New Roman" w:cs="Times New Roman"/>
          <w:b/>
        </w:rPr>
        <w:lastRenderedPageBreak/>
        <w:t>List of Figures and Table</w:t>
      </w:r>
      <w:r w:rsidR="00E12A05">
        <w:rPr>
          <w:rFonts w:ascii="Times New Roman" w:hAnsi="Times New Roman" w:cs="Times New Roman"/>
          <w:b/>
        </w:rPr>
        <w:t>s</w:t>
      </w:r>
    </w:p>
    <w:p w14:paraId="737D2AAD" w14:textId="77777777" w:rsidR="00CF694D" w:rsidRPr="007437BF" w:rsidRDefault="00CF694D" w:rsidP="00D61F47">
      <w:pPr>
        <w:spacing w:line="480" w:lineRule="auto"/>
        <w:rPr>
          <w:rFonts w:ascii="Times New Roman" w:hAnsi="Times New Roman" w:cs="Times New Roman"/>
        </w:rPr>
      </w:pPr>
      <w:r w:rsidRPr="007437BF">
        <w:rPr>
          <w:rFonts w:ascii="Times New Roman" w:hAnsi="Times New Roman" w:cs="Times New Roman"/>
          <w:bCs/>
          <w:color w:val="000000"/>
        </w:rPr>
        <w:t xml:space="preserve">Figure 1 </w:t>
      </w:r>
      <w:r w:rsidRPr="007437BF">
        <w:rPr>
          <w:rFonts w:ascii="Times New Roman" w:hAnsi="Times New Roman" w:cs="Times New Roman"/>
          <w:color w:val="000000"/>
        </w:rPr>
        <w:t>Study area the County of Los Angeles and Metro Lines (Gold &amp; Expo)</w:t>
      </w:r>
      <w:r w:rsidRPr="007437BF">
        <w:rPr>
          <w:rFonts w:ascii="Times New Roman" w:hAnsi="Times New Roman" w:cs="Times New Roman"/>
        </w:rPr>
        <w:t xml:space="preserve"> ....................... 3</w:t>
      </w:r>
    </w:p>
    <w:p w14:paraId="23DB31AD" w14:textId="4F138259" w:rsidR="00CF694D" w:rsidRPr="007437BF" w:rsidRDefault="00CF694D" w:rsidP="00D61F47">
      <w:pPr>
        <w:spacing w:line="480" w:lineRule="auto"/>
        <w:rPr>
          <w:rFonts w:ascii="Times New Roman" w:hAnsi="Times New Roman" w:cs="Times New Roman"/>
          <w:bCs/>
          <w:color w:val="000000"/>
        </w:rPr>
      </w:pPr>
      <w:r w:rsidRPr="007437BF">
        <w:rPr>
          <w:rFonts w:ascii="Times New Roman" w:hAnsi="Times New Roman" w:cs="Times New Roman"/>
          <w:bCs/>
          <w:color w:val="000000"/>
        </w:rPr>
        <w:t xml:space="preserve">Table 1 </w:t>
      </w:r>
      <w:r w:rsidRPr="007437BF">
        <w:rPr>
          <w:rFonts w:ascii="Times New Roman" w:eastAsia="Times New Roman" w:hAnsi="Times New Roman" w:cs="Times New Roman"/>
          <w:color w:val="000000"/>
        </w:rPr>
        <w:t>Characteristics of East Los Angeles from 2003 to 2017…………………………</w:t>
      </w:r>
      <w:r w:rsidR="00A92CE5">
        <w:rPr>
          <w:rFonts w:ascii="Times New Roman" w:eastAsia="Times New Roman" w:hAnsi="Times New Roman" w:cs="Times New Roman"/>
          <w:color w:val="000000"/>
        </w:rPr>
        <w:t>...</w:t>
      </w:r>
      <w:r w:rsidRPr="007437BF">
        <w:rPr>
          <w:rFonts w:ascii="Times New Roman" w:eastAsia="Times New Roman" w:hAnsi="Times New Roman" w:cs="Times New Roman"/>
          <w:color w:val="000000"/>
        </w:rPr>
        <w:t>…….8</w:t>
      </w:r>
    </w:p>
    <w:p w14:paraId="2B0D7305" w14:textId="58FD02A7" w:rsidR="00CF694D" w:rsidRPr="007437BF" w:rsidRDefault="00CF694D" w:rsidP="00D61F47">
      <w:pPr>
        <w:spacing w:line="480" w:lineRule="auto"/>
        <w:rPr>
          <w:rFonts w:ascii="Times New Roman" w:hAnsi="Times New Roman" w:cs="Times New Roman"/>
          <w:bCs/>
          <w:color w:val="000000"/>
        </w:rPr>
      </w:pPr>
      <w:r w:rsidRPr="007437BF">
        <w:rPr>
          <w:rFonts w:ascii="Times New Roman" w:hAnsi="Times New Roman" w:cs="Times New Roman"/>
          <w:bCs/>
          <w:color w:val="000000"/>
        </w:rPr>
        <w:t xml:space="preserve">Table 2 </w:t>
      </w:r>
      <w:r w:rsidRPr="007437BF">
        <w:rPr>
          <w:rFonts w:ascii="Times New Roman" w:eastAsia="Times New Roman" w:hAnsi="Times New Roman" w:cs="Times New Roman"/>
          <w:color w:val="000000"/>
        </w:rPr>
        <w:t>Characteristics of South Los Angeles from 2003 to 2017………………………</w:t>
      </w:r>
      <w:r w:rsidR="00A92CE5">
        <w:rPr>
          <w:rFonts w:ascii="Times New Roman" w:eastAsia="Times New Roman" w:hAnsi="Times New Roman" w:cs="Times New Roman"/>
          <w:color w:val="000000"/>
        </w:rPr>
        <w:t>…</w:t>
      </w:r>
      <w:r w:rsidRPr="007437BF">
        <w:rPr>
          <w:rFonts w:ascii="Times New Roman" w:eastAsia="Times New Roman" w:hAnsi="Times New Roman" w:cs="Times New Roman"/>
          <w:color w:val="000000"/>
        </w:rPr>
        <w:t>......... 9</w:t>
      </w:r>
    </w:p>
    <w:p w14:paraId="3E0250FF" w14:textId="3141386A" w:rsidR="00CF694D" w:rsidRPr="007437BF" w:rsidRDefault="00CF694D" w:rsidP="00D61F47">
      <w:pPr>
        <w:spacing w:line="480" w:lineRule="auto"/>
        <w:rPr>
          <w:rFonts w:ascii="Times New Roman" w:hAnsi="Times New Roman" w:cs="Times New Roman"/>
        </w:rPr>
      </w:pPr>
      <w:r w:rsidRPr="007437BF">
        <w:rPr>
          <w:rFonts w:ascii="Times New Roman" w:hAnsi="Times New Roman" w:cs="Times New Roman"/>
          <w:bCs/>
          <w:color w:val="000000"/>
        </w:rPr>
        <w:t xml:space="preserve">Table 3 </w:t>
      </w:r>
      <w:r w:rsidRPr="007437BF">
        <w:rPr>
          <w:rFonts w:ascii="Times New Roman" w:hAnsi="Times New Roman" w:cs="Times New Roman"/>
          <w:color w:val="000000"/>
        </w:rPr>
        <w:t>Table of the needed data to conduct the study</w:t>
      </w:r>
      <w:r w:rsidRPr="007437BF">
        <w:rPr>
          <w:rFonts w:ascii="Times New Roman" w:hAnsi="Times New Roman" w:cs="Times New Roman"/>
        </w:rPr>
        <w:t xml:space="preserve">................................................................. </w:t>
      </w:r>
      <w:r w:rsidR="00A92CE5">
        <w:rPr>
          <w:rFonts w:ascii="Times New Roman" w:hAnsi="Times New Roman" w:cs="Times New Roman"/>
        </w:rPr>
        <w:t>21</w:t>
      </w:r>
    </w:p>
    <w:p w14:paraId="79EA19BB" w14:textId="46CB970D" w:rsidR="00CF694D" w:rsidRPr="007437BF" w:rsidRDefault="00CF694D" w:rsidP="00D61F47">
      <w:pPr>
        <w:spacing w:line="480" w:lineRule="auto"/>
        <w:rPr>
          <w:rFonts w:ascii="Times New Roman" w:hAnsi="Times New Roman" w:cs="Times New Roman"/>
        </w:rPr>
      </w:pPr>
      <w:r w:rsidRPr="007437BF">
        <w:rPr>
          <w:rFonts w:ascii="Times New Roman" w:hAnsi="Times New Roman" w:cs="Times New Roman"/>
          <w:bCs/>
          <w:color w:val="000000"/>
        </w:rPr>
        <w:t>Figure 2</w:t>
      </w:r>
      <w:r w:rsidRPr="007437BF">
        <w:rPr>
          <w:rFonts w:ascii="Times New Roman" w:hAnsi="Times New Roman" w:cs="Times New Roman"/>
          <w:color w:val="000000"/>
        </w:rPr>
        <w:t xml:space="preserve"> Flowchart of the need process to conduct the analysis and outcomes.</w:t>
      </w:r>
      <w:r w:rsidRPr="007437BF">
        <w:rPr>
          <w:rFonts w:ascii="Times New Roman" w:hAnsi="Times New Roman" w:cs="Times New Roman"/>
        </w:rPr>
        <w:t>.......................... 2</w:t>
      </w:r>
      <w:r w:rsidR="00A92CE5">
        <w:rPr>
          <w:rFonts w:ascii="Times New Roman" w:hAnsi="Times New Roman" w:cs="Times New Roman"/>
        </w:rPr>
        <w:t>5</w:t>
      </w:r>
    </w:p>
    <w:p w14:paraId="24EA05A2" w14:textId="0B2422AA" w:rsidR="00CF694D" w:rsidRPr="007437BF" w:rsidRDefault="00CF694D" w:rsidP="00D61F47">
      <w:pPr>
        <w:spacing w:line="480" w:lineRule="auto"/>
        <w:rPr>
          <w:rFonts w:ascii="Times New Roman" w:hAnsi="Times New Roman" w:cs="Times New Roman"/>
          <w:color w:val="000000"/>
        </w:rPr>
      </w:pPr>
      <w:r w:rsidRPr="007437BF">
        <w:rPr>
          <w:rFonts w:ascii="Times New Roman" w:hAnsi="Times New Roman" w:cs="Times New Roman"/>
        </w:rPr>
        <w:t xml:space="preserve">Figure 3 </w:t>
      </w:r>
      <w:r w:rsidRPr="007437BF">
        <w:rPr>
          <w:rFonts w:ascii="Times New Roman" w:hAnsi="Times New Roman" w:cs="Times New Roman"/>
          <w:color w:val="000000"/>
        </w:rPr>
        <w:t>Housing value near the Gold line in 2009 .</w:t>
      </w:r>
      <w:r w:rsidRPr="007437BF">
        <w:rPr>
          <w:rFonts w:ascii="Times New Roman" w:hAnsi="Times New Roman" w:cs="Times New Roman"/>
        </w:rPr>
        <w:t xml:space="preserve">.................................................................... </w:t>
      </w:r>
      <w:r w:rsidR="00A92CE5">
        <w:rPr>
          <w:rFonts w:ascii="Times New Roman" w:hAnsi="Times New Roman" w:cs="Times New Roman"/>
        </w:rPr>
        <w:t>30</w:t>
      </w:r>
    </w:p>
    <w:p w14:paraId="40E6E481" w14:textId="499391BF" w:rsidR="00CF694D" w:rsidRPr="007437BF" w:rsidRDefault="00CF694D" w:rsidP="00D61F47">
      <w:pPr>
        <w:spacing w:line="480" w:lineRule="auto"/>
        <w:rPr>
          <w:rFonts w:ascii="Times New Roman" w:hAnsi="Times New Roman" w:cs="Times New Roman"/>
        </w:rPr>
      </w:pPr>
      <w:r w:rsidRPr="007437BF">
        <w:rPr>
          <w:rFonts w:ascii="Times New Roman" w:hAnsi="Times New Roman" w:cs="Times New Roman"/>
        </w:rPr>
        <w:t>Figure 4</w:t>
      </w:r>
      <w:r w:rsidRPr="007437BF">
        <w:rPr>
          <w:rFonts w:ascii="Times New Roman" w:hAnsi="Times New Roman" w:cs="Times New Roman"/>
          <w:color w:val="000000"/>
        </w:rPr>
        <w:t xml:space="preserve"> Housing value near the Expo line in 2009 .</w:t>
      </w:r>
      <w:r w:rsidRPr="007437BF">
        <w:rPr>
          <w:rFonts w:ascii="Times New Roman" w:hAnsi="Times New Roman" w:cs="Times New Roman"/>
        </w:rPr>
        <w:t xml:space="preserve">.................................................................... </w:t>
      </w:r>
      <w:r w:rsidR="00A92CE5">
        <w:rPr>
          <w:rFonts w:ascii="Times New Roman" w:hAnsi="Times New Roman" w:cs="Times New Roman"/>
        </w:rPr>
        <w:t>31</w:t>
      </w:r>
    </w:p>
    <w:p w14:paraId="74D8FBBB" w14:textId="173F8C60" w:rsidR="00CF694D" w:rsidRPr="007437BF" w:rsidRDefault="00CF694D" w:rsidP="00D61F47">
      <w:pPr>
        <w:spacing w:line="480" w:lineRule="auto"/>
        <w:rPr>
          <w:rFonts w:ascii="Times New Roman" w:hAnsi="Times New Roman" w:cs="Times New Roman"/>
          <w:color w:val="000000"/>
        </w:rPr>
      </w:pPr>
      <w:r w:rsidRPr="007437BF">
        <w:rPr>
          <w:rFonts w:ascii="Times New Roman" w:hAnsi="Times New Roman" w:cs="Times New Roman"/>
          <w:color w:val="000000"/>
        </w:rPr>
        <w:t>Table 4 Model 1 of South Los Angeles housing and Expo line proximity………………</w:t>
      </w:r>
      <w:proofErr w:type="gramStart"/>
      <w:r w:rsidRPr="007437BF">
        <w:rPr>
          <w:rFonts w:ascii="Times New Roman" w:hAnsi="Times New Roman" w:cs="Times New Roman"/>
          <w:color w:val="000000"/>
        </w:rPr>
        <w:t>…</w:t>
      </w:r>
      <w:r w:rsidR="00A92CE5">
        <w:rPr>
          <w:rFonts w:ascii="Times New Roman" w:hAnsi="Times New Roman" w:cs="Times New Roman"/>
          <w:color w:val="000000"/>
        </w:rPr>
        <w:t>..</w:t>
      </w:r>
      <w:proofErr w:type="gramEnd"/>
      <w:r w:rsidRPr="007437BF">
        <w:rPr>
          <w:rFonts w:ascii="Times New Roman" w:hAnsi="Times New Roman" w:cs="Times New Roman"/>
          <w:color w:val="000000"/>
        </w:rPr>
        <w:t>….</w:t>
      </w:r>
      <w:r w:rsidR="00A92CE5">
        <w:rPr>
          <w:rFonts w:ascii="Times New Roman" w:hAnsi="Times New Roman" w:cs="Times New Roman"/>
          <w:color w:val="000000"/>
        </w:rPr>
        <w:t>32</w:t>
      </w:r>
    </w:p>
    <w:p w14:paraId="43EE1872" w14:textId="7B3CDA57" w:rsidR="00CF694D" w:rsidRPr="007437BF" w:rsidRDefault="00CF694D" w:rsidP="00D61F47">
      <w:pPr>
        <w:spacing w:line="480" w:lineRule="auto"/>
        <w:rPr>
          <w:rFonts w:ascii="Times New Roman" w:hAnsi="Times New Roman" w:cs="Times New Roman"/>
          <w:color w:val="000000"/>
        </w:rPr>
      </w:pPr>
      <w:r w:rsidRPr="007437BF">
        <w:rPr>
          <w:rFonts w:ascii="Times New Roman" w:hAnsi="Times New Roman" w:cs="Times New Roman"/>
          <w:color w:val="000000"/>
        </w:rPr>
        <w:t>Table 5 Model 2 of East Los Angeles housing and Gold line proximity…………...…………...</w:t>
      </w:r>
      <w:r w:rsidR="00A92CE5">
        <w:rPr>
          <w:rFonts w:ascii="Times New Roman" w:hAnsi="Times New Roman" w:cs="Times New Roman"/>
          <w:color w:val="000000"/>
        </w:rPr>
        <w:t>34</w:t>
      </w:r>
    </w:p>
    <w:p w14:paraId="202CA622" w14:textId="277F3CA3" w:rsidR="00CF694D" w:rsidRPr="007437BF" w:rsidRDefault="00CF694D" w:rsidP="00D61F47">
      <w:pPr>
        <w:spacing w:line="480" w:lineRule="auto"/>
        <w:rPr>
          <w:rFonts w:ascii="Times New Roman" w:hAnsi="Times New Roman" w:cs="Times New Roman"/>
        </w:rPr>
      </w:pPr>
      <w:r w:rsidRPr="007437BF">
        <w:rPr>
          <w:rFonts w:ascii="Times New Roman" w:hAnsi="Times New Roman" w:cs="Times New Roman"/>
        </w:rPr>
        <w:t>Figure 5 Demographic changes of South Los Angeles from 2009 to 2017.................................. 3</w:t>
      </w:r>
      <w:r w:rsidR="00A92CE5">
        <w:rPr>
          <w:rFonts w:ascii="Times New Roman" w:hAnsi="Times New Roman" w:cs="Times New Roman"/>
        </w:rPr>
        <w:t>6</w:t>
      </w:r>
    </w:p>
    <w:p w14:paraId="6BEE1C39" w14:textId="33171722" w:rsidR="00CF694D" w:rsidRPr="007437BF" w:rsidRDefault="00CF694D" w:rsidP="00D61F47">
      <w:pPr>
        <w:spacing w:line="480" w:lineRule="auto"/>
        <w:rPr>
          <w:rFonts w:ascii="Times New Roman" w:hAnsi="Times New Roman" w:cs="Times New Roman"/>
        </w:rPr>
      </w:pPr>
      <w:r w:rsidRPr="007437BF">
        <w:rPr>
          <w:rFonts w:ascii="Times New Roman" w:hAnsi="Times New Roman" w:cs="Times New Roman"/>
        </w:rPr>
        <w:t>Figure 6 Demographic changes of East Los Angeles from 2010 to 2017.................................... 3</w:t>
      </w:r>
      <w:r w:rsidR="00A92CE5">
        <w:rPr>
          <w:rFonts w:ascii="Times New Roman" w:hAnsi="Times New Roman" w:cs="Times New Roman"/>
        </w:rPr>
        <w:t>7</w:t>
      </w:r>
    </w:p>
    <w:p w14:paraId="28BDA78D" w14:textId="6CD20046" w:rsidR="00CF694D" w:rsidRPr="007437BF" w:rsidRDefault="00CF694D" w:rsidP="00D61F47">
      <w:pPr>
        <w:spacing w:line="480" w:lineRule="auto"/>
        <w:rPr>
          <w:rFonts w:ascii="Times New Roman" w:hAnsi="Times New Roman" w:cs="Times New Roman"/>
        </w:rPr>
      </w:pPr>
      <w:r w:rsidRPr="007437BF">
        <w:rPr>
          <w:rFonts w:ascii="Times New Roman" w:hAnsi="Times New Roman" w:cs="Times New Roman"/>
        </w:rPr>
        <w:t>Figure 7 Income changes of South and East Los Angeles from 2009 to 2017..............................3</w:t>
      </w:r>
      <w:r w:rsidR="00A92CE5">
        <w:rPr>
          <w:rFonts w:ascii="Times New Roman" w:hAnsi="Times New Roman" w:cs="Times New Roman"/>
        </w:rPr>
        <w:t>8</w:t>
      </w:r>
    </w:p>
    <w:p w14:paraId="0ED194FB" w14:textId="70B25242" w:rsidR="00CF694D" w:rsidRPr="007437BF" w:rsidRDefault="00CF694D" w:rsidP="00D61F47">
      <w:pPr>
        <w:spacing w:line="480" w:lineRule="auto"/>
        <w:rPr>
          <w:rFonts w:ascii="Times New Roman" w:hAnsi="Times New Roman" w:cs="Times New Roman"/>
        </w:rPr>
      </w:pPr>
      <w:r w:rsidRPr="007437BF">
        <w:rPr>
          <w:rFonts w:ascii="Times New Roman" w:hAnsi="Times New Roman" w:cs="Times New Roman"/>
        </w:rPr>
        <w:t>Figure 8 Zone types from 2009 depicts the number of non-single family homes within proximity to the Expo (South Los Angeles) and Gold Lines (East Los Angeles) .........................................</w:t>
      </w:r>
      <w:r w:rsidR="00A92CE5">
        <w:rPr>
          <w:rFonts w:ascii="Times New Roman" w:hAnsi="Times New Roman" w:cs="Times New Roman"/>
        </w:rPr>
        <w:t>39</w:t>
      </w:r>
      <w:bookmarkStart w:id="1" w:name="_GoBack"/>
      <w:bookmarkEnd w:id="1"/>
    </w:p>
    <w:p w14:paraId="194D22F9" w14:textId="1E2B006D" w:rsidR="00CF694D" w:rsidRPr="007437BF" w:rsidRDefault="00CF694D" w:rsidP="00D61F47">
      <w:pPr>
        <w:spacing w:line="480" w:lineRule="auto"/>
        <w:rPr>
          <w:rFonts w:ascii="Times New Roman" w:hAnsi="Times New Roman" w:cs="Times New Roman"/>
        </w:rPr>
      </w:pPr>
      <w:r w:rsidRPr="007437BF">
        <w:rPr>
          <w:rFonts w:ascii="Times New Roman" w:hAnsi="Times New Roman" w:cs="Times New Roman"/>
        </w:rPr>
        <w:t>Figure 9 Zone types from 2017 depicts the number of non-</w:t>
      </w:r>
      <w:proofErr w:type="gramStart"/>
      <w:r w:rsidRPr="007437BF">
        <w:rPr>
          <w:rFonts w:ascii="Times New Roman" w:hAnsi="Times New Roman" w:cs="Times New Roman"/>
        </w:rPr>
        <w:t>single family</w:t>
      </w:r>
      <w:proofErr w:type="gramEnd"/>
      <w:r w:rsidRPr="007437BF">
        <w:rPr>
          <w:rFonts w:ascii="Times New Roman" w:hAnsi="Times New Roman" w:cs="Times New Roman"/>
        </w:rPr>
        <w:t xml:space="preserve"> homes within proximity to the Expo (South Los Angeles) and Gold Lines (East Los Angeles) .........................................</w:t>
      </w:r>
      <w:r w:rsidR="00A92CE5">
        <w:rPr>
          <w:rFonts w:ascii="Times New Roman" w:hAnsi="Times New Roman" w:cs="Times New Roman"/>
        </w:rPr>
        <w:t>40</w:t>
      </w:r>
    </w:p>
    <w:p w14:paraId="0913CC6C" w14:textId="77777777" w:rsidR="0066156C" w:rsidRPr="007437BF" w:rsidRDefault="0066156C" w:rsidP="00AB624B">
      <w:pPr>
        <w:spacing w:line="480" w:lineRule="auto"/>
        <w:rPr>
          <w:rFonts w:ascii="Times New Roman" w:hAnsi="Times New Roman" w:cs="Times New Roman"/>
        </w:rPr>
      </w:pPr>
    </w:p>
    <w:p w14:paraId="6008B0A0" w14:textId="78B2C0E9" w:rsidR="0066156C" w:rsidRDefault="0066156C" w:rsidP="00AB624B">
      <w:pPr>
        <w:spacing w:line="480" w:lineRule="auto"/>
        <w:ind w:right="-720"/>
        <w:rPr>
          <w:rFonts w:ascii="Times New Roman" w:hAnsi="Times New Roman" w:cs="Times New Roman"/>
          <w:b/>
          <w:bCs/>
          <w:color w:val="000000"/>
        </w:rPr>
      </w:pPr>
    </w:p>
    <w:p w14:paraId="7C9FA825" w14:textId="7FBD419B" w:rsidR="00F16E19" w:rsidRDefault="00F16E19" w:rsidP="00AB624B">
      <w:pPr>
        <w:spacing w:line="480" w:lineRule="auto"/>
        <w:ind w:right="-720"/>
        <w:rPr>
          <w:rFonts w:ascii="Times New Roman" w:hAnsi="Times New Roman" w:cs="Times New Roman"/>
          <w:b/>
          <w:bCs/>
          <w:color w:val="000000"/>
        </w:rPr>
      </w:pPr>
    </w:p>
    <w:p w14:paraId="1A8AC9CD" w14:textId="77777777" w:rsidR="00F16E19" w:rsidRPr="007437BF" w:rsidRDefault="00F16E19" w:rsidP="00AB624B">
      <w:pPr>
        <w:spacing w:line="480" w:lineRule="auto"/>
        <w:ind w:right="-720"/>
        <w:rPr>
          <w:rFonts w:ascii="Times New Roman" w:hAnsi="Times New Roman" w:cs="Times New Roman"/>
          <w:b/>
          <w:bCs/>
          <w:color w:val="000000"/>
        </w:rPr>
      </w:pPr>
    </w:p>
    <w:p w14:paraId="04A4919B" w14:textId="12A86832" w:rsidR="00CF694D" w:rsidRDefault="00425C79" w:rsidP="00E12A05">
      <w:pPr>
        <w:spacing w:line="480" w:lineRule="auto"/>
        <w:ind w:right="-720"/>
        <w:rPr>
          <w:rFonts w:ascii="Times New Roman" w:hAnsi="Times New Roman" w:cs="Times New Roman"/>
          <w:b/>
          <w:bCs/>
          <w:color w:val="000000"/>
        </w:rPr>
      </w:pPr>
      <w:r w:rsidRPr="007437BF">
        <w:rPr>
          <w:rFonts w:ascii="Times New Roman" w:hAnsi="Times New Roman" w:cs="Times New Roman"/>
          <w:b/>
          <w:bCs/>
          <w:color w:val="000000"/>
        </w:rPr>
        <w:t xml:space="preserve">                                                                  </w:t>
      </w:r>
    </w:p>
    <w:p w14:paraId="61B20DDE" w14:textId="77777777" w:rsidR="00E12A05" w:rsidRPr="007437BF" w:rsidRDefault="00E12A05" w:rsidP="00E12A05">
      <w:pPr>
        <w:spacing w:line="480" w:lineRule="auto"/>
        <w:ind w:right="-720"/>
        <w:rPr>
          <w:rFonts w:ascii="Times New Roman" w:hAnsi="Times New Roman" w:cs="Times New Roman"/>
          <w:b/>
          <w:bCs/>
          <w:color w:val="000000"/>
        </w:rPr>
      </w:pPr>
    </w:p>
    <w:p w14:paraId="696C48E6" w14:textId="77777777" w:rsidR="00C86561" w:rsidRPr="007437BF" w:rsidRDefault="00C86561" w:rsidP="00E12A05">
      <w:pPr>
        <w:spacing w:line="480" w:lineRule="auto"/>
        <w:jc w:val="center"/>
        <w:rPr>
          <w:rFonts w:ascii="Times New Roman" w:hAnsi="Times New Roman" w:cs="Times New Roman"/>
          <w:b/>
        </w:rPr>
      </w:pPr>
      <w:r w:rsidRPr="007437BF">
        <w:rPr>
          <w:rFonts w:ascii="Times New Roman" w:hAnsi="Times New Roman" w:cs="Times New Roman"/>
          <w:b/>
        </w:rPr>
        <w:lastRenderedPageBreak/>
        <w:t>List of Abbreviations</w:t>
      </w:r>
    </w:p>
    <w:p w14:paraId="7A3587C7" w14:textId="77777777" w:rsidR="00C86561" w:rsidRPr="007437BF" w:rsidRDefault="00C86561" w:rsidP="00D61F47">
      <w:pPr>
        <w:spacing w:line="480" w:lineRule="auto"/>
        <w:rPr>
          <w:rFonts w:ascii="Times New Roman" w:hAnsi="Times New Roman" w:cs="Times New Roman"/>
        </w:rPr>
      </w:pPr>
      <w:r w:rsidRPr="007437BF">
        <w:rPr>
          <w:rFonts w:ascii="Times New Roman" w:hAnsi="Times New Roman" w:cs="Times New Roman"/>
        </w:rPr>
        <w:t xml:space="preserve">ACS – American Community Survey </w:t>
      </w:r>
    </w:p>
    <w:p w14:paraId="72A6D088" w14:textId="77777777" w:rsidR="00C86561" w:rsidRPr="007437BF" w:rsidRDefault="00C86561" w:rsidP="00D61F47">
      <w:pPr>
        <w:spacing w:line="480" w:lineRule="auto"/>
        <w:rPr>
          <w:rFonts w:ascii="Times New Roman" w:hAnsi="Times New Roman" w:cs="Times New Roman"/>
        </w:rPr>
      </w:pPr>
      <w:r w:rsidRPr="007437BF">
        <w:rPr>
          <w:rFonts w:ascii="Times New Roman" w:hAnsi="Times New Roman" w:cs="Times New Roman"/>
        </w:rPr>
        <w:t>GIS – Geographic Information Systems</w:t>
      </w:r>
    </w:p>
    <w:p w14:paraId="049AD956" w14:textId="77777777" w:rsidR="00C86561" w:rsidRPr="007437BF" w:rsidRDefault="00C86561" w:rsidP="00D61F47">
      <w:pPr>
        <w:spacing w:line="480" w:lineRule="auto"/>
        <w:rPr>
          <w:rFonts w:ascii="Times New Roman" w:hAnsi="Times New Roman" w:cs="Times New Roman"/>
        </w:rPr>
      </w:pPr>
      <w:r w:rsidRPr="007437BF">
        <w:rPr>
          <w:rFonts w:ascii="Times New Roman" w:hAnsi="Times New Roman" w:cs="Times New Roman"/>
        </w:rPr>
        <w:t>HRM – Hedonic Regression Model</w:t>
      </w:r>
    </w:p>
    <w:p w14:paraId="43906952" w14:textId="77777777" w:rsidR="00C86561" w:rsidRPr="007437BF" w:rsidRDefault="00C86561" w:rsidP="00D61F47">
      <w:pPr>
        <w:spacing w:line="480" w:lineRule="auto"/>
        <w:rPr>
          <w:rFonts w:ascii="Times New Roman" w:hAnsi="Times New Roman" w:cs="Times New Roman"/>
        </w:rPr>
      </w:pPr>
      <w:r w:rsidRPr="007437BF">
        <w:rPr>
          <w:rFonts w:ascii="Times New Roman" w:hAnsi="Times New Roman" w:cs="Times New Roman"/>
        </w:rPr>
        <w:t xml:space="preserve">Metro – Los Angeles County Metropolitan Transportation Authority </w:t>
      </w:r>
    </w:p>
    <w:p w14:paraId="162547A8" w14:textId="77777777" w:rsidR="00C86561" w:rsidRPr="007437BF" w:rsidRDefault="00C86561" w:rsidP="00D61F47">
      <w:pPr>
        <w:spacing w:line="480" w:lineRule="auto"/>
        <w:rPr>
          <w:rFonts w:ascii="Times New Roman" w:hAnsi="Times New Roman" w:cs="Times New Roman"/>
        </w:rPr>
      </w:pPr>
      <w:r w:rsidRPr="007437BF">
        <w:rPr>
          <w:rFonts w:ascii="Times New Roman" w:hAnsi="Times New Roman" w:cs="Times New Roman"/>
        </w:rPr>
        <w:t>OLS – Ordinary least squares</w:t>
      </w:r>
    </w:p>
    <w:p w14:paraId="2F3ABBD8" w14:textId="77777777" w:rsidR="00C86561" w:rsidRPr="007437BF" w:rsidRDefault="00C86561" w:rsidP="00D61F47">
      <w:pPr>
        <w:spacing w:line="480" w:lineRule="auto"/>
        <w:rPr>
          <w:rFonts w:ascii="Times New Roman" w:hAnsi="Times New Roman" w:cs="Times New Roman"/>
          <w:color w:val="000000"/>
        </w:rPr>
      </w:pPr>
      <w:r w:rsidRPr="007437BF">
        <w:rPr>
          <w:rFonts w:ascii="Times New Roman" w:hAnsi="Times New Roman" w:cs="Times New Roman"/>
        </w:rPr>
        <w:t xml:space="preserve">TOD – </w:t>
      </w:r>
      <w:r w:rsidRPr="007437BF">
        <w:rPr>
          <w:rFonts w:ascii="Times New Roman" w:hAnsi="Times New Roman" w:cs="Times New Roman"/>
          <w:color w:val="000000"/>
        </w:rPr>
        <w:t>Transit-Oriented Development</w:t>
      </w:r>
    </w:p>
    <w:p w14:paraId="7B450FB4" w14:textId="77777777" w:rsidR="00C86561" w:rsidRPr="007437BF" w:rsidRDefault="00C86561" w:rsidP="00D61F47">
      <w:pPr>
        <w:spacing w:line="480" w:lineRule="auto"/>
        <w:rPr>
          <w:rFonts w:ascii="Times New Roman" w:hAnsi="Times New Roman" w:cs="Times New Roman"/>
        </w:rPr>
      </w:pPr>
      <w:r w:rsidRPr="007437BF">
        <w:rPr>
          <w:rFonts w:ascii="Times New Roman" w:hAnsi="Times New Roman" w:cs="Times New Roman"/>
          <w:color w:val="000000"/>
        </w:rPr>
        <w:t xml:space="preserve">SFR – Single Family Residence </w:t>
      </w:r>
    </w:p>
    <w:p w14:paraId="292C444E" w14:textId="22453449" w:rsidR="00C86561" w:rsidRPr="007437BF" w:rsidRDefault="00C86561" w:rsidP="00AB624B">
      <w:pPr>
        <w:spacing w:line="480" w:lineRule="auto"/>
        <w:ind w:right="-720"/>
        <w:rPr>
          <w:rFonts w:ascii="Times New Roman" w:hAnsi="Times New Roman" w:cs="Times New Roman"/>
          <w:b/>
          <w:bCs/>
          <w:color w:val="000000"/>
        </w:rPr>
      </w:pPr>
    </w:p>
    <w:p w14:paraId="53F3A717" w14:textId="455DFDA3" w:rsidR="00C86561" w:rsidRPr="007437BF" w:rsidRDefault="00C86561" w:rsidP="00AB624B">
      <w:pPr>
        <w:spacing w:line="480" w:lineRule="auto"/>
        <w:ind w:right="-720"/>
        <w:rPr>
          <w:rFonts w:ascii="Times New Roman" w:hAnsi="Times New Roman" w:cs="Times New Roman"/>
          <w:b/>
          <w:bCs/>
          <w:color w:val="000000"/>
        </w:rPr>
      </w:pPr>
    </w:p>
    <w:p w14:paraId="41D83FB7" w14:textId="20111FBB" w:rsidR="00C86561" w:rsidRPr="007437BF" w:rsidRDefault="00C86561" w:rsidP="00AB624B">
      <w:pPr>
        <w:spacing w:line="480" w:lineRule="auto"/>
        <w:ind w:right="-720"/>
        <w:rPr>
          <w:rFonts w:ascii="Times New Roman" w:hAnsi="Times New Roman" w:cs="Times New Roman"/>
          <w:b/>
          <w:bCs/>
          <w:color w:val="000000"/>
        </w:rPr>
      </w:pPr>
    </w:p>
    <w:p w14:paraId="4BFB1104" w14:textId="79C89640" w:rsidR="00C86561" w:rsidRPr="007437BF" w:rsidRDefault="00C86561" w:rsidP="00AB624B">
      <w:pPr>
        <w:spacing w:line="480" w:lineRule="auto"/>
        <w:ind w:right="-720"/>
        <w:rPr>
          <w:rFonts w:ascii="Times New Roman" w:hAnsi="Times New Roman" w:cs="Times New Roman"/>
          <w:b/>
          <w:bCs/>
          <w:color w:val="000000"/>
        </w:rPr>
      </w:pPr>
    </w:p>
    <w:p w14:paraId="0E13EC67" w14:textId="3A548087" w:rsidR="00C86561" w:rsidRPr="007437BF" w:rsidRDefault="00C86561" w:rsidP="00AB624B">
      <w:pPr>
        <w:spacing w:line="480" w:lineRule="auto"/>
        <w:ind w:right="-720"/>
        <w:rPr>
          <w:rFonts w:ascii="Times New Roman" w:hAnsi="Times New Roman" w:cs="Times New Roman"/>
          <w:b/>
          <w:bCs/>
          <w:color w:val="000000"/>
        </w:rPr>
      </w:pPr>
    </w:p>
    <w:p w14:paraId="56D38D3D" w14:textId="0CDE40F8" w:rsidR="00F33E63" w:rsidRPr="007437BF" w:rsidRDefault="00F33E63" w:rsidP="00AB624B">
      <w:pPr>
        <w:spacing w:line="480" w:lineRule="auto"/>
        <w:ind w:right="-720"/>
        <w:rPr>
          <w:rFonts w:ascii="Times New Roman" w:hAnsi="Times New Roman" w:cs="Times New Roman"/>
          <w:b/>
          <w:bCs/>
          <w:color w:val="000000"/>
        </w:rPr>
      </w:pPr>
    </w:p>
    <w:p w14:paraId="456F1B79" w14:textId="527DBF55" w:rsidR="00F33E63" w:rsidRPr="007437BF" w:rsidRDefault="00F33E63" w:rsidP="00AB624B">
      <w:pPr>
        <w:spacing w:line="480" w:lineRule="auto"/>
        <w:ind w:right="-720"/>
        <w:rPr>
          <w:rFonts w:ascii="Times New Roman" w:hAnsi="Times New Roman" w:cs="Times New Roman"/>
          <w:b/>
          <w:bCs/>
          <w:color w:val="000000"/>
        </w:rPr>
      </w:pPr>
    </w:p>
    <w:p w14:paraId="3D21F992" w14:textId="5B7019C6" w:rsidR="00F33E63" w:rsidRPr="007437BF" w:rsidRDefault="00F33E63" w:rsidP="00AB624B">
      <w:pPr>
        <w:spacing w:line="480" w:lineRule="auto"/>
        <w:ind w:right="-720"/>
        <w:rPr>
          <w:rFonts w:ascii="Times New Roman" w:hAnsi="Times New Roman" w:cs="Times New Roman"/>
          <w:b/>
          <w:bCs/>
          <w:color w:val="000000"/>
        </w:rPr>
      </w:pPr>
    </w:p>
    <w:p w14:paraId="7699A28F" w14:textId="116C1F96" w:rsidR="00F33E63" w:rsidRPr="007437BF" w:rsidRDefault="00F33E63" w:rsidP="00AB624B">
      <w:pPr>
        <w:spacing w:line="480" w:lineRule="auto"/>
        <w:ind w:right="-720"/>
        <w:rPr>
          <w:rFonts w:ascii="Times New Roman" w:hAnsi="Times New Roman" w:cs="Times New Roman"/>
          <w:b/>
          <w:bCs/>
          <w:color w:val="000000"/>
        </w:rPr>
      </w:pPr>
    </w:p>
    <w:p w14:paraId="7A488753" w14:textId="4B7C7E5A" w:rsidR="00F33E63" w:rsidRPr="007437BF" w:rsidRDefault="00F33E63" w:rsidP="00AB624B">
      <w:pPr>
        <w:spacing w:line="480" w:lineRule="auto"/>
        <w:ind w:right="-720"/>
        <w:rPr>
          <w:rFonts w:ascii="Times New Roman" w:hAnsi="Times New Roman" w:cs="Times New Roman"/>
          <w:b/>
          <w:bCs/>
          <w:color w:val="000000"/>
        </w:rPr>
      </w:pPr>
    </w:p>
    <w:p w14:paraId="02081EA3" w14:textId="0C8C01D3" w:rsidR="00F33E63" w:rsidRPr="007437BF" w:rsidRDefault="00F33E63" w:rsidP="00AB624B">
      <w:pPr>
        <w:spacing w:line="480" w:lineRule="auto"/>
        <w:ind w:right="-720"/>
        <w:rPr>
          <w:rFonts w:ascii="Times New Roman" w:hAnsi="Times New Roman" w:cs="Times New Roman"/>
          <w:b/>
          <w:bCs/>
          <w:color w:val="000000"/>
        </w:rPr>
      </w:pPr>
    </w:p>
    <w:p w14:paraId="722EAE61" w14:textId="19B5AB88" w:rsidR="00F33E63" w:rsidRPr="007437BF" w:rsidRDefault="00F33E63" w:rsidP="00AB624B">
      <w:pPr>
        <w:spacing w:line="480" w:lineRule="auto"/>
        <w:ind w:right="-720"/>
        <w:rPr>
          <w:rFonts w:ascii="Times New Roman" w:hAnsi="Times New Roman" w:cs="Times New Roman"/>
          <w:b/>
          <w:bCs/>
          <w:color w:val="000000"/>
        </w:rPr>
      </w:pPr>
    </w:p>
    <w:p w14:paraId="698245DD" w14:textId="77777777" w:rsidR="003A4072" w:rsidRPr="007437BF" w:rsidRDefault="003A4072" w:rsidP="00D61F47">
      <w:pPr>
        <w:spacing w:line="480" w:lineRule="auto"/>
        <w:rPr>
          <w:rFonts w:ascii="Times New Roman" w:hAnsi="Times New Roman" w:cs="Times New Roman"/>
          <w:b/>
          <w:bCs/>
          <w:color w:val="000000"/>
        </w:rPr>
      </w:pPr>
    </w:p>
    <w:p w14:paraId="6EFDCF2D" w14:textId="7EC556E8" w:rsidR="00C86561" w:rsidRPr="007437BF" w:rsidRDefault="00C86561" w:rsidP="00D61F47">
      <w:pPr>
        <w:spacing w:line="480" w:lineRule="auto"/>
        <w:rPr>
          <w:rFonts w:ascii="Times New Roman" w:hAnsi="Times New Roman" w:cs="Times New Roman"/>
          <w:b/>
          <w:bCs/>
          <w:color w:val="000000"/>
        </w:rPr>
      </w:pPr>
    </w:p>
    <w:p w14:paraId="7802AAB6" w14:textId="77777777" w:rsidR="0098394D" w:rsidRPr="007437BF" w:rsidRDefault="0098394D" w:rsidP="00D61F47">
      <w:pPr>
        <w:spacing w:line="480" w:lineRule="auto"/>
        <w:rPr>
          <w:rFonts w:ascii="Times New Roman" w:hAnsi="Times New Roman" w:cs="Times New Roman"/>
          <w:b/>
          <w:bCs/>
          <w:color w:val="000000"/>
        </w:rPr>
      </w:pPr>
    </w:p>
    <w:p w14:paraId="4C1CA285" w14:textId="0193AE99" w:rsidR="007042C3" w:rsidRPr="007437BF" w:rsidRDefault="0098394D" w:rsidP="00D61F47">
      <w:pPr>
        <w:spacing w:line="480" w:lineRule="auto"/>
        <w:contextualSpacing/>
        <w:rPr>
          <w:rFonts w:ascii="Times New Roman" w:hAnsi="Times New Roman" w:cs="Times New Roman"/>
          <w:b/>
          <w:bCs/>
          <w:color w:val="000000"/>
        </w:rPr>
      </w:pPr>
      <w:r w:rsidRPr="007437BF">
        <w:rPr>
          <w:rFonts w:ascii="Times New Roman" w:hAnsi="Times New Roman" w:cs="Times New Roman"/>
          <w:b/>
          <w:bCs/>
          <w:color w:val="000000"/>
        </w:rPr>
        <w:lastRenderedPageBreak/>
        <w:t xml:space="preserve">                                                                   Abstract</w:t>
      </w:r>
    </w:p>
    <w:p w14:paraId="41BB2A96" w14:textId="28D863FB" w:rsidR="0098394D" w:rsidRPr="007437BF" w:rsidRDefault="0098394D" w:rsidP="00D61F47">
      <w:pPr>
        <w:spacing w:line="480" w:lineRule="auto"/>
        <w:contextualSpacing/>
        <w:rPr>
          <w:rFonts w:ascii="Times New Roman" w:hAnsi="Times New Roman" w:cs="Times New Roman"/>
          <w:bCs/>
          <w:color w:val="000000"/>
        </w:rPr>
      </w:pPr>
      <w:r w:rsidRPr="007437BF">
        <w:rPr>
          <w:rFonts w:ascii="Times New Roman" w:hAnsi="Times New Roman" w:cs="Times New Roman"/>
          <w:bCs/>
          <w:color w:val="000000"/>
        </w:rPr>
        <w:t xml:space="preserve">The Los Angeles County Metropolitan Transportation Authority is the third largest public transportation agency in the country — established in 1993 due to a merger between Southern California Rapid Transit District and the Los Angeles County Transportation Commission. The mission of the company is to enhance the “quality of life for all who live, work and play within LA County” (Metro’s website). In order to achieve this mission Metro has created services and has invested in bikes, buses, light rails, and rideshare programs. The most impactful investment was into the light rail systems. This rail system includes two rapid subways, four light rails, and ninety-three stations, which spans 105 miles throughout the county. This thesis examined how Metro’s light rail system has influenced the value of single-family residential homes in the neighborhoods surrounding the Expo (South Los Angeles) and Gold (East Los Angeles) lines. This study examined how Metro has transformed the zoned area near these two Metro light rails. In order to analyze the impact, the Hedonic Regression Model was utilized to determine the correlation between these light rails and housing values. A series of maps were created to depict the demographic and physical change over a </w:t>
      </w:r>
      <w:proofErr w:type="gramStart"/>
      <w:r w:rsidRPr="007437BF">
        <w:rPr>
          <w:rFonts w:ascii="Times New Roman" w:hAnsi="Times New Roman" w:cs="Times New Roman"/>
          <w:bCs/>
          <w:color w:val="000000"/>
        </w:rPr>
        <w:t>ten year</w:t>
      </w:r>
      <w:proofErr w:type="gramEnd"/>
      <w:r w:rsidRPr="007437BF">
        <w:rPr>
          <w:rFonts w:ascii="Times New Roman" w:hAnsi="Times New Roman" w:cs="Times New Roman"/>
          <w:bCs/>
          <w:color w:val="000000"/>
        </w:rPr>
        <w:t xml:space="preserve"> period. The result of the study showed that the impact that Metro’s light rails was minimal and did not show significant change in the social, economic, and structural landscapes of these communities.</w:t>
      </w:r>
    </w:p>
    <w:p w14:paraId="74348812" w14:textId="083A5D49" w:rsidR="003B7BE4" w:rsidRPr="007437BF" w:rsidRDefault="003B7BE4" w:rsidP="00D61F47">
      <w:pPr>
        <w:spacing w:line="480" w:lineRule="auto"/>
        <w:rPr>
          <w:rFonts w:ascii="Times New Roman" w:hAnsi="Times New Roman" w:cs="Times New Roman"/>
          <w:bCs/>
          <w:color w:val="000000"/>
        </w:rPr>
        <w:sectPr w:rsidR="003B7BE4" w:rsidRPr="007437BF" w:rsidSect="003B7BE4">
          <w:footerReference w:type="default" r:id="rId9"/>
          <w:pgSz w:w="12240" w:h="15840" w:code="1"/>
          <w:pgMar w:top="1440" w:right="1440" w:bottom="1440" w:left="1440" w:header="720" w:footer="720" w:gutter="0"/>
          <w:pgNumType w:fmt="lowerRoman" w:start="1"/>
          <w:cols w:space="720"/>
          <w:docGrid w:linePitch="360"/>
        </w:sectPr>
      </w:pPr>
    </w:p>
    <w:p w14:paraId="04584CC6" w14:textId="07649672" w:rsidR="0098394D" w:rsidRPr="007437BF" w:rsidRDefault="0098394D" w:rsidP="00C172F7">
      <w:pPr>
        <w:spacing w:line="480" w:lineRule="auto"/>
        <w:jc w:val="center"/>
        <w:rPr>
          <w:rFonts w:ascii="Times New Roman" w:hAnsi="Times New Roman" w:cs="Times New Roman"/>
          <w:b/>
          <w:bCs/>
          <w:color w:val="000000"/>
        </w:rPr>
      </w:pPr>
      <w:r w:rsidRPr="007437BF">
        <w:rPr>
          <w:rFonts w:ascii="Times New Roman" w:hAnsi="Times New Roman" w:cs="Times New Roman"/>
          <w:b/>
          <w:bCs/>
          <w:color w:val="000000"/>
        </w:rPr>
        <w:lastRenderedPageBreak/>
        <w:t>Chapter 1 Introduction and Background</w:t>
      </w:r>
    </w:p>
    <w:p w14:paraId="4A85EA19" w14:textId="77777777" w:rsidR="0098394D" w:rsidRPr="007437BF" w:rsidRDefault="0098394D" w:rsidP="00D61F47">
      <w:pPr>
        <w:spacing w:line="480" w:lineRule="auto"/>
        <w:rPr>
          <w:rFonts w:ascii="Times New Roman" w:hAnsi="Times New Roman" w:cs="Times New Roman"/>
          <w:bCs/>
          <w:color w:val="000000"/>
        </w:rPr>
      </w:pPr>
      <w:r w:rsidRPr="007437BF">
        <w:rPr>
          <w:rFonts w:ascii="Times New Roman" w:hAnsi="Times New Roman" w:cs="Times New Roman"/>
          <w:bCs/>
          <w:color w:val="000000"/>
        </w:rPr>
        <w:t xml:space="preserve">One of the biggest challenges that the City of Los Angeles has and is currently facing is a housing crisis, which has created ramifications in communities throughout Los Angeles. Like any major city of the United States the current landscape of housing prices, demographics of communities, and zoning of land can be traced back to the formal and informal practices of public and private institutions. Practices like redlining, discriminatory mortgage loans, and racially restrictive housing covenants were strategies used by the government and financial organizations to keep certain economic and ethnic groups restricted to live in specific areas of Los Angeles.  Areas of the city such as South Central and the East Los Angeles were created by redlining which created neighborhoods that are historically associated with specific demographics (race and income). These restrictions practices also kept these communities from receiving financial services from banks and the government that would have provided them assistance to buy homes. The policies enacted in the past have had financial implications for the neighborhoods and community members, causing many of these individuals to become long time renters or have devalued housing prices. </w:t>
      </w:r>
    </w:p>
    <w:p w14:paraId="0E729455" w14:textId="77777777" w:rsidR="0098394D" w:rsidRPr="007437BF" w:rsidRDefault="0098394D" w:rsidP="00D61F47">
      <w:pPr>
        <w:spacing w:line="480" w:lineRule="auto"/>
        <w:ind w:firstLine="720"/>
        <w:rPr>
          <w:rFonts w:ascii="Times New Roman" w:hAnsi="Times New Roman" w:cs="Times New Roman"/>
          <w:bCs/>
          <w:color w:val="000000"/>
        </w:rPr>
      </w:pPr>
      <w:r w:rsidRPr="007437BF">
        <w:rPr>
          <w:rFonts w:ascii="Times New Roman" w:hAnsi="Times New Roman" w:cs="Times New Roman"/>
          <w:bCs/>
          <w:color w:val="000000"/>
        </w:rPr>
        <w:t xml:space="preserve">In order to reverse some of these practices from the past, new strategies and programs were created to help economically disenfranchised communities. The city played an important role in creating new programs to help with the housing crisis – opportunity zone and first-time homebuyer programs.  Another program that is currently having an enormous impact on the social, and physical layout of Los Angeles is the reinvestment of major projects like Metro’s light rail system. Los Angeles Metro has received nearly two billion dollars from federal and state grants to finance this project. This funding has provided Metro the ability to expand and create new rail system on top of the 105 miles throughout the County, four rails, two subways, </w:t>
      </w:r>
      <w:r w:rsidRPr="007437BF">
        <w:rPr>
          <w:rFonts w:ascii="Times New Roman" w:hAnsi="Times New Roman" w:cs="Times New Roman"/>
          <w:bCs/>
          <w:color w:val="000000"/>
        </w:rPr>
        <w:lastRenderedPageBreak/>
        <w:t xml:space="preserve">and ninety-three stations. Los Angeles Metro has also acquired land such as parking structures and parking lots further expanding their economic influence on communities.  </w:t>
      </w:r>
    </w:p>
    <w:p w14:paraId="5CB12CC9" w14:textId="44680817" w:rsidR="0098394D" w:rsidRPr="007437BF" w:rsidRDefault="0098394D" w:rsidP="00D61F47">
      <w:pPr>
        <w:spacing w:line="480" w:lineRule="auto"/>
        <w:rPr>
          <w:rFonts w:ascii="Times New Roman" w:hAnsi="Times New Roman" w:cs="Times New Roman"/>
          <w:bCs/>
          <w:color w:val="000000"/>
        </w:rPr>
      </w:pPr>
      <w:r w:rsidRPr="007437BF">
        <w:rPr>
          <w:rFonts w:ascii="Times New Roman" w:hAnsi="Times New Roman" w:cs="Times New Roman"/>
          <w:bCs/>
          <w:color w:val="000000"/>
        </w:rPr>
        <w:t xml:space="preserve">In order to determine whether Los Angeles Metro has had an impact on these communities this thesis examined South Central and East Los Angeles neighborhoods. These two communities were examined to determine the change in the past ten years and the type of changes that have occurred since </w:t>
      </w:r>
      <w:r w:rsidR="007042C3" w:rsidRPr="007437BF">
        <w:rPr>
          <w:rFonts w:ascii="Times New Roman" w:hAnsi="Times New Roman" w:cs="Times New Roman"/>
          <w:bCs/>
          <w:color w:val="000000"/>
        </w:rPr>
        <w:t>these light rails</w:t>
      </w:r>
      <w:r w:rsidRPr="007437BF">
        <w:rPr>
          <w:rFonts w:ascii="Times New Roman" w:hAnsi="Times New Roman" w:cs="Times New Roman"/>
          <w:bCs/>
          <w:color w:val="000000"/>
        </w:rPr>
        <w:t xml:space="preserve"> opened to the public. The South Central and East Side areas of Los Angeles are historically minority communities and, to some extent, low-income communities as well. However, due to new city projects like the Metro’s light rail reinvestment into these areas has grown. This change can be seen by stations in Boyle Heights and Crenshaw neighborhoods. This reinvestment into these areas can be seen through conversations, articles, and studies over the last couple of years have talked about gentrification, displacement, and redevelopment in these communities. </w:t>
      </w:r>
    </w:p>
    <w:p w14:paraId="622CE215" w14:textId="1B6C81ED" w:rsidR="00F16E19" w:rsidRDefault="0098394D" w:rsidP="00F16E19">
      <w:pPr>
        <w:spacing w:line="480" w:lineRule="auto"/>
        <w:ind w:firstLine="720"/>
        <w:rPr>
          <w:rFonts w:ascii="Times New Roman" w:hAnsi="Times New Roman" w:cs="Times New Roman"/>
          <w:bCs/>
          <w:color w:val="000000"/>
        </w:rPr>
      </w:pPr>
      <w:r w:rsidRPr="007437BF">
        <w:rPr>
          <w:rFonts w:ascii="Times New Roman" w:hAnsi="Times New Roman" w:cs="Times New Roman"/>
          <w:bCs/>
          <w:color w:val="000000"/>
        </w:rPr>
        <w:t xml:space="preserve">The scale of this project is enormous, and it will have economic and social ramifications for these communities. The financing, policy, and outreach needs to be holistically understood by all in order to be an inclusive project. These practices need to be examined in order to determine all the impacts it will have on people, so policy can be enacted to protect the most vulnerable community members.  While also giving those communities the agency, they need to determine the best course for them financially. This thesis examined how Metro’s light rails have transformed these areas regarding housing value, demographics (income and race), and the physical structures of single residential housing to other forms of housing (apartments &amp; condominiums). Theorizing that these indicators have changed over the past ten years due to the development of the light rails at .5-mile proximity to single family residence housing. </w:t>
      </w:r>
    </w:p>
    <w:p w14:paraId="2CC11F11" w14:textId="77777777" w:rsidR="00A92CE5" w:rsidRPr="00F16E19" w:rsidRDefault="00A92CE5" w:rsidP="00F16E19">
      <w:pPr>
        <w:spacing w:line="480" w:lineRule="auto"/>
        <w:ind w:firstLine="720"/>
        <w:rPr>
          <w:rFonts w:ascii="Times New Roman" w:hAnsi="Times New Roman" w:cs="Times New Roman"/>
          <w:bCs/>
          <w:color w:val="000000"/>
        </w:rPr>
      </w:pPr>
    </w:p>
    <w:p w14:paraId="346FB4E6" w14:textId="582E4064" w:rsidR="0098394D" w:rsidRPr="007437BF" w:rsidRDefault="0098394D" w:rsidP="00D61F47">
      <w:pPr>
        <w:spacing w:line="480" w:lineRule="auto"/>
        <w:rPr>
          <w:rFonts w:ascii="Times New Roman" w:hAnsi="Times New Roman" w:cs="Times New Roman"/>
          <w:b/>
          <w:bCs/>
          <w:color w:val="000000"/>
        </w:rPr>
      </w:pPr>
      <w:r w:rsidRPr="007437BF">
        <w:rPr>
          <w:rFonts w:ascii="Times New Roman" w:hAnsi="Times New Roman" w:cs="Times New Roman"/>
          <w:b/>
          <w:bCs/>
          <w:color w:val="000000"/>
        </w:rPr>
        <w:lastRenderedPageBreak/>
        <w:t>1.1 Motivation</w:t>
      </w:r>
    </w:p>
    <w:p w14:paraId="3C7BB1B9" w14:textId="0772DD5F" w:rsidR="0098394D" w:rsidRPr="007437BF" w:rsidRDefault="0098394D" w:rsidP="00D61F47">
      <w:pPr>
        <w:spacing w:line="480" w:lineRule="auto"/>
        <w:ind w:firstLine="720"/>
        <w:rPr>
          <w:rFonts w:ascii="Times New Roman" w:hAnsi="Times New Roman" w:cs="Times New Roman"/>
          <w:bCs/>
          <w:color w:val="000000"/>
        </w:rPr>
      </w:pPr>
      <w:r w:rsidRPr="007437BF">
        <w:rPr>
          <w:rFonts w:ascii="Times New Roman" w:hAnsi="Times New Roman" w:cs="Times New Roman"/>
          <w:bCs/>
          <w:color w:val="000000"/>
        </w:rPr>
        <w:t xml:space="preserve">The motivation for this study examined whether Metro’s light rails have increased or decreased the value of housing prices in the South Central and East Los Angeles communities. To understand the implications of what occurred (with regards to changing demographics and the physical zoning of the areas by the Metro’s light rails). There needed to be an in-depth analysis between housing prices and the light rails to determine if there was a correlation between these two entities. By understanding if there was some type of correlation, then it becomes be easier to understand the changes that are occurring to the neighborhood’s demographics and physical layout. </w:t>
      </w:r>
    </w:p>
    <w:p w14:paraId="27BC5A30" w14:textId="77777777" w:rsidR="00D61F47" w:rsidRDefault="0098394D" w:rsidP="00AB624B">
      <w:pPr>
        <w:spacing w:line="480" w:lineRule="auto"/>
        <w:ind w:firstLine="720"/>
        <w:rPr>
          <w:rFonts w:ascii="Times New Roman" w:hAnsi="Times New Roman" w:cs="Times New Roman"/>
          <w:b/>
          <w:bCs/>
          <w:color w:val="000000"/>
        </w:rPr>
      </w:pPr>
      <w:r w:rsidRPr="007437BF">
        <w:rPr>
          <w:rFonts w:ascii="Times New Roman" w:hAnsi="Times New Roman" w:cs="Times New Roman"/>
          <w:noProof/>
        </w:rPr>
        <w:drawing>
          <wp:inline distT="0" distB="0" distL="0" distR="0" wp14:anchorId="277F2290" wp14:editId="6A2A9DE4">
            <wp:extent cx="5029200" cy="3952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525" cy="3959974"/>
                    </a:xfrm>
                    <a:prstGeom prst="rect">
                      <a:avLst/>
                    </a:prstGeom>
                  </pic:spPr>
                </pic:pic>
              </a:graphicData>
            </a:graphic>
          </wp:inline>
        </w:drawing>
      </w:r>
    </w:p>
    <w:p w14:paraId="51C902D9" w14:textId="7397F5C4" w:rsidR="0098394D" w:rsidRPr="007437BF" w:rsidRDefault="0098394D" w:rsidP="00AB624B">
      <w:pPr>
        <w:spacing w:line="480" w:lineRule="auto"/>
        <w:ind w:firstLine="720"/>
        <w:rPr>
          <w:rFonts w:ascii="Times New Roman" w:eastAsia="Times New Roman" w:hAnsi="Times New Roman" w:cs="Times New Roman"/>
        </w:rPr>
      </w:pPr>
      <w:r w:rsidRPr="007437BF">
        <w:rPr>
          <w:rFonts w:ascii="Times New Roman" w:hAnsi="Times New Roman" w:cs="Times New Roman"/>
          <w:b/>
          <w:bCs/>
          <w:color w:val="000000"/>
        </w:rPr>
        <w:t xml:space="preserve">Figure 1: </w:t>
      </w:r>
      <w:r w:rsidRPr="007437BF">
        <w:rPr>
          <w:rFonts w:ascii="Times New Roman" w:hAnsi="Times New Roman" w:cs="Times New Roman"/>
          <w:color w:val="000000"/>
        </w:rPr>
        <w:t>The study area the County of Los Angeles and Metro Lines (Gold &amp; Expo)</w:t>
      </w:r>
      <w:r w:rsidR="00E42620" w:rsidRPr="007437BF">
        <w:rPr>
          <w:rFonts w:ascii="Times New Roman" w:hAnsi="Times New Roman" w:cs="Times New Roman"/>
          <w:color w:val="000000"/>
        </w:rPr>
        <w:t>.</w:t>
      </w:r>
    </w:p>
    <w:p w14:paraId="61C7D91B" w14:textId="40B2828B" w:rsidR="0098394D" w:rsidRDefault="0098394D" w:rsidP="00AB624B">
      <w:pPr>
        <w:spacing w:line="480" w:lineRule="auto"/>
        <w:ind w:right="-720"/>
        <w:rPr>
          <w:rFonts w:ascii="Times New Roman" w:hAnsi="Times New Roman" w:cs="Times New Roman"/>
          <w:bCs/>
          <w:color w:val="000000"/>
        </w:rPr>
      </w:pPr>
    </w:p>
    <w:p w14:paraId="1B46D335" w14:textId="77777777" w:rsidR="007437BF" w:rsidRPr="007437BF" w:rsidRDefault="007437BF" w:rsidP="00AB624B">
      <w:pPr>
        <w:spacing w:line="480" w:lineRule="auto"/>
        <w:ind w:right="-720"/>
        <w:rPr>
          <w:rFonts w:ascii="Times New Roman" w:hAnsi="Times New Roman" w:cs="Times New Roman"/>
          <w:bCs/>
          <w:color w:val="000000"/>
        </w:rPr>
      </w:pPr>
    </w:p>
    <w:p w14:paraId="46F254A3" w14:textId="77777777" w:rsidR="0098394D" w:rsidRPr="007437BF" w:rsidRDefault="0098394D" w:rsidP="00D61F47">
      <w:pPr>
        <w:spacing w:line="480" w:lineRule="auto"/>
        <w:rPr>
          <w:rFonts w:ascii="Times New Roman" w:hAnsi="Times New Roman" w:cs="Times New Roman"/>
          <w:bCs/>
          <w:i/>
          <w:color w:val="000000"/>
        </w:rPr>
      </w:pPr>
      <w:r w:rsidRPr="007437BF">
        <w:rPr>
          <w:rFonts w:ascii="Times New Roman" w:hAnsi="Times New Roman" w:cs="Times New Roman"/>
          <w:bCs/>
          <w:i/>
          <w:color w:val="000000"/>
        </w:rPr>
        <w:lastRenderedPageBreak/>
        <w:t>1.1.1 Societal Impact</w:t>
      </w:r>
    </w:p>
    <w:p w14:paraId="59A5D013" w14:textId="77777777" w:rsidR="0098394D" w:rsidRPr="007437BF" w:rsidRDefault="0098394D" w:rsidP="00D61F47">
      <w:pPr>
        <w:spacing w:line="480" w:lineRule="auto"/>
        <w:ind w:firstLine="720"/>
        <w:rPr>
          <w:rFonts w:ascii="Times New Roman" w:hAnsi="Times New Roman" w:cs="Times New Roman"/>
          <w:bCs/>
          <w:color w:val="000000"/>
        </w:rPr>
      </w:pPr>
      <w:r w:rsidRPr="007437BF">
        <w:rPr>
          <w:rFonts w:ascii="Times New Roman" w:hAnsi="Times New Roman" w:cs="Times New Roman"/>
          <w:bCs/>
          <w:color w:val="000000"/>
        </w:rPr>
        <w:t xml:space="preserve">This study attempts to inform the general public, public leaders, planners, and city officials about the negative affect that there could be, so they can have a more holistic understanding of the implications about these light rails. This spatial phenomenon has had financial impacts on the homeowners and renters of these areas, by informing these individuals it better suits them to prepare financially. It also gives community members, that do not have property, the agency as stakeholders to have a voice in the process of planning, and policies that will affect their communities. It is important to involve the homeowners and renters in this process, because it is their community that will face the most displacement. </w:t>
      </w:r>
    </w:p>
    <w:p w14:paraId="492C4118" w14:textId="388D3F87" w:rsidR="0098394D" w:rsidRPr="007437BF" w:rsidRDefault="0098394D" w:rsidP="00D61F47">
      <w:pPr>
        <w:spacing w:line="480" w:lineRule="auto"/>
        <w:ind w:firstLine="720"/>
        <w:rPr>
          <w:rFonts w:ascii="Times New Roman" w:hAnsi="Times New Roman" w:cs="Times New Roman"/>
          <w:bCs/>
          <w:color w:val="000000"/>
        </w:rPr>
      </w:pPr>
      <w:r w:rsidRPr="007437BF">
        <w:rPr>
          <w:rFonts w:ascii="Times New Roman" w:hAnsi="Times New Roman" w:cs="Times New Roman"/>
          <w:bCs/>
          <w:color w:val="000000"/>
        </w:rPr>
        <w:t xml:space="preserve">Like these stakeholders the government also plays a role as well and they too are stakeholders. By knowing the ramification of these lines, they can implement policies that can help these vulnerable communities from being displaced. As housing prices and rent continue to be unaffordable throughout the county, displacement will continue to increase. With a city that has increasing housing values, more and more people are spending more than 30% of income on rent. City of Los Angeles and Metro need to have a better understanding of their stakeholders needs by involving them in this process in order to avoid displacement. Even as these light rail lines were established and are currently being developed, conversations and policies can be created to stop the potential displacement. </w:t>
      </w:r>
    </w:p>
    <w:p w14:paraId="41CA078A" w14:textId="77777777" w:rsidR="0098394D" w:rsidRPr="007437BF" w:rsidRDefault="0098394D" w:rsidP="00D61F47">
      <w:pPr>
        <w:spacing w:line="480" w:lineRule="auto"/>
        <w:rPr>
          <w:rFonts w:ascii="Times New Roman" w:hAnsi="Times New Roman" w:cs="Times New Roman"/>
          <w:bCs/>
          <w:i/>
          <w:color w:val="000000"/>
        </w:rPr>
      </w:pPr>
      <w:r w:rsidRPr="007437BF">
        <w:rPr>
          <w:rFonts w:ascii="Times New Roman" w:hAnsi="Times New Roman" w:cs="Times New Roman"/>
          <w:bCs/>
          <w:i/>
          <w:color w:val="000000"/>
        </w:rPr>
        <w:t>1.1.2 Scientific Knowledge</w:t>
      </w:r>
    </w:p>
    <w:p w14:paraId="7E902075" w14:textId="77777777" w:rsidR="0098394D" w:rsidRPr="007437BF" w:rsidRDefault="0098394D" w:rsidP="00D61F47">
      <w:pPr>
        <w:spacing w:line="480" w:lineRule="auto"/>
        <w:ind w:firstLine="720"/>
        <w:rPr>
          <w:rFonts w:ascii="Times New Roman" w:hAnsi="Times New Roman" w:cs="Times New Roman"/>
          <w:bCs/>
          <w:color w:val="000000"/>
        </w:rPr>
      </w:pPr>
      <w:r w:rsidRPr="007437BF">
        <w:rPr>
          <w:rFonts w:ascii="Times New Roman" w:hAnsi="Times New Roman" w:cs="Times New Roman"/>
          <w:bCs/>
          <w:color w:val="000000"/>
        </w:rPr>
        <w:t xml:space="preserve">Geographic information science is a very useful and powerful field that merges the social and scientific fields. There is an enormous amount of literature regarding GIS, transportation, and housing values that contribute to the conversation of GIS’s role in studying social and scientific phenomenon. While past studies conducted focus heavily on statistical outputs (such as </w:t>
      </w:r>
      <w:r w:rsidRPr="007437BF">
        <w:rPr>
          <w:rFonts w:ascii="Times New Roman" w:hAnsi="Times New Roman" w:cs="Times New Roman"/>
          <w:bCs/>
          <w:color w:val="000000"/>
        </w:rPr>
        <w:lastRenderedPageBreak/>
        <w:t>regressions to determine their outcome), this study heavily focused on presenting a story through a regression model and cartographic maps. By presenting the data in this manner, it allowed the maps to depict the structural and social changes of a city with the statistical evidence to reinforce the story that the maps attempted to tell. The research conducted tested the working hypothesis with a regression model and depict the geographic data that was used to study this spatial phenomenon – demographics and structural changes of these neighborhoods.</w:t>
      </w:r>
    </w:p>
    <w:p w14:paraId="7A3A14D9" w14:textId="77777777" w:rsidR="0098394D" w:rsidRPr="007437BF" w:rsidRDefault="0098394D" w:rsidP="00D61F47">
      <w:pPr>
        <w:spacing w:line="480" w:lineRule="auto"/>
        <w:rPr>
          <w:rFonts w:ascii="Times New Roman" w:hAnsi="Times New Roman" w:cs="Times New Roman"/>
          <w:b/>
          <w:bCs/>
          <w:color w:val="000000"/>
        </w:rPr>
      </w:pPr>
      <w:r w:rsidRPr="007437BF">
        <w:rPr>
          <w:rFonts w:ascii="Times New Roman" w:hAnsi="Times New Roman" w:cs="Times New Roman"/>
          <w:b/>
          <w:bCs/>
          <w:color w:val="000000"/>
        </w:rPr>
        <w:t xml:space="preserve">1.2 Research Questions and Working Hypothesis </w:t>
      </w:r>
    </w:p>
    <w:p w14:paraId="213EBBD9" w14:textId="77777777" w:rsidR="0098394D" w:rsidRPr="007437BF" w:rsidRDefault="0098394D" w:rsidP="00F078E4">
      <w:pPr>
        <w:pStyle w:val="ListParagraph"/>
        <w:numPr>
          <w:ilvl w:val="0"/>
          <w:numId w:val="10"/>
        </w:numPr>
        <w:spacing w:after="0" w:line="240" w:lineRule="auto"/>
        <w:contextualSpacing w:val="0"/>
        <w:rPr>
          <w:rFonts w:ascii="Times New Roman" w:hAnsi="Times New Roman" w:cs="Times New Roman"/>
          <w:bCs/>
          <w:color w:val="000000"/>
        </w:rPr>
      </w:pPr>
      <w:r w:rsidRPr="007437BF">
        <w:rPr>
          <w:rFonts w:ascii="Times New Roman" w:hAnsi="Times New Roman" w:cs="Times New Roman"/>
          <w:bCs/>
          <w:color w:val="000000"/>
        </w:rPr>
        <w:t xml:space="preserve">Is there a correlation between these light rails and housing values?  </w:t>
      </w:r>
    </w:p>
    <w:p w14:paraId="7EB946C6" w14:textId="77777777" w:rsidR="0098394D" w:rsidRPr="007437BF" w:rsidRDefault="0098394D" w:rsidP="00F078E4">
      <w:pPr>
        <w:ind w:left="720"/>
        <w:rPr>
          <w:rFonts w:ascii="Times New Roman" w:hAnsi="Times New Roman" w:cs="Times New Roman"/>
          <w:bCs/>
          <w:color w:val="000000"/>
        </w:rPr>
      </w:pPr>
    </w:p>
    <w:p w14:paraId="24DD1D0E" w14:textId="77777777" w:rsidR="0098394D" w:rsidRPr="007437BF" w:rsidRDefault="0098394D" w:rsidP="00F078E4">
      <w:pPr>
        <w:pStyle w:val="ListParagraph"/>
        <w:numPr>
          <w:ilvl w:val="0"/>
          <w:numId w:val="10"/>
        </w:numPr>
        <w:spacing w:after="0" w:line="240" w:lineRule="auto"/>
        <w:contextualSpacing w:val="0"/>
        <w:rPr>
          <w:rFonts w:ascii="Times New Roman" w:hAnsi="Times New Roman" w:cs="Times New Roman"/>
          <w:bCs/>
          <w:color w:val="000000"/>
        </w:rPr>
      </w:pPr>
      <w:r w:rsidRPr="007437BF">
        <w:rPr>
          <w:rFonts w:ascii="Times New Roman" w:hAnsi="Times New Roman" w:cs="Times New Roman"/>
          <w:bCs/>
          <w:color w:val="000000"/>
        </w:rPr>
        <w:t>Has Metro’s light rails made these areas unaffordable which has led to displacement?</w:t>
      </w:r>
    </w:p>
    <w:p w14:paraId="51B07721" w14:textId="77777777" w:rsidR="0098394D" w:rsidRPr="007437BF" w:rsidRDefault="0098394D" w:rsidP="00F078E4">
      <w:pPr>
        <w:ind w:left="720"/>
        <w:rPr>
          <w:rFonts w:ascii="Times New Roman" w:hAnsi="Times New Roman" w:cs="Times New Roman"/>
          <w:bCs/>
          <w:color w:val="000000"/>
        </w:rPr>
      </w:pPr>
    </w:p>
    <w:p w14:paraId="79D70D0B" w14:textId="58385FB1" w:rsidR="0098394D" w:rsidRPr="007437BF" w:rsidRDefault="0098394D" w:rsidP="00F078E4">
      <w:pPr>
        <w:pStyle w:val="ListParagraph"/>
        <w:numPr>
          <w:ilvl w:val="0"/>
          <w:numId w:val="10"/>
        </w:numPr>
        <w:spacing w:after="0" w:line="240" w:lineRule="auto"/>
        <w:contextualSpacing w:val="0"/>
        <w:rPr>
          <w:rFonts w:ascii="Times New Roman" w:hAnsi="Times New Roman" w:cs="Times New Roman"/>
          <w:bCs/>
          <w:color w:val="000000"/>
        </w:rPr>
      </w:pPr>
      <w:r w:rsidRPr="007437BF">
        <w:rPr>
          <w:rFonts w:ascii="Times New Roman" w:hAnsi="Times New Roman" w:cs="Times New Roman"/>
          <w:bCs/>
          <w:color w:val="000000"/>
        </w:rPr>
        <w:t>How have these lines changed the demographics and physical layout of these areas?</w:t>
      </w:r>
    </w:p>
    <w:p w14:paraId="05BBE624" w14:textId="6C1BED78" w:rsidR="0098394D" w:rsidRPr="007437BF" w:rsidRDefault="0098394D" w:rsidP="00D61F47">
      <w:pPr>
        <w:pStyle w:val="ListParagraph"/>
        <w:spacing w:after="0" w:line="480" w:lineRule="auto"/>
        <w:ind w:left="0"/>
        <w:contextualSpacing w:val="0"/>
        <w:rPr>
          <w:rFonts w:ascii="Times New Roman" w:hAnsi="Times New Roman" w:cs="Times New Roman"/>
          <w:bCs/>
          <w:color w:val="000000"/>
        </w:rPr>
      </w:pPr>
    </w:p>
    <w:p w14:paraId="70D2FB40" w14:textId="574B2947" w:rsidR="0098394D" w:rsidRDefault="0098394D" w:rsidP="00D61F47">
      <w:pPr>
        <w:spacing w:line="480" w:lineRule="auto"/>
        <w:ind w:firstLine="360"/>
        <w:rPr>
          <w:rFonts w:ascii="Times New Roman" w:hAnsi="Times New Roman" w:cs="Times New Roman"/>
          <w:bCs/>
          <w:color w:val="000000"/>
        </w:rPr>
      </w:pPr>
      <w:r w:rsidRPr="007437BF">
        <w:rPr>
          <w:rFonts w:ascii="Times New Roman" w:hAnsi="Times New Roman" w:cs="Times New Roman"/>
          <w:bCs/>
          <w:color w:val="000000"/>
        </w:rPr>
        <w:t xml:space="preserve">       The working hypothesis was that Metro’s investment into the Gold and Expo lines might have an influence on the value of housing which could attract new interest into these South and East Los Angeles areas. Potentially leading to the displacement of community members that are historically tied to those areas. In order to test this hypothesis and to answer these questions, this study is broken down into two parts: first part studies the single-family housing within a .5-mile proximity to these two Metro light rails from the years of 2008 to 2018. A regression model was conducted to determine if there was a correlation between these lines and the increase housing values. This regression model excludes mixed housing developments, condominiums, and plazas, due to the limitations of technical resources. The second part of this study focuses heavily on maps that illustrate the differences in the demographics and structural lay</w:t>
      </w:r>
      <w:r w:rsidR="00E42620" w:rsidRPr="007437BF">
        <w:rPr>
          <w:rFonts w:ascii="Times New Roman" w:hAnsi="Times New Roman" w:cs="Times New Roman"/>
          <w:bCs/>
          <w:color w:val="000000"/>
        </w:rPr>
        <w:t>out of these two neighborhoods.</w:t>
      </w:r>
    </w:p>
    <w:p w14:paraId="797B6CE5" w14:textId="236C7D16" w:rsidR="00F078E4" w:rsidRDefault="00F078E4" w:rsidP="00D61F47">
      <w:pPr>
        <w:spacing w:line="480" w:lineRule="auto"/>
        <w:ind w:firstLine="360"/>
        <w:rPr>
          <w:rFonts w:ascii="Times New Roman" w:hAnsi="Times New Roman" w:cs="Times New Roman"/>
          <w:bCs/>
          <w:color w:val="000000"/>
        </w:rPr>
      </w:pPr>
    </w:p>
    <w:p w14:paraId="1407798E" w14:textId="1039948C" w:rsidR="00F078E4" w:rsidRDefault="00F078E4" w:rsidP="00D61F47">
      <w:pPr>
        <w:spacing w:line="480" w:lineRule="auto"/>
        <w:ind w:firstLine="360"/>
        <w:rPr>
          <w:rFonts w:ascii="Times New Roman" w:hAnsi="Times New Roman" w:cs="Times New Roman"/>
          <w:bCs/>
          <w:color w:val="000000"/>
        </w:rPr>
      </w:pPr>
    </w:p>
    <w:p w14:paraId="558C6B4B" w14:textId="77777777" w:rsidR="0098394D" w:rsidRPr="007437BF" w:rsidRDefault="0098394D" w:rsidP="00D61F47">
      <w:pPr>
        <w:spacing w:line="480" w:lineRule="auto"/>
        <w:rPr>
          <w:rFonts w:ascii="Times New Roman" w:hAnsi="Times New Roman" w:cs="Times New Roman"/>
          <w:b/>
          <w:bCs/>
          <w:color w:val="000000"/>
        </w:rPr>
      </w:pPr>
      <w:r w:rsidRPr="007437BF">
        <w:rPr>
          <w:rFonts w:ascii="Times New Roman" w:hAnsi="Times New Roman" w:cs="Times New Roman"/>
          <w:b/>
          <w:bCs/>
          <w:color w:val="000000"/>
        </w:rPr>
        <w:lastRenderedPageBreak/>
        <w:t>1.3 Project Overview</w:t>
      </w:r>
    </w:p>
    <w:p w14:paraId="06FCF8B6" w14:textId="7C3659BC" w:rsidR="0098394D" w:rsidRPr="007437BF" w:rsidRDefault="0098394D" w:rsidP="00D61F47">
      <w:pPr>
        <w:spacing w:line="480" w:lineRule="auto"/>
        <w:ind w:firstLine="720"/>
        <w:rPr>
          <w:rFonts w:ascii="Times New Roman" w:hAnsi="Times New Roman" w:cs="Times New Roman"/>
          <w:bCs/>
          <w:color w:val="000000"/>
        </w:rPr>
      </w:pPr>
      <w:r w:rsidRPr="007437BF">
        <w:rPr>
          <w:rFonts w:ascii="Times New Roman" w:hAnsi="Times New Roman" w:cs="Times New Roman"/>
          <w:bCs/>
          <w:color w:val="000000"/>
        </w:rPr>
        <w:t xml:space="preserve">The project consisted of two aspects that illustrated the correlation between Metro’s light rails and housing value in these neighborhoods. The first component was the Hedonic regression model that utilized parcel data, which consisted of data of each single-family housing from 2008 to 2018 of these two communities. This regression illustrated the influence that these lines could have on housing value. The dependent variable was the total value of housing with the independent variables being the distance to the metro light rail, size, and other external outputs. The second aspect of this study was the creation of a series of maps that illustrated the difference in demographics and physical layout of housing near these lines within 2008 and 2018. In this series of maps two indicators (income and race) were utilized to illustrate the change in these neighborhoods. Depending on the outcome, the regressions either reflect what the maps illustrate, or not. </w:t>
      </w:r>
    </w:p>
    <w:p w14:paraId="31DE1724" w14:textId="77777777" w:rsidR="0098394D" w:rsidRPr="007437BF" w:rsidRDefault="0098394D" w:rsidP="00D61F47">
      <w:pPr>
        <w:spacing w:line="480" w:lineRule="auto"/>
        <w:ind w:firstLine="720"/>
        <w:rPr>
          <w:rFonts w:ascii="Times New Roman" w:hAnsi="Times New Roman" w:cs="Times New Roman"/>
          <w:bCs/>
          <w:color w:val="000000"/>
        </w:rPr>
      </w:pPr>
      <w:r w:rsidRPr="007437BF">
        <w:rPr>
          <w:rFonts w:ascii="Times New Roman" w:hAnsi="Times New Roman" w:cs="Times New Roman"/>
          <w:bCs/>
          <w:color w:val="000000"/>
        </w:rPr>
        <w:t xml:space="preserve">To establish the research effectively defining displacement, affordable housing, and race were important to create the foundation of this study.  It is crucial that these words are understood, because these words are subjective and can change depending on who used it. Displacement and affordable housing were defined based on other research articles related to this topic. Income and race were used to determine if displacement occurs and whether the unaffordability of these areas influenced by housing price which will led to this displacement. Race was defined because the </w:t>
      </w:r>
      <w:proofErr w:type="gramStart"/>
      <w:r w:rsidRPr="007437BF">
        <w:rPr>
          <w:rFonts w:ascii="Times New Roman" w:hAnsi="Times New Roman" w:cs="Times New Roman"/>
          <w:bCs/>
          <w:color w:val="000000"/>
        </w:rPr>
        <w:t>manner in which</w:t>
      </w:r>
      <w:proofErr w:type="gramEnd"/>
      <w:r w:rsidRPr="007437BF">
        <w:rPr>
          <w:rFonts w:ascii="Times New Roman" w:hAnsi="Times New Roman" w:cs="Times New Roman"/>
          <w:bCs/>
          <w:color w:val="000000"/>
        </w:rPr>
        <w:t xml:space="preserve"> that data is collected by the American Community Survey. The difficulty with race was based on ethnicity and race with the Latino population: Hispanic and Non-Hispanic. Race was defined and determined based on how the Census Bureau defined this word and how they categorized this data.</w:t>
      </w:r>
    </w:p>
    <w:p w14:paraId="302A7C52" w14:textId="77777777" w:rsidR="0098394D" w:rsidRPr="007437BF" w:rsidRDefault="0098394D" w:rsidP="00D61F47">
      <w:pPr>
        <w:spacing w:line="480" w:lineRule="auto"/>
        <w:ind w:firstLine="720"/>
        <w:rPr>
          <w:rFonts w:ascii="Times New Roman" w:hAnsi="Times New Roman" w:cs="Times New Roman"/>
          <w:bCs/>
          <w:color w:val="000000"/>
        </w:rPr>
      </w:pPr>
      <w:r w:rsidRPr="007437BF">
        <w:rPr>
          <w:rFonts w:ascii="Times New Roman" w:hAnsi="Times New Roman" w:cs="Times New Roman"/>
          <w:bCs/>
          <w:color w:val="000000"/>
        </w:rPr>
        <w:lastRenderedPageBreak/>
        <w:t xml:space="preserve">Currently, Los Angeles is going through a revitalizing transformation that is affecting every single Los Angelino. There was an influx of new investments from the public and private sectors that have sprung new projects throughout the city. New projects such as the expansion of the Metro light rails, housing complexes, and sport stadiums just to name a few projects are transforming the city. The main purpose of this research was to give an in-depth analysis to city planners, and government officials, so they can create policies to prevent displacement of community members that are historically associated with those neighborhoods. Housing affordability affects everyone in the city and if there is no policy implemented this problem will only continue to worsen. </w:t>
      </w:r>
    </w:p>
    <w:p w14:paraId="68F03120" w14:textId="77777777" w:rsidR="0098394D" w:rsidRPr="007437BF" w:rsidRDefault="0098394D" w:rsidP="00D61F47">
      <w:pPr>
        <w:spacing w:line="480" w:lineRule="auto"/>
        <w:rPr>
          <w:rFonts w:ascii="Times New Roman" w:hAnsi="Times New Roman" w:cs="Times New Roman"/>
          <w:b/>
          <w:bCs/>
          <w:color w:val="000000"/>
        </w:rPr>
      </w:pPr>
      <w:r w:rsidRPr="007437BF">
        <w:rPr>
          <w:rFonts w:ascii="Times New Roman" w:hAnsi="Times New Roman" w:cs="Times New Roman"/>
          <w:b/>
          <w:bCs/>
          <w:color w:val="000000"/>
        </w:rPr>
        <w:t>1.4 Background</w:t>
      </w:r>
    </w:p>
    <w:p w14:paraId="6E762F6A" w14:textId="77777777" w:rsidR="0098394D" w:rsidRPr="007437BF" w:rsidRDefault="0098394D" w:rsidP="00D61F47">
      <w:pPr>
        <w:spacing w:line="480" w:lineRule="auto"/>
        <w:rPr>
          <w:rFonts w:ascii="Times New Roman" w:hAnsi="Times New Roman" w:cs="Times New Roman"/>
          <w:bCs/>
          <w:i/>
          <w:color w:val="000000"/>
        </w:rPr>
      </w:pPr>
      <w:r w:rsidRPr="007437BF">
        <w:rPr>
          <w:rFonts w:ascii="Times New Roman" w:hAnsi="Times New Roman" w:cs="Times New Roman"/>
          <w:bCs/>
          <w:i/>
          <w:color w:val="000000"/>
        </w:rPr>
        <w:t>1.4.1 East Los Angeles Neighborhood</w:t>
      </w:r>
    </w:p>
    <w:p w14:paraId="59331519" w14:textId="30B36D55" w:rsidR="0098394D" w:rsidRPr="007437BF" w:rsidRDefault="0098394D" w:rsidP="00D61F47">
      <w:pPr>
        <w:spacing w:line="480" w:lineRule="auto"/>
        <w:ind w:firstLine="720"/>
        <w:rPr>
          <w:rFonts w:ascii="Times New Roman" w:hAnsi="Times New Roman" w:cs="Times New Roman"/>
          <w:bCs/>
          <w:i/>
          <w:color w:val="000000"/>
        </w:rPr>
      </w:pPr>
      <w:r w:rsidRPr="007437BF">
        <w:rPr>
          <w:rFonts w:ascii="Times New Roman" w:hAnsi="Times New Roman" w:cs="Times New Roman"/>
          <w:bCs/>
          <w:color w:val="000000"/>
        </w:rPr>
        <w:t xml:space="preserve"> In 2003 East Los Angeles area was a very hegemonic community with </w:t>
      </w:r>
      <w:proofErr w:type="gramStart"/>
      <w:r w:rsidRPr="007437BF">
        <w:rPr>
          <w:rFonts w:ascii="Times New Roman" w:hAnsi="Times New Roman" w:cs="Times New Roman"/>
          <w:bCs/>
          <w:color w:val="000000"/>
        </w:rPr>
        <w:t>the majority of</w:t>
      </w:r>
      <w:proofErr w:type="gramEnd"/>
      <w:r w:rsidRPr="007437BF">
        <w:rPr>
          <w:rFonts w:ascii="Times New Roman" w:hAnsi="Times New Roman" w:cs="Times New Roman"/>
          <w:bCs/>
          <w:color w:val="000000"/>
        </w:rPr>
        <w:t xml:space="preserve"> the population having similar social, economic, and demographic characteristics. The total population was 124,283 with 96% of the population being Hispanic or Latino descent. The median income for a household was $28,544 annually with 30% of families living below poverty. 43% of the people living in this area had a 9th grade education, 23% had no high school diplomas, and 17% of the population had a high school diploma (ACS). In 2003 the Gold line was introduced to the public for ridership </w:t>
      </w:r>
      <w:proofErr w:type="gramStart"/>
      <w:r w:rsidRPr="007437BF">
        <w:rPr>
          <w:rFonts w:ascii="Times New Roman" w:hAnsi="Times New Roman" w:cs="Times New Roman"/>
          <w:bCs/>
          <w:color w:val="000000"/>
        </w:rPr>
        <w:t>in an attempt to</w:t>
      </w:r>
      <w:proofErr w:type="gramEnd"/>
      <w:r w:rsidRPr="007437BF">
        <w:rPr>
          <w:rFonts w:ascii="Times New Roman" w:hAnsi="Times New Roman" w:cs="Times New Roman"/>
          <w:bCs/>
          <w:color w:val="000000"/>
        </w:rPr>
        <w:t xml:space="preserve"> connect the city. During this time </w:t>
      </w:r>
      <w:proofErr w:type="gramStart"/>
      <w:r w:rsidRPr="007437BF">
        <w:rPr>
          <w:rFonts w:ascii="Times New Roman" w:hAnsi="Times New Roman" w:cs="Times New Roman"/>
          <w:bCs/>
          <w:color w:val="000000"/>
        </w:rPr>
        <w:t>the majority of</w:t>
      </w:r>
      <w:proofErr w:type="gramEnd"/>
      <w:r w:rsidRPr="007437BF">
        <w:rPr>
          <w:rFonts w:ascii="Times New Roman" w:hAnsi="Times New Roman" w:cs="Times New Roman"/>
          <w:bCs/>
          <w:color w:val="000000"/>
        </w:rPr>
        <w:t xml:space="preserve"> individuals that commuted to work utilized a car as a means of transportation.</w:t>
      </w:r>
    </w:p>
    <w:p w14:paraId="65E4F6EF" w14:textId="194A6032" w:rsidR="00E42620" w:rsidRDefault="0098394D" w:rsidP="00F078E4">
      <w:pPr>
        <w:spacing w:line="480" w:lineRule="auto"/>
        <w:ind w:firstLine="720"/>
        <w:rPr>
          <w:rFonts w:ascii="Times New Roman" w:hAnsi="Times New Roman" w:cs="Times New Roman"/>
          <w:bCs/>
          <w:color w:val="000000"/>
        </w:rPr>
      </w:pPr>
      <w:r w:rsidRPr="007437BF">
        <w:rPr>
          <w:rFonts w:ascii="Times New Roman" w:hAnsi="Times New Roman" w:cs="Times New Roman"/>
          <w:bCs/>
          <w:color w:val="000000"/>
        </w:rPr>
        <w:t xml:space="preserve">Since the opening of the Gold line the community </w:t>
      </w:r>
      <w:proofErr w:type="gramStart"/>
      <w:r w:rsidRPr="007437BF">
        <w:rPr>
          <w:rFonts w:ascii="Times New Roman" w:hAnsi="Times New Roman" w:cs="Times New Roman"/>
          <w:bCs/>
          <w:color w:val="000000"/>
        </w:rPr>
        <w:t>still remains</w:t>
      </w:r>
      <w:proofErr w:type="gramEnd"/>
      <w:r w:rsidRPr="007437BF">
        <w:rPr>
          <w:rFonts w:ascii="Times New Roman" w:hAnsi="Times New Roman" w:cs="Times New Roman"/>
          <w:bCs/>
          <w:color w:val="000000"/>
        </w:rPr>
        <w:t xml:space="preserve"> very hegemonic with 96% of the residents of the community being Hispanic or Latino descent. However, changes in other demographics and social characteristics have changed. The median income has grown to $45,000 annually and the poverty levels dropping to 25%. Education levels have also increased with 32% </w:t>
      </w:r>
      <w:r w:rsidRPr="007437BF">
        <w:rPr>
          <w:rFonts w:ascii="Times New Roman" w:hAnsi="Times New Roman" w:cs="Times New Roman"/>
          <w:bCs/>
          <w:color w:val="000000"/>
        </w:rPr>
        <w:lastRenderedPageBreak/>
        <w:t>of the residents have 9th grade education, 16% of residents do not have a high school diploma, and 24% of residents that have higher than a high school diploma. Another change can be</w:t>
      </w:r>
      <w:r w:rsidR="00CA15E4" w:rsidRPr="007437BF">
        <w:rPr>
          <w:rFonts w:ascii="Times New Roman" w:hAnsi="Times New Roman" w:cs="Times New Roman"/>
          <w:bCs/>
          <w:color w:val="000000"/>
        </w:rPr>
        <w:t xml:space="preserve"> seen in the community which is</w:t>
      </w:r>
      <w:r w:rsidRPr="007437BF">
        <w:rPr>
          <w:rFonts w:ascii="Times New Roman" w:hAnsi="Times New Roman" w:cs="Times New Roman"/>
          <w:bCs/>
          <w:color w:val="000000"/>
        </w:rPr>
        <w:t xml:space="preserve"> public transportation as of 2017 public transportation has increased. Overall, education levels and income levels in t</w:t>
      </w:r>
      <w:r w:rsidR="00F078E4">
        <w:rPr>
          <w:rFonts w:ascii="Times New Roman" w:hAnsi="Times New Roman" w:cs="Times New Roman"/>
          <w:bCs/>
          <w:color w:val="000000"/>
        </w:rPr>
        <w:t xml:space="preserve">hese neighborhoods have risen. </w:t>
      </w:r>
    </w:p>
    <w:p w14:paraId="55591CBA" w14:textId="77777777" w:rsidR="00F078E4" w:rsidRPr="007437BF" w:rsidRDefault="00F078E4" w:rsidP="00F078E4">
      <w:pPr>
        <w:spacing w:line="480" w:lineRule="auto"/>
        <w:ind w:firstLine="720"/>
        <w:rPr>
          <w:rFonts w:ascii="Times New Roman" w:hAnsi="Times New Roman" w:cs="Times New Roman"/>
          <w:bCs/>
          <w:color w:val="000000"/>
        </w:rPr>
      </w:pPr>
    </w:p>
    <w:p w14:paraId="4B2E0D47" w14:textId="38450395" w:rsidR="00E42620" w:rsidRPr="007437BF" w:rsidRDefault="00E42620" w:rsidP="00AB624B">
      <w:pPr>
        <w:spacing w:line="480" w:lineRule="auto"/>
        <w:ind w:right="-720" w:firstLine="720"/>
        <w:rPr>
          <w:rFonts w:ascii="Times New Roman" w:hAnsi="Times New Roman" w:cs="Times New Roman"/>
          <w:b/>
          <w:bCs/>
          <w:color w:val="000000"/>
        </w:rPr>
      </w:pPr>
      <w:r w:rsidRPr="007437BF">
        <w:rPr>
          <w:rFonts w:ascii="Times New Roman" w:hAnsi="Times New Roman" w:cs="Times New Roman"/>
          <w:b/>
          <w:bCs/>
          <w:color w:val="000000"/>
        </w:rPr>
        <w:t>Table</w:t>
      </w:r>
      <w:r w:rsidR="00AD5938" w:rsidRPr="007437BF">
        <w:rPr>
          <w:rFonts w:ascii="Times New Roman" w:hAnsi="Times New Roman" w:cs="Times New Roman"/>
          <w:b/>
          <w:bCs/>
          <w:color w:val="000000"/>
        </w:rPr>
        <w:t xml:space="preserve"> </w:t>
      </w:r>
      <w:r w:rsidRPr="007437BF">
        <w:rPr>
          <w:rFonts w:ascii="Times New Roman" w:hAnsi="Times New Roman" w:cs="Times New Roman"/>
          <w:b/>
          <w:bCs/>
          <w:color w:val="000000"/>
        </w:rPr>
        <w:t>1:</w:t>
      </w:r>
      <w:r w:rsidR="004F6754" w:rsidRPr="007437BF">
        <w:rPr>
          <w:rFonts w:ascii="Times New Roman" w:hAnsi="Times New Roman" w:cs="Times New Roman"/>
          <w:b/>
          <w:bCs/>
          <w:color w:val="000000"/>
        </w:rPr>
        <w:t xml:space="preserve"> </w:t>
      </w:r>
      <w:r w:rsidR="004F6754" w:rsidRPr="007437BF">
        <w:rPr>
          <w:rFonts w:ascii="Times New Roman" w:eastAsia="Times New Roman" w:hAnsi="Times New Roman" w:cs="Times New Roman"/>
          <w:color w:val="000000"/>
        </w:rPr>
        <w:t>Characteristics of East Los Angeles from 200</w:t>
      </w:r>
      <w:r w:rsidR="0049319D">
        <w:rPr>
          <w:rFonts w:ascii="Times New Roman" w:eastAsia="Times New Roman" w:hAnsi="Times New Roman" w:cs="Times New Roman"/>
          <w:color w:val="000000"/>
        </w:rPr>
        <w:t>9</w:t>
      </w:r>
      <w:r w:rsidR="004F6754" w:rsidRPr="007437BF">
        <w:rPr>
          <w:rFonts w:ascii="Times New Roman" w:eastAsia="Times New Roman" w:hAnsi="Times New Roman" w:cs="Times New Roman"/>
          <w:color w:val="000000"/>
        </w:rPr>
        <w:t xml:space="preserve"> to 2017.</w:t>
      </w:r>
    </w:p>
    <w:tbl>
      <w:tblPr>
        <w:tblW w:w="9178" w:type="dxa"/>
        <w:tblLook w:val="04A0" w:firstRow="1" w:lastRow="0" w:firstColumn="1" w:lastColumn="0" w:noHBand="0" w:noVBand="1"/>
      </w:tblPr>
      <w:tblGrid>
        <w:gridCol w:w="4108"/>
        <w:gridCol w:w="1630"/>
        <w:gridCol w:w="1376"/>
        <w:gridCol w:w="2064"/>
      </w:tblGrid>
      <w:tr w:rsidR="0081684E" w:rsidRPr="007437BF" w14:paraId="1549B8DB" w14:textId="77777777" w:rsidTr="004F6754">
        <w:trPr>
          <w:trHeight w:val="441"/>
        </w:trPr>
        <w:tc>
          <w:tcPr>
            <w:tcW w:w="4108" w:type="dxa"/>
            <w:tcBorders>
              <w:top w:val="single" w:sz="4" w:space="0" w:color="auto"/>
              <w:left w:val="single" w:sz="4" w:space="0" w:color="auto"/>
              <w:bottom w:val="single" w:sz="4" w:space="0" w:color="auto"/>
              <w:right w:val="single" w:sz="4" w:space="0" w:color="auto"/>
            </w:tcBorders>
            <w:shd w:val="clear" w:color="auto" w:fill="auto"/>
            <w:noWrap/>
            <w:hideMark/>
          </w:tcPr>
          <w:p w14:paraId="4B74F50C" w14:textId="77777777" w:rsidR="0081684E" w:rsidRPr="007437BF" w:rsidRDefault="0081684E"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Characteristics</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60E9B37C" w14:textId="77777777" w:rsidR="0081684E" w:rsidRPr="007437BF" w:rsidRDefault="0081684E"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2009</w:t>
            </w:r>
          </w:p>
        </w:tc>
        <w:tc>
          <w:tcPr>
            <w:tcW w:w="1376" w:type="dxa"/>
            <w:tcBorders>
              <w:top w:val="single" w:sz="4" w:space="0" w:color="auto"/>
              <w:left w:val="nil"/>
              <w:bottom w:val="single" w:sz="4" w:space="0" w:color="auto"/>
              <w:right w:val="single" w:sz="4" w:space="0" w:color="auto"/>
            </w:tcBorders>
            <w:shd w:val="clear" w:color="auto" w:fill="auto"/>
            <w:noWrap/>
            <w:vAlign w:val="center"/>
            <w:hideMark/>
          </w:tcPr>
          <w:p w14:paraId="00978BFE" w14:textId="77777777" w:rsidR="0081684E" w:rsidRPr="007437BF" w:rsidRDefault="0081684E"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2013</w:t>
            </w:r>
          </w:p>
        </w:tc>
        <w:tc>
          <w:tcPr>
            <w:tcW w:w="2064" w:type="dxa"/>
            <w:tcBorders>
              <w:top w:val="single" w:sz="4" w:space="0" w:color="auto"/>
              <w:left w:val="nil"/>
              <w:bottom w:val="single" w:sz="4" w:space="0" w:color="auto"/>
              <w:right w:val="single" w:sz="4" w:space="0" w:color="auto"/>
            </w:tcBorders>
            <w:shd w:val="clear" w:color="auto" w:fill="auto"/>
            <w:noWrap/>
            <w:vAlign w:val="center"/>
            <w:hideMark/>
          </w:tcPr>
          <w:p w14:paraId="50E250FC" w14:textId="77777777" w:rsidR="0081684E" w:rsidRPr="007437BF" w:rsidRDefault="0081684E"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2017</w:t>
            </w:r>
          </w:p>
        </w:tc>
      </w:tr>
      <w:tr w:rsidR="0081684E" w:rsidRPr="007437BF" w14:paraId="656EE1CC" w14:textId="77777777" w:rsidTr="004F6754">
        <w:trPr>
          <w:trHeight w:val="441"/>
        </w:trPr>
        <w:tc>
          <w:tcPr>
            <w:tcW w:w="4108" w:type="dxa"/>
            <w:tcBorders>
              <w:top w:val="nil"/>
              <w:left w:val="single" w:sz="4" w:space="0" w:color="auto"/>
              <w:bottom w:val="single" w:sz="4" w:space="0" w:color="auto"/>
              <w:right w:val="single" w:sz="4" w:space="0" w:color="auto"/>
            </w:tcBorders>
            <w:shd w:val="clear" w:color="auto" w:fill="auto"/>
            <w:noWrap/>
            <w:hideMark/>
          </w:tcPr>
          <w:p w14:paraId="48455850" w14:textId="77777777" w:rsidR="0081684E" w:rsidRPr="007437BF" w:rsidRDefault="0081684E"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Total Population</w:t>
            </w:r>
          </w:p>
        </w:tc>
        <w:tc>
          <w:tcPr>
            <w:tcW w:w="1630" w:type="dxa"/>
            <w:tcBorders>
              <w:top w:val="nil"/>
              <w:left w:val="nil"/>
              <w:bottom w:val="single" w:sz="4" w:space="0" w:color="auto"/>
              <w:right w:val="single" w:sz="4" w:space="0" w:color="auto"/>
            </w:tcBorders>
            <w:shd w:val="clear" w:color="auto" w:fill="auto"/>
            <w:noWrap/>
            <w:vAlign w:val="center"/>
            <w:hideMark/>
          </w:tcPr>
          <w:p w14:paraId="2759DC17" w14:textId="2662F76F" w:rsidR="0081684E" w:rsidRPr="007437BF" w:rsidRDefault="0081684E" w:rsidP="00AB624B">
            <w:pPr>
              <w:spacing w:line="480" w:lineRule="auto"/>
              <w:rPr>
                <w:rFonts w:ascii="Times New Roman" w:eastAsia="Times New Roman" w:hAnsi="Times New Roman" w:cs="Times New Roman"/>
                <w:color w:val="000000"/>
              </w:rPr>
            </w:pPr>
            <w:r w:rsidRPr="007437BF">
              <w:rPr>
                <w:rFonts w:ascii="Times New Roman" w:hAnsi="Times New Roman" w:cs="Times New Roman"/>
                <w:bCs/>
                <w:color w:val="000000"/>
              </w:rPr>
              <w:t>123,136</w:t>
            </w:r>
          </w:p>
        </w:tc>
        <w:tc>
          <w:tcPr>
            <w:tcW w:w="1376" w:type="dxa"/>
            <w:tcBorders>
              <w:top w:val="nil"/>
              <w:left w:val="nil"/>
              <w:bottom w:val="single" w:sz="4" w:space="0" w:color="auto"/>
              <w:right w:val="single" w:sz="4" w:space="0" w:color="auto"/>
            </w:tcBorders>
            <w:shd w:val="clear" w:color="auto" w:fill="auto"/>
            <w:noWrap/>
            <w:vAlign w:val="center"/>
            <w:hideMark/>
          </w:tcPr>
          <w:p w14:paraId="3D5D2ED4" w14:textId="1B7725E7" w:rsidR="0081684E" w:rsidRPr="007437BF" w:rsidRDefault="0081684E"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127,897</w:t>
            </w:r>
          </w:p>
        </w:tc>
        <w:tc>
          <w:tcPr>
            <w:tcW w:w="2064" w:type="dxa"/>
            <w:tcBorders>
              <w:top w:val="nil"/>
              <w:left w:val="nil"/>
              <w:bottom w:val="single" w:sz="4" w:space="0" w:color="auto"/>
              <w:right w:val="single" w:sz="4" w:space="0" w:color="auto"/>
            </w:tcBorders>
            <w:shd w:val="clear" w:color="auto" w:fill="auto"/>
            <w:noWrap/>
            <w:vAlign w:val="center"/>
            <w:hideMark/>
          </w:tcPr>
          <w:p w14:paraId="3ADA5801" w14:textId="0960150D" w:rsidR="0081684E" w:rsidRPr="007437BF" w:rsidRDefault="004F6754"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123,905</w:t>
            </w:r>
          </w:p>
        </w:tc>
      </w:tr>
      <w:tr w:rsidR="0081684E" w:rsidRPr="007437BF" w14:paraId="1B45C81F" w14:textId="77777777" w:rsidTr="004F6754">
        <w:trPr>
          <w:trHeight w:val="441"/>
        </w:trPr>
        <w:tc>
          <w:tcPr>
            <w:tcW w:w="4108" w:type="dxa"/>
            <w:tcBorders>
              <w:top w:val="nil"/>
              <w:left w:val="single" w:sz="4" w:space="0" w:color="auto"/>
              <w:bottom w:val="single" w:sz="4" w:space="0" w:color="auto"/>
              <w:right w:val="single" w:sz="4" w:space="0" w:color="auto"/>
            </w:tcBorders>
            <w:shd w:val="clear" w:color="auto" w:fill="auto"/>
            <w:noWrap/>
            <w:hideMark/>
          </w:tcPr>
          <w:p w14:paraId="69D93B3B" w14:textId="77777777" w:rsidR="0081684E" w:rsidRPr="007437BF" w:rsidRDefault="0081684E"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Latino/Hispanic</w:t>
            </w:r>
          </w:p>
        </w:tc>
        <w:tc>
          <w:tcPr>
            <w:tcW w:w="1630" w:type="dxa"/>
            <w:tcBorders>
              <w:top w:val="nil"/>
              <w:left w:val="nil"/>
              <w:bottom w:val="single" w:sz="4" w:space="0" w:color="auto"/>
              <w:right w:val="single" w:sz="4" w:space="0" w:color="auto"/>
            </w:tcBorders>
            <w:shd w:val="clear" w:color="auto" w:fill="auto"/>
            <w:noWrap/>
            <w:vAlign w:val="center"/>
            <w:hideMark/>
          </w:tcPr>
          <w:p w14:paraId="4DC22465" w14:textId="461447B9" w:rsidR="0081684E" w:rsidRPr="007437BF" w:rsidRDefault="0081684E"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97.8%</w:t>
            </w:r>
          </w:p>
        </w:tc>
        <w:tc>
          <w:tcPr>
            <w:tcW w:w="1376" w:type="dxa"/>
            <w:tcBorders>
              <w:top w:val="nil"/>
              <w:left w:val="nil"/>
              <w:bottom w:val="single" w:sz="4" w:space="0" w:color="auto"/>
              <w:right w:val="single" w:sz="4" w:space="0" w:color="auto"/>
            </w:tcBorders>
            <w:shd w:val="clear" w:color="auto" w:fill="auto"/>
            <w:noWrap/>
            <w:vAlign w:val="center"/>
            <w:hideMark/>
          </w:tcPr>
          <w:p w14:paraId="2BFB07FD" w14:textId="1310604C" w:rsidR="0081684E" w:rsidRPr="007437BF" w:rsidRDefault="0081684E"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97.6%</w:t>
            </w:r>
          </w:p>
        </w:tc>
        <w:tc>
          <w:tcPr>
            <w:tcW w:w="2064" w:type="dxa"/>
            <w:tcBorders>
              <w:top w:val="nil"/>
              <w:left w:val="nil"/>
              <w:bottom w:val="single" w:sz="4" w:space="0" w:color="auto"/>
              <w:right w:val="single" w:sz="4" w:space="0" w:color="auto"/>
            </w:tcBorders>
            <w:shd w:val="clear" w:color="auto" w:fill="auto"/>
            <w:noWrap/>
            <w:vAlign w:val="center"/>
            <w:hideMark/>
          </w:tcPr>
          <w:p w14:paraId="586E51D2" w14:textId="07669FC2" w:rsidR="0081684E" w:rsidRPr="007437BF" w:rsidRDefault="004F6754"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96.4%</w:t>
            </w:r>
          </w:p>
        </w:tc>
      </w:tr>
      <w:tr w:rsidR="0081684E" w:rsidRPr="007437BF" w14:paraId="0EA77F68" w14:textId="77777777" w:rsidTr="004F6754">
        <w:trPr>
          <w:trHeight w:val="441"/>
        </w:trPr>
        <w:tc>
          <w:tcPr>
            <w:tcW w:w="4108" w:type="dxa"/>
            <w:tcBorders>
              <w:top w:val="nil"/>
              <w:left w:val="single" w:sz="4" w:space="0" w:color="auto"/>
              <w:bottom w:val="single" w:sz="4" w:space="0" w:color="auto"/>
              <w:right w:val="single" w:sz="4" w:space="0" w:color="auto"/>
            </w:tcBorders>
            <w:shd w:val="clear" w:color="auto" w:fill="auto"/>
            <w:noWrap/>
            <w:hideMark/>
          </w:tcPr>
          <w:p w14:paraId="5F1B1724" w14:textId="77777777" w:rsidR="0081684E" w:rsidRPr="007437BF" w:rsidRDefault="0081684E"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xml:space="preserve">Black/African American </w:t>
            </w:r>
          </w:p>
        </w:tc>
        <w:tc>
          <w:tcPr>
            <w:tcW w:w="1630" w:type="dxa"/>
            <w:tcBorders>
              <w:top w:val="nil"/>
              <w:left w:val="nil"/>
              <w:bottom w:val="single" w:sz="4" w:space="0" w:color="auto"/>
              <w:right w:val="single" w:sz="4" w:space="0" w:color="auto"/>
            </w:tcBorders>
            <w:shd w:val="clear" w:color="auto" w:fill="auto"/>
            <w:noWrap/>
            <w:vAlign w:val="center"/>
            <w:hideMark/>
          </w:tcPr>
          <w:p w14:paraId="2D539DAA" w14:textId="764B0026" w:rsidR="0081684E" w:rsidRPr="007437BF" w:rsidRDefault="004F6754"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0.2%</w:t>
            </w:r>
          </w:p>
        </w:tc>
        <w:tc>
          <w:tcPr>
            <w:tcW w:w="1376" w:type="dxa"/>
            <w:tcBorders>
              <w:top w:val="nil"/>
              <w:left w:val="nil"/>
              <w:bottom w:val="single" w:sz="4" w:space="0" w:color="auto"/>
              <w:right w:val="single" w:sz="4" w:space="0" w:color="auto"/>
            </w:tcBorders>
            <w:shd w:val="clear" w:color="auto" w:fill="auto"/>
            <w:noWrap/>
            <w:vAlign w:val="center"/>
            <w:hideMark/>
          </w:tcPr>
          <w:p w14:paraId="7BD45793" w14:textId="3651A904" w:rsidR="0081684E" w:rsidRPr="007437BF" w:rsidRDefault="0081684E"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0.8%</w:t>
            </w:r>
          </w:p>
        </w:tc>
        <w:tc>
          <w:tcPr>
            <w:tcW w:w="2064" w:type="dxa"/>
            <w:tcBorders>
              <w:top w:val="nil"/>
              <w:left w:val="nil"/>
              <w:bottom w:val="single" w:sz="4" w:space="0" w:color="auto"/>
              <w:right w:val="single" w:sz="4" w:space="0" w:color="auto"/>
            </w:tcBorders>
            <w:shd w:val="clear" w:color="auto" w:fill="auto"/>
            <w:noWrap/>
            <w:vAlign w:val="center"/>
            <w:hideMark/>
          </w:tcPr>
          <w:p w14:paraId="1C3093EC" w14:textId="00325BAB" w:rsidR="0081684E" w:rsidRPr="007437BF" w:rsidRDefault="004F6754"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0.2%</w:t>
            </w:r>
          </w:p>
        </w:tc>
      </w:tr>
      <w:tr w:rsidR="0081684E" w:rsidRPr="007437BF" w14:paraId="7BBAFE03" w14:textId="77777777" w:rsidTr="004F6754">
        <w:trPr>
          <w:trHeight w:val="441"/>
        </w:trPr>
        <w:tc>
          <w:tcPr>
            <w:tcW w:w="4108" w:type="dxa"/>
            <w:tcBorders>
              <w:top w:val="nil"/>
              <w:left w:val="single" w:sz="4" w:space="0" w:color="auto"/>
              <w:bottom w:val="single" w:sz="4" w:space="0" w:color="auto"/>
              <w:right w:val="single" w:sz="4" w:space="0" w:color="auto"/>
            </w:tcBorders>
            <w:shd w:val="clear" w:color="auto" w:fill="auto"/>
            <w:noWrap/>
            <w:hideMark/>
          </w:tcPr>
          <w:p w14:paraId="4ACF74E0" w14:textId="77777777" w:rsidR="0081684E" w:rsidRPr="007437BF" w:rsidRDefault="0081684E"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xml:space="preserve">White </w:t>
            </w:r>
          </w:p>
        </w:tc>
        <w:tc>
          <w:tcPr>
            <w:tcW w:w="1630" w:type="dxa"/>
            <w:tcBorders>
              <w:top w:val="nil"/>
              <w:left w:val="nil"/>
              <w:bottom w:val="single" w:sz="4" w:space="0" w:color="auto"/>
              <w:right w:val="single" w:sz="4" w:space="0" w:color="auto"/>
            </w:tcBorders>
            <w:shd w:val="clear" w:color="auto" w:fill="auto"/>
            <w:noWrap/>
            <w:vAlign w:val="center"/>
            <w:hideMark/>
          </w:tcPr>
          <w:p w14:paraId="13C382C7" w14:textId="74B5BC9F" w:rsidR="0081684E" w:rsidRPr="007437BF" w:rsidRDefault="0081684E"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1.1%</w:t>
            </w:r>
          </w:p>
        </w:tc>
        <w:tc>
          <w:tcPr>
            <w:tcW w:w="1376" w:type="dxa"/>
            <w:tcBorders>
              <w:top w:val="nil"/>
              <w:left w:val="nil"/>
              <w:bottom w:val="single" w:sz="4" w:space="0" w:color="auto"/>
              <w:right w:val="single" w:sz="4" w:space="0" w:color="auto"/>
            </w:tcBorders>
            <w:shd w:val="clear" w:color="auto" w:fill="auto"/>
            <w:noWrap/>
            <w:vAlign w:val="center"/>
            <w:hideMark/>
          </w:tcPr>
          <w:p w14:paraId="4E7CD81F" w14:textId="75CDD7FD" w:rsidR="0081684E" w:rsidRPr="007437BF" w:rsidRDefault="0081684E"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2.4%</w:t>
            </w:r>
          </w:p>
        </w:tc>
        <w:tc>
          <w:tcPr>
            <w:tcW w:w="2064" w:type="dxa"/>
            <w:tcBorders>
              <w:top w:val="nil"/>
              <w:left w:val="nil"/>
              <w:bottom w:val="single" w:sz="4" w:space="0" w:color="auto"/>
              <w:right w:val="single" w:sz="4" w:space="0" w:color="auto"/>
            </w:tcBorders>
            <w:shd w:val="clear" w:color="auto" w:fill="auto"/>
            <w:noWrap/>
            <w:vAlign w:val="center"/>
            <w:hideMark/>
          </w:tcPr>
          <w:p w14:paraId="267BF036" w14:textId="74E4076F" w:rsidR="0081684E" w:rsidRPr="007437BF" w:rsidRDefault="004F6754"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1.8%</w:t>
            </w:r>
          </w:p>
        </w:tc>
      </w:tr>
      <w:tr w:rsidR="0081684E" w:rsidRPr="007437BF" w14:paraId="070C8BC8" w14:textId="77777777" w:rsidTr="004F6754">
        <w:trPr>
          <w:trHeight w:val="441"/>
        </w:trPr>
        <w:tc>
          <w:tcPr>
            <w:tcW w:w="4108" w:type="dxa"/>
            <w:tcBorders>
              <w:top w:val="nil"/>
              <w:left w:val="single" w:sz="4" w:space="0" w:color="auto"/>
              <w:bottom w:val="single" w:sz="4" w:space="0" w:color="auto"/>
              <w:right w:val="single" w:sz="4" w:space="0" w:color="auto"/>
            </w:tcBorders>
            <w:shd w:val="clear" w:color="auto" w:fill="auto"/>
            <w:hideMark/>
          </w:tcPr>
          <w:p w14:paraId="4FAFB459" w14:textId="77777777" w:rsidR="0081684E" w:rsidRPr="007437BF" w:rsidRDefault="0081684E"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xml:space="preserve">Income </w:t>
            </w:r>
          </w:p>
        </w:tc>
        <w:tc>
          <w:tcPr>
            <w:tcW w:w="1630" w:type="dxa"/>
            <w:tcBorders>
              <w:top w:val="nil"/>
              <w:left w:val="nil"/>
              <w:bottom w:val="single" w:sz="4" w:space="0" w:color="auto"/>
              <w:right w:val="single" w:sz="4" w:space="0" w:color="auto"/>
            </w:tcBorders>
            <w:shd w:val="clear" w:color="auto" w:fill="auto"/>
            <w:noWrap/>
            <w:vAlign w:val="center"/>
            <w:hideMark/>
          </w:tcPr>
          <w:p w14:paraId="22A68C88" w14:textId="5B9A9BFE" w:rsidR="0081684E" w:rsidRPr="007437BF" w:rsidRDefault="004F6754"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$37,128</w:t>
            </w:r>
          </w:p>
        </w:tc>
        <w:tc>
          <w:tcPr>
            <w:tcW w:w="1376" w:type="dxa"/>
            <w:tcBorders>
              <w:top w:val="nil"/>
              <w:left w:val="nil"/>
              <w:bottom w:val="single" w:sz="4" w:space="0" w:color="auto"/>
              <w:right w:val="single" w:sz="4" w:space="0" w:color="auto"/>
            </w:tcBorders>
            <w:shd w:val="clear" w:color="auto" w:fill="auto"/>
            <w:noWrap/>
            <w:vAlign w:val="center"/>
            <w:hideMark/>
          </w:tcPr>
          <w:p w14:paraId="6A69FAD8" w14:textId="1916D503" w:rsidR="0081684E" w:rsidRPr="007437BF" w:rsidRDefault="004F6754"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$37,982</w:t>
            </w:r>
          </w:p>
        </w:tc>
        <w:tc>
          <w:tcPr>
            <w:tcW w:w="2064" w:type="dxa"/>
            <w:tcBorders>
              <w:top w:val="nil"/>
              <w:left w:val="nil"/>
              <w:bottom w:val="single" w:sz="4" w:space="0" w:color="auto"/>
              <w:right w:val="single" w:sz="4" w:space="0" w:color="auto"/>
            </w:tcBorders>
            <w:shd w:val="clear" w:color="auto" w:fill="auto"/>
            <w:noWrap/>
            <w:vAlign w:val="center"/>
            <w:hideMark/>
          </w:tcPr>
          <w:p w14:paraId="7EC92E92" w14:textId="3C01C552" w:rsidR="0081684E" w:rsidRPr="007437BF" w:rsidRDefault="004F6754"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$42,544</w:t>
            </w:r>
          </w:p>
        </w:tc>
      </w:tr>
      <w:tr w:rsidR="0081684E" w:rsidRPr="007437BF" w14:paraId="755D3374" w14:textId="77777777" w:rsidTr="004F6754">
        <w:trPr>
          <w:trHeight w:val="422"/>
        </w:trPr>
        <w:tc>
          <w:tcPr>
            <w:tcW w:w="4108" w:type="dxa"/>
            <w:tcBorders>
              <w:top w:val="nil"/>
              <w:left w:val="single" w:sz="4" w:space="0" w:color="auto"/>
              <w:bottom w:val="single" w:sz="4" w:space="0" w:color="auto"/>
              <w:right w:val="single" w:sz="4" w:space="0" w:color="auto"/>
            </w:tcBorders>
            <w:shd w:val="clear" w:color="auto" w:fill="auto"/>
            <w:noWrap/>
            <w:hideMark/>
          </w:tcPr>
          <w:p w14:paraId="075B2B23" w14:textId="77777777" w:rsidR="0081684E" w:rsidRPr="007437BF" w:rsidRDefault="0081684E"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xml:space="preserve">High School Education </w:t>
            </w:r>
          </w:p>
        </w:tc>
        <w:tc>
          <w:tcPr>
            <w:tcW w:w="1630" w:type="dxa"/>
            <w:tcBorders>
              <w:top w:val="nil"/>
              <w:left w:val="nil"/>
              <w:bottom w:val="single" w:sz="4" w:space="0" w:color="auto"/>
              <w:right w:val="single" w:sz="4" w:space="0" w:color="auto"/>
            </w:tcBorders>
            <w:shd w:val="clear" w:color="auto" w:fill="auto"/>
            <w:noWrap/>
            <w:vAlign w:val="center"/>
            <w:hideMark/>
          </w:tcPr>
          <w:p w14:paraId="4F928906" w14:textId="286B9290" w:rsidR="0081684E" w:rsidRPr="007437BF" w:rsidRDefault="004F6754"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22.9%</w:t>
            </w:r>
          </w:p>
        </w:tc>
        <w:tc>
          <w:tcPr>
            <w:tcW w:w="1376" w:type="dxa"/>
            <w:tcBorders>
              <w:top w:val="nil"/>
              <w:left w:val="nil"/>
              <w:bottom w:val="single" w:sz="4" w:space="0" w:color="auto"/>
              <w:right w:val="single" w:sz="4" w:space="0" w:color="auto"/>
            </w:tcBorders>
            <w:shd w:val="clear" w:color="auto" w:fill="auto"/>
            <w:noWrap/>
            <w:vAlign w:val="center"/>
            <w:hideMark/>
          </w:tcPr>
          <w:p w14:paraId="439F8492" w14:textId="04DD2C09" w:rsidR="0081684E" w:rsidRPr="007437BF" w:rsidRDefault="004F6754"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23.3%</w:t>
            </w:r>
          </w:p>
        </w:tc>
        <w:tc>
          <w:tcPr>
            <w:tcW w:w="2064" w:type="dxa"/>
            <w:tcBorders>
              <w:top w:val="nil"/>
              <w:left w:val="nil"/>
              <w:bottom w:val="single" w:sz="4" w:space="0" w:color="auto"/>
              <w:right w:val="single" w:sz="4" w:space="0" w:color="auto"/>
            </w:tcBorders>
            <w:shd w:val="clear" w:color="auto" w:fill="auto"/>
            <w:noWrap/>
            <w:vAlign w:val="center"/>
            <w:hideMark/>
          </w:tcPr>
          <w:p w14:paraId="59ADA343" w14:textId="488DF977" w:rsidR="0081684E" w:rsidRPr="007437BF" w:rsidRDefault="004F6754"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23.8%</w:t>
            </w:r>
          </w:p>
        </w:tc>
      </w:tr>
    </w:tbl>
    <w:p w14:paraId="396DE5E4" w14:textId="77777777" w:rsidR="0008418E" w:rsidRPr="007437BF" w:rsidRDefault="0008418E" w:rsidP="00D61F47">
      <w:pPr>
        <w:spacing w:line="480" w:lineRule="auto"/>
        <w:ind w:firstLine="720"/>
        <w:rPr>
          <w:rFonts w:ascii="Times New Roman" w:hAnsi="Times New Roman" w:cs="Times New Roman"/>
          <w:bCs/>
          <w:color w:val="000000"/>
        </w:rPr>
      </w:pPr>
    </w:p>
    <w:p w14:paraId="50C5CB85" w14:textId="77777777" w:rsidR="0098394D" w:rsidRPr="007437BF" w:rsidRDefault="0098394D" w:rsidP="00D61F47">
      <w:pPr>
        <w:spacing w:line="480" w:lineRule="auto"/>
        <w:rPr>
          <w:rFonts w:ascii="Times New Roman" w:hAnsi="Times New Roman" w:cs="Times New Roman"/>
          <w:bCs/>
          <w:i/>
          <w:color w:val="000000"/>
        </w:rPr>
      </w:pPr>
      <w:r w:rsidRPr="007437BF">
        <w:rPr>
          <w:rFonts w:ascii="Times New Roman" w:hAnsi="Times New Roman" w:cs="Times New Roman"/>
          <w:bCs/>
          <w:i/>
          <w:color w:val="000000"/>
        </w:rPr>
        <w:t xml:space="preserve">1.4.2 South Los Angeles Neighborhood </w:t>
      </w:r>
    </w:p>
    <w:p w14:paraId="4F1D832F" w14:textId="77777777" w:rsidR="0098394D" w:rsidRPr="007437BF" w:rsidRDefault="0098394D" w:rsidP="00D61F47">
      <w:pPr>
        <w:spacing w:line="480" w:lineRule="auto"/>
        <w:ind w:firstLine="720"/>
        <w:rPr>
          <w:rFonts w:ascii="Times New Roman" w:hAnsi="Times New Roman" w:cs="Times New Roman"/>
          <w:bCs/>
          <w:color w:val="000000"/>
        </w:rPr>
      </w:pPr>
      <w:r w:rsidRPr="007437BF">
        <w:rPr>
          <w:rFonts w:ascii="Times New Roman" w:hAnsi="Times New Roman" w:cs="Times New Roman"/>
          <w:bCs/>
          <w:color w:val="000000"/>
        </w:rPr>
        <w:t xml:space="preserve">In 2009 the Expo line was introduced to several neighborhoods in South Los Angeles including -- Baldwin Hills/ Crenshaw, West Adams, Leimert Park, Jefferson Park, and Exposition Park. The total population in 2000 was 117,861 with 96% of the population being black or African American descent. The median income for a household was $30,000 annually with 27% of families living below poverty. 46.3% of the people living in this area had a 9th grade education, 26% no high school diploma, and 18% of the population had a higher than a high school diploma. In 2009 the Expo line was introduced into to the public for ridership. </w:t>
      </w:r>
      <w:r w:rsidRPr="007437BF">
        <w:rPr>
          <w:rFonts w:ascii="Times New Roman" w:hAnsi="Times New Roman" w:cs="Times New Roman"/>
          <w:bCs/>
          <w:color w:val="000000"/>
        </w:rPr>
        <w:lastRenderedPageBreak/>
        <w:t>During this time most individuals that commuted to work utilized a car as a means of transportation.</w:t>
      </w:r>
    </w:p>
    <w:p w14:paraId="50336953" w14:textId="56F71021" w:rsidR="00E42620" w:rsidRDefault="0098394D" w:rsidP="007042C3">
      <w:pPr>
        <w:spacing w:line="480" w:lineRule="auto"/>
        <w:ind w:firstLine="720"/>
        <w:rPr>
          <w:rFonts w:ascii="Times New Roman" w:hAnsi="Times New Roman" w:cs="Times New Roman"/>
          <w:bCs/>
          <w:color w:val="000000"/>
        </w:rPr>
      </w:pPr>
      <w:r w:rsidRPr="007437BF">
        <w:rPr>
          <w:rFonts w:ascii="Times New Roman" w:hAnsi="Times New Roman" w:cs="Times New Roman"/>
          <w:bCs/>
          <w:color w:val="000000"/>
        </w:rPr>
        <w:t>Since the opening of the Expo Line in 2009 the social and demographic indicators of these neighbors have changed. According to the ACS the education levels have risen from 74% of the population have a high school diploma to 77% with 28% of the population received a bachelor’s degree. The median income has also risen to $46,000 annually and the amount of families living below the po</w:t>
      </w:r>
      <w:r w:rsidR="00F078E4">
        <w:rPr>
          <w:rFonts w:ascii="Times New Roman" w:hAnsi="Times New Roman" w:cs="Times New Roman"/>
          <w:bCs/>
          <w:color w:val="000000"/>
        </w:rPr>
        <w:t xml:space="preserve">verty line has dropped to 19%. </w:t>
      </w:r>
    </w:p>
    <w:p w14:paraId="5F32B38A" w14:textId="77777777" w:rsidR="007042C3" w:rsidRPr="007437BF" w:rsidRDefault="007042C3" w:rsidP="007042C3">
      <w:pPr>
        <w:spacing w:line="480" w:lineRule="auto"/>
        <w:ind w:firstLine="720"/>
        <w:rPr>
          <w:rFonts w:ascii="Times New Roman" w:hAnsi="Times New Roman" w:cs="Times New Roman"/>
          <w:bCs/>
          <w:color w:val="000000"/>
        </w:rPr>
      </w:pPr>
    </w:p>
    <w:p w14:paraId="090837B5" w14:textId="62346CAA" w:rsidR="00E42620" w:rsidRPr="007437BF" w:rsidRDefault="00E42620" w:rsidP="00AB624B">
      <w:pPr>
        <w:spacing w:line="480" w:lineRule="auto"/>
        <w:ind w:left="720" w:right="-720"/>
        <w:rPr>
          <w:rFonts w:ascii="Times New Roman" w:hAnsi="Times New Roman" w:cs="Times New Roman"/>
          <w:b/>
          <w:bCs/>
          <w:color w:val="000000"/>
        </w:rPr>
      </w:pPr>
      <w:r w:rsidRPr="007437BF">
        <w:rPr>
          <w:rFonts w:ascii="Times New Roman" w:hAnsi="Times New Roman" w:cs="Times New Roman"/>
          <w:b/>
          <w:bCs/>
          <w:color w:val="000000"/>
        </w:rPr>
        <w:t>Table 2:</w:t>
      </w:r>
      <w:r w:rsidR="004F6754" w:rsidRPr="007437BF">
        <w:rPr>
          <w:rFonts w:ascii="Times New Roman" w:hAnsi="Times New Roman" w:cs="Times New Roman"/>
          <w:b/>
          <w:bCs/>
          <w:color w:val="000000"/>
        </w:rPr>
        <w:t xml:space="preserve"> </w:t>
      </w:r>
      <w:r w:rsidR="004F6754" w:rsidRPr="007437BF">
        <w:rPr>
          <w:rFonts w:ascii="Times New Roman" w:eastAsia="Times New Roman" w:hAnsi="Times New Roman" w:cs="Times New Roman"/>
          <w:color w:val="000000"/>
        </w:rPr>
        <w:t>Characteristics of South Los Angeles from 20</w:t>
      </w:r>
      <w:r w:rsidR="0049319D">
        <w:rPr>
          <w:rFonts w:ascii="Times New Roman" w:eastAsia="Times New Roman" w:hAnsi="Times New Roman" w:cs="Times New Roman"/>
          <w:color w:val="000000"/>
        </w:rPr>
        <w:t>09</w:t>
      </w:r>
      <w:r w:rsidR="004F6754" w:rsidRPr="007437BF">
        <w:rPr>
          <w:rFonts w:ascii="Times New Roman" w:eastAsia="Times New Roman" w:hAnsi="Times New Roman" w:cs="Times New Roman"/>
          <w:color w:val="000000"/>
        </w:rPr>
        <w:t xml:space="preserve"> to 2017.</w:t>
      </w:r>
    </w:p>
    <w:tbl>
      <w:tblPr>
        <w:tblW w:w="9087" w:type="dxa"/>
        <w:tblLook w:val="04A0" w:firstRow="1" w:lastRow="0" w:firstColumn="1" w:lastColumn="0" w:noHBand="0" w:noVBand="1"/>
      </w:tblPr>
      <w:tblGrid>
        <w:gridCol w:w="4067"/>
        <w:gridCol w:w="1614"/>
        <w:gridCol w:w="1362"/>
        <w:gridCol w:w="2044"/>
      </w:tblGrid>
      <w:tr w:rsidR="0042226C" w:rsidRPr="007437BF" w14:paraId="023FBF9E" w14:textId="77777777" w:rsidTr="004F6754">
        <w:trPr>
          <w:trHeight w:val="456"/>
        </w:trPr>
        <w:tc>
          <w:tcPr>
            <w:tcW w:w="4067" w:type="dxa"/>
            <w:tcBorders>
              <w:top w:val="single" w:sz="4" w:space="0" w:color="auto"/>
              <w:left w:val="single" w:sz="4" w:space="0" w:color="auto"/>
              <w:bottom w:val="single" w:sz="4" w:space="0" w:color="auto"/>
              <w:right w:val="single" w:sz="4" w:space="0" w:color="auto"/>
            </w:tcBorders>
            <w:shd w:val="clear" w:color="auto" w:fill="auto"/>
            <w:noWrap/>
            <w:hideMark/>
          </w:tcPr>
          <w:p w14:paraId="3235BA67" w14:textId="7B814B7B"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Characteristics</w:t>
            </w:r>
          </w:p>
        </w:tc>
        <w:tc>
          <w:tcPr>
            <w:tcW w:w="1614" w:type="dxa"/>
            <w:tcBorders>
              <w:top w:val="single" w:sz="4" w:space="0" w:color="auto"/>
              <w:left w:val="nil"/>
              <w:bottom w:val="single" w:sz="4" w:space="0" w:color="auto"/>
              <w:right w:val="single" w:sz="4" w:space="0" w:color="auto"/>
            </w:tcBorders>
            <w:shd w:val="clear" w:color="auto" w:fill="auto"/>
            <w:noWrap/>
            <w:hideMark/>
          </w:tcPr>
          <w:p w14:paraId="523CD3C3" w14:textId="7F35CD36"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2009</w:t>
            </w:r>
          </w:p>
        </w:tc>
        <w:tc>
          <w:tcPr>
            <w:tcW w:w="1362" w:type="dxa"/>
            <w:tcBorders>
              <w:top w:val="single" w:sz="4" w:space="0" w:color="auto"/>
              <w:left w:val="nil"/>
              <w:bottom w:val="single" w:sz="4" w:space="0" w:color="auto"/>
              <w:right w:val="single" w:sz="4" w:space="0" w:color="auto"/>
            </w:tcBorders>
            <w:shd w:val="clear" w:color="auto" w:fill="auto"/>
            <w:noWrap/>
            <w:hideMark/>
          </w:tcPr>
          <w:p w14:paraId="0294D196" w14:textId="205DB409"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2013</w:t>
            </w:r>
          </w:p>
        </w:tc>
        <w:tc>
          <w:tcPr>
            <w:tcW w:w="2044" w:type="dxa"/>
            <w:tcBorders>
              <w:top w:val="single" w:sz="4" w:space="0" w:color="auto"/>
              <w:left w:val="nil"/>
              <w:bottom w:val="single" w:sz="4" w:space="0" w:color="auto"/>
              <w:right w:val="single" w:sz="4" w:space="0" w:color="auto"/>
            </w:tcBorders>
            <w:shd w:val="clear" w:color="auto" w:fill="auto"/>
            <w:noWrap/>
            <w:hideMark/>
          </w:tcPr>
          <w:p w14:paraId="223910A1" w14:textId="6A3FAD03"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2017</w:t>
            </w:r>
          </w:p>
        </w:tc>
      </w:tr>
      <w:tr w:rsidR="0042226C" w:rsidRPr="007437BF" w14:paraId="644BD7DD" w14:textId="77777777" w:rsidTr="004F6754">
        <w:trPr>
          <w:trHeight w:val="456"/>
        </w:trPr>
        <w:tc>
          <w:tcPr>
            <w:tcW w:w="4067" w:type="dxa"/>
            <w:tcBorders>
              <w:top w:val="nil"/>
              <w:left w:val="single" w:sz="4" w:space="0" w:color="auto"/>
              <w:bottom w:val="single" w:sz="4" w:space="0" w:color="auto"/>
              <w:right w:val="single" w:sz="4" w:space="0" w:color="auto"/>
            </w:tcBorders>
            <w:shd w:val="clear" w:color="auto" w:fill="auto"/>
            <w:noWrap/>
            <w:hideMark/>
          </w:tcPr>
          <w:p w14:paraId="62A6D3AF" w14:textId="6BF636C2"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Total Population</w:t>
            </w:r>
          </w:p>
        </w:tc>
        <w:tc>
          <w:tcPr>
            <w:tcW w:w="1614" w:type="dxa"/>
            <w:tcBorders>
              <w:top w:val="nil"/>
              <w:left w:val="nil"/>
              <w:bottom w:val="single" w:sz="4" w:space="0" w:color="auto"/>
              <w:right w:val="single" w:sz="4" w:space="0" w:color="auto"/>
            </w:tcBorders>
            <w:shd w:val="clear" w:color="auto" w:fill="auto"/>
            <w:noWrap/>
            <w:hideMark/>
          </w:tcPr>
          <w:p w14:paraId="3513BEC3" w14:textId="78BAB39D" w:rsidR="0042226C" w:rsidRPr="007437BF" w:rsidRDefault="00B542AA"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248,666</w:t>
            </w:r>
          </w:p>
        </w:tc>
        <w:tc>
          <w:tcPr>
            <w:tcW w:w="1362" w:type="dxa"/>
            <w:tcBorders>
              <w:top w:val="nil"/>
              <w:left w:val="nil"/>
              <w:bottom w:val="single" w:sz="4" w:space="0" w:color="auto"/>
              <w:right w:val="single" w:sz="4" w:space="0" w:color="auto"/>
            </w:tcBorders>
            <w:shd w:val="clear" w:color="auto" w:fill="auto"/>
            <w:noWrap/>
            <w:hideMark/>
          </w:tcPr>
          <w:p w14:paraId="518A15AE" w14:textId="4AFF7C17"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w:t>
            </w:r>
            <w:r w:rsidR="0045530A" w:rsidRPr="007437BF">
              <w:rPr>
                <w:rFonts w:ascii="Times New Roman" w:eastAsia="Times New Roman" w:hAnsi="Times New Roman" w:cs="Times New Roman"/>
                <w:color w:val="000000"/>
              </w:rPr>
              <w:t xml:space="preserve">126,496 </w:t>
            </w:r>
          </w:p>
        </w:tc>
        <w:tc>
          <w:tcPr>
            <w:tcW w:w="2044" w:type="dxa"/>
            <w:tcBorders>
              <w:top w:val="nil"/>
              <w:left w:val="nil"/>
              <w:bottom w:val="single" w:sz="4" w:space="0" w:color="auto"/>
              <w:right w:val="single" w:sz="4" w:space="0" w:color="auto"/>
            </w:tcBorders>
            <w:shd w:val="clear" w:color="auto" w:fill="auto"/>
            <w:noWrap/>
            <w:hideMark/>
          </w:tcPr>
          <w:p w14:paraId="396EA20E" w14:textId="4AC36624" w:rsidR="0042226C" w:rsidRPr="007437BF" w:rsidRDefault="007E4484"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171,703</w:t>
            </w:r>
          </w:p>
        </w:tc>
      </w:tr>
      <w:tr w:rsidR="0042226C" w:rsidRPr="007437BF" w14:paraId="2274A080" w14:textId="77777777" w:rsidTr="004F6754">
        <w:trPr>
          <w:trHeight w:val="456"/>
        </w:trPr>
        <w:tc>
          <w:tcPr>
            <w:tcW w:w="4067" w:type="dxa"/>
            <w:tcBorders>
              <w:top w:val="nil"/>
              <w:left w:val="single" w:sz="4" w:space="0" w:color="auto"/>
              <w:bottom w:val="single" w:sz="4" w:space="0" w:color="auto"/>
              <w:right w:val="single" w:sz="4" w:space="0" w:color="auto"/>
            </w:tcBorders>
            <w:shd w:val="clear" w:color="auto" w:fill="auto"/>
            <w:noWrap/>
            <w:hideMark/>
          </w:tcPr>
          <w:p w14:paraId="4CA51EE3" w14:textId="370BD871"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Latino/Hispanic</w:t>
            </w:r>
          </w:p>
        </w:tc>
        <w:tc>
          <w:tcPr>
            <w:tcW w:w="1614" w:type="dxa"/>
            <w:tcBorders>
              <w:top w:val="nil"/>
              <w:left w:val="nil"/>
              <w:bottom w:val="single" w:sz="4" w:space="0" w:color="auto"/>
              <w:right w:val="single" w:sz="4" w:space="0" w:color="auto"/>
            </w:tcBorders>
            <w:shd w:val="clear" w:color="auto" w:fill="auto"/>
            <w:noWrap/>
            <w:hideMark/>
          </w:tcPr>
          <w:p w14:paraId="759ECFFD" w14:textId="78266510" w:rsidR="0042226C" w:rsidRPr="007437BF" w:rsidRDefault="00F66A66" w:rsidP="00AB624B">
            <w:pPr>
              <w:tabs>
                <w:tab w:val="center" w:pos="699"/>
              </w:tabs>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48.5%</w:t>
            </w:r>
          </w:p>
        </w:tc>
        <w:tc>
          <w:tcPr>
            <w:tcW w:w="1362" w:type="dxa"/>
            <w:tcBorders>
              <w:top w:val="nil"/>
              <w:left w:val="nil"/>
              <w:bottom w:val="single" w:sz="4" w:space="0" w:color="auto"/>
              <w:right w:val="single" w:sz="4" w:space="0" w:color="auto"/>
            </w:tcBorders>
            <w:shd w:val="clear" w:color="auto" w:fill="auto"/>
            <w:noWrap/>
            <w:hideMark/>
          </w:tcPr>
          <w:p w14:paraId="689E21D5" w14:textId="6E443271"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w:t>
            </w:r>
            <w:r w:rsidR="00F66A66" w:rsidRPr="007437BF">
              <w:rPr>
                <w:rFonts w:ascii="Times New Roman" w:eastAsia="Times New Roman" w:hAnsi="Times New Roman" w:cs="Times New Roman"/>
                <w:color w:val="000000"/>
              </w:rPr>
              <w:t>NA</w:t>
            </w:r>
          </w:p>
        </w:tc>
        <w:tc>
          <w:tcPr>
            <w:tcW w:w="2044" w:type="dxa"/>
            <w:tcBorders>
              <w:top w:val="nil"/>
              <w:left w:val="nil"/>
              <w:bottom w:val="single" w:sz="4" w:space="0" w:color="auto"/>
              <w:right w:val="single" w:sz="4" w:space="0" w:color="auto"/>
            </w:tcBorders>
            <w:shd w:val="clear" w:color="auto" w:fill="auto"/>
            <w:noWrap/>
            <w:hideMark/>
          </w:tcPr>
          <w:p w14:paraId="1584CB36" w14:textId="5F3D86D7" w:rsidR="0042226C" w:rsidRPr="007437BF" w:rsidRDefault="00F66A66"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50%</w:t>
            </w:r>
          </w:p>
        </w:tc>
      </w:tr>
      <w:tr w:rsidR="0042226C" w:rsidRPr="007437BF" w14:paraId="5C69923F" w14:textId="77777777" w:rsidTr="004F6754">
        <w:trPr>
          <w:trHeight w:val="456"/>
        </w:trPr>
        <w:tc>
          <w:tcPr>
            <w:tcW w:w="4067" w:type="dxa"/>
            <w:tcBorders>
              <w:top w:val="nil"/>
              <w:left w:val="single" w:sz="4" w:space="0" w:color="auto"/>
              <w:bottom w:val="single" w:sz="4" w:space="0" w:color="auto"/>
              <w:right w:val="single" w:sz="4" w:space="0" w:color="auto"/>
            </w:tcBorders>
            <w:shd w:val="clear" w:color="auto" w:fill="auto"/>
            <w:noWrap/>
            <w:hideMark/>
          </w:tcPr>
          <w:p w14:paraId="6F3E05B8" w14:textId="2FD1EBC7"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xml:space="preserve">Black/African American </w:t>
            </w:r>
          </w:p>
        </w:tc>
        <w:tc>
          <w:tcPr>
            <w:tcW w:w="1614" w:type="dxa"/>
            <w:tcBorders>
              <w:top w:val="nil"/>
              <w:left w:val="nil"/>
              <w:bottom w:val="single" w:sz="4" w:space="0" w:color="auto"/>
              <w:right w:val="single" w:sz="4" w:space="0" w:color="auto"/>
            </w:tcBorders>
            <w:shd w:val="clear" w:color="auto" w:fill="auto"/>
            <w:noWrap/>
            <w:hideMark/>
          </w:tcPr>
          <w:p w14:paraId="396E5F07" w14:textId="370A4A6D"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w:t>
            </w:r>
            <w:r w:rsidR="00F66A66" w:rsidRPr="007437BF">
              <w:rPr>
                <w:rFonts w:ascii="Times New Roman" w:eastAsia="Times New Roman" w:hAnsi="Times New Roman" w:cs="Times New Roman"/>
                <w:color w:val="000000"/>
              </w:rPr>
              <w:t>35</w:t>
            </w:r>
            <w:r w:rsidR="007E4484" w:rsidRPr="007437BF">
              <w:rPr>
                <w:rFonts w:ascii="Times New Roman" w:eastAsia="Times New Roman" w:hAnsi="Times New Roman" w:cs="Times New Roman"/>
                <w:color w:val="000000"/>
              </w:rPr>
              <w:t>%</w:t>
            </w:r>
          </w:p>
        </w:tc>
        <w:tc>
          <w:tcPr>
            <w:tcW w:w="1362" w:type="dxa"/>
            <w:tcBorders>
              <w:top w:val="nil"/>
              <w:left w:val="nil"/>
              <w:bottom w:val="single" w:sz="4" w:space="0" w:color="auto"/>
              <w:right w:val="single" w:sz="4" w:space="0" w:color="auto"/>
            </w:tcBorders>
            <w:shd w:val="clear" w:color="auto" w:fill="auto"/>
            <w:noWrap/>
            <w:hideMark/>
          </w:tcPr>
          <w:p w14:paraId="5A405AB2" w14:textId="2023DD86"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w:t>
            </w:r>
            <w:r w:rsidR="00F66A66" w:rsidRPr="007437BF">
              <w:rPr>
                <w:rFonts w:ascii="Times New Roman" w:eastAsia="Times New Roman" w:hAnsi="Times New Roman" w:cs="Times New Roman"/>
                <w:color w:val="000000"/>
              </w:rPr>
              <w:t>NA</w:t>
            </w:r>
          </w:p>
        </w:tc>
        <w:tc>
          <w:tcPr>
            <w:tcW w:w="2044" w:type="dxa"/>
            <w:tcBorders>
              <w:top w:val="nil"/>
              <w:left w:val="nil"/>
              <w:bottom w:val="single" w:sz="4" w:space="0" w:color="auto"/>
              <w:right w:val="single" w:sz="4" w:space="0" w:color="auto"/>
            </w:tcBorders>
            <w:shd w:val="clear" w:color="auto" w:fill="auto"/>
            <w:noWrap/>
            <w:hideMark/>
          </w:tcPr>
          <w:p w14:paraId="71E43F9E" w14:textId="79B97DB6" w:rsidR="0042226C" w:rsidRPr="007437BF" w:rsidRDefault="00F66A66"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30%</w:t>
            </w:r>
          </w:p>
        </w:tc>
      </w:tr>
      <w:tr w:rsidR="0042226C" w:rsidRPr="007437BF" w14:paraId="135E82E4" w14:textId="77777777" w:rsidTr="004F6754">
        <w:trPr>
          <w:trHeight w:val="456"/>
        </w:trPr>
        <w:tc>
          <w:tcPr>
            <w:tcW w:w="4067" w:type="dxa"/>
            <w:tcBorders>
              <w:top w:val="nil"/>
              <w:left w:val="single" w:sz="4" w:space="0" w:color="auto"/>
              <w:bottom w:val="single" w:sz="4" w:space="0" w:color="auto"/>
              <w:right w:val="single" w:sz="4" w:space="0" w:color="auto"/>
            </w:tcBorders>
            <w:shd w:val="clear" w:color="auto" w:fill="auto"/>
            <w:noWrap/>
            <w:hideMark/>
          </w:tcPr>
          <w:p w14:paraId="591C72D9" w14:textId="6854DA64"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xml:space="preserve">White </w:t>
            </w:r>
          </w:p>
        </w:tc>
        <w:tc>
          <w:tcPr>
            <w:tcW w:w="1614" w:type="dxa"/>
            <w:tcBorders>
              <w:top w:val="nil"/>
              <w:left w:val="nil"/>
              <w:bottom w:val="single" w:sz="4" w:space="0" w:color="auto"/>
              <w:right w:val="single" w:sz="4" w:space="0" w:color="auto"/>
            </w:tcBorders>
            <w:shd w:val="clear" w:color="auto" w:fill="auto"/>
            <w:noWrap/>
            <w:hideMark/>
          </w:tcPr>
          <w:p w14:paraId="336EC141" w14:textId="7CC97B4E" w:rsidR="0042226C" w:rsidRPr="007437BF" w:rsidRDefault="00F66A66"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15%</w:t>
            </w:r>
          </w:p>
        </w:tc>
        <w:tc>
          <w:tcPr>
            <w:tcW w:w="1362" w:type="dxa"/>
            <w:tcBorders>
              <w:top w:val="nil"/>
              <w:left w:val="nil"/>
              <w:bottom w:val="single" w:sz="4" w:space="0" w:color="auto"/>
              <w:right w:val="single" w:sz="4" w:space="0" w:color="auto"/>
            </w:tcBorders>
            <w:shd w:val="clear" w:color="auto" w:fill="auto"/>
            <w:noWrap/>
            <w:hideMark/>
          </w:tcPr>
          <w:p w14:paraId="3AF8ACF6" w14:textId="5F1FDB41"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w:t>
            </w:r>
            <w:r w:rsidR="00F66A66" w:rsidRPr="007437BF">
              <w:rPr>
                <w:rFonts w:ascii="Times New Roman" w:eastAsia="Times New Roman" w:hAnsi="Times New Roman" w:cs="Times New Roman"/>
                <w:color w:val="000000"/>
              </w:rPr>
              <w:t>NA</w:t>
            </w:r>
          </w:p>
        </w:tc>
        <w:tc>
          <w:tcPr>
            <w:tcW w:w="2044" w:type="dxa"/>
            <w:tcBorders>
              <w:top w:val="nil"/>
              <w:left w:val="nil"/>
              <w:bottom w:val="single" w:sz="4" w:space="0" w:color="auto"/>
              <w:right w:val="single" w:sz="4" w:space="0" w:color="auto"/>
            </w:tcBorders>
            <w:shd w:val="clear" w:color="auto" w:fill="auto"/>
            <w:noWrap/>
            <w:hideMark/>
          </w:tcPr>
          <w:p w14:paraId="711024BE" w14:textId="20293B63"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w:t>
            </w:r>
            <w:r w:rsidR="00F66A66" w:rsidRPr="007437BF">
              <w:rPr>
                <w:rFonts w:ascii="Times New Roman" w:eastAsia="Times New Roman" w:hAnsi="Times New Roman" w:cs="Times New Roman"/>
                <w:color w:val="000000"/>
              </w:rPr>
              <w:t>20</w:t>
            </w:r>
            <w:r w:rsidR="007E4484" w:rsidRPr="007437BF">
              <w:rPr>
                <w:rFonts w:ascii="Times New Roman" w:eastAsia="Times New Roman" w:hAnsi="Times New Roman" w:cs="Times New Roman"/>
                <w:color w:val="000000"/>
              </w:rPr>
              <w:t>%</w:t>
            </w:r>
          </w:p>
        </w:tc>
      </w:tr>
      <w:tr w:rsidR="0042226C" w:rsidRPr="007437BF" w14:paraId="728811FA" w14:textId="77777777" w:rsidTr="004F6754">
        <w:trPr>
          <w:trHeight w:val="456"/>
        </w:trPr>
        <w:tc>
          <w:tcPr>
            <w:tcW w:w="4067" w:type="dxa"/>
            <w:tcBorders>
              <w:top w:val="nil"/>
              <w:left w:val="single" w:sz="4" w:space="0" w:color="auto"/>
              <w:bottom w:val="single" w:sz="4" w:space="0" w:color="auto"/>
              <w:right w:val="single" w:sz="4" w:space="0" w:color="auto"/>
            </w:tcBorders>
            <w:shd w:val="clear" w:color="auto" w:fill="auto"/>
            <w:hideMark/>
          </w:tcPr>
          <w:p w14:paraId="2BD00DAA" w14:textId="0696DE33"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xml:space="preserve">Income </w:t>
            </w:r>
          </w:p>
        </w:tc>
        <w:tc>
          <w:tcPr>
            <w:tcW w:w="1614" w:type="dxa"/>
            <w:tcBorders>
              <w:top w:val="nil"/>
              <w:left w:val="nil"/>
              <w:bottom w:val="single" w:sz="4" w:space="0" w:color="auto"/>
              <w:right w:val="single" w:sz="4" w:space="0" w:color="auto"/>
            </w:tcBorders>
            <w:shd w:val="clear" w:color="auto" w:fill="auto"/>
            <w:noWrap/>
            <w:hideMark/>
          </w:tcPr>
          <w:p w14:paraId="67A90C5F" w14:textId="2948221A"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$32,965</w:t>
            </w:r>
          </w:p>
        </w:tc>
        <w:tc>
          <w:tcPr>
            <w:tcW w:w="1362" w:type="dxa"/>
            <w:tcBorders>
              <w:top w:val="nil"/>
              <w:left w:val="nil"/>
              <w:bottom w:val="single" w:sz="4" w:space="0" w:color="auto"/>
              <w:right w:val="single" w:sz="4" w:space="0" w:color="auto"/>
            </w:tcBorders>
            <w:shd w:val="clear" w:color="auto" w:fill="auto"/>
            <w:noWrap/>
            <w:hideMark/>
          </w:tcPr>
          <w:p w14:paraId="5B4C7BA4" w14:textId="17851361"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w:t>
            </w:r>
            <w:r w:rsidR="00F66A66" w:rsidRPr="007437BF">
              <w:rPr>
                <w:rFonts w:ascii="Times New Roman" w:eastAsia="Times New Roman" w:hAnsi="Times New Roman" w:cs="Times New Roman"/>
                <w:color w:val="000000"/>
              </w:rPr>
              <w:t>$49,138</w:t>
            </w:r>
          </w:p>
        </w:tc>
        <w:tc>
          <w:tcPr>
            <w:tcW w:w="2044" w:type="dxa"/>
            <w:tcBorders>
              <w:top w:val="nil"/>
              <w:left w:val="nil"/>
              <w:bottom w:val="single" w:sz="4" w:space="0" w:color="auto"/>
              <w:right w:val="single" w:sz="4" w:space="0" w:color="auto"/>
            </w:tcBorders>
            <w:shd w:val="clear" w:color="auto" w:fill="auto"/>
            <w:noWrap/>
            <w:hideMark/>
          </w:tcPr>
          <w:p w14:paraId="20302855" w14:textId="46E0064C"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w:t>
            </w:r>
            <w:r w:rsidR="00F66A66" w:rsidRPr="007437BF">
              <w:rPr>
                <w:rFonts w:ascii="Times New Roman" w:eastAsia="Times New Roman" w:hAnsi="Times New Roman" w:cs="Times New Roman"/>
                <w:color w:val="000000"/>
              </w:rPr>
              <w:t>$</w:t>
            </w:r>
            <w:r w:rsidR="00395F9A">
              <w:rPr>
                <w:rFonts w:ascii="Times New Roman" w:eastAsia="Times New Roman" w:hAnsi="Times New Roman" w:cs="Times New Roman"/>
                <w:color w:val="000000"/>
              </w:rPr>
              <w:t>36</w:t>
            </w:r>
            <w:r w:rsidR="007E4484" w:rsidRPr="007437BF">
              <w:rPr>
                <w:rFonts w:ascii="Times New Roman" w:eastAsia="Times New Roman" w:hAnsi="Times New Roman" w:cs="Times New Roman"/>
                <w:color w:val="000000"/>
              </w:rPr>
              <w:t>,</w:t>
            </w:r>
            <w:r w:rsidR="00395F9A">
              <w:rPr>
                <w:rFonts w:ascii="Times New Roman" w:eastAsia="Times New Roman" w:hAnsi="Times New Roman" w:cs="Times New Roman"/>
                <w:color w:val="000000"/>
              </w:rPr>
              <w:t>884</w:t>
            </w:r>
          </w:p>
        </w:tc>
      </w:tr>
      <w:tr w:rsidR="0042226C" w:rsidRPr="007437BF" w14:paraId="61171740" w14:textId="77777777" w:rsidTr="004F6754">
        <w:trPr>
          <w:trHeight w:val="456"/>
        </w:trPr>
        <w:tc>
          <w:tcPr>
            <w:tcW w:w="4067" w:type="dxa"/>
            <w:tcBorders>
              <w:top w:val="nil"/>
              <w:left w:val="single" w:sz="4" w:space="0" w:color="auto"/>
              <w:bottom w:val="single" w:sz="4" w:space="0" w:color="auto"/>
              <w:right w:val="single" w:sz="4" w:space="0" w:color="auto"/>
            </w:tcBorders>
            <w:shd w:val="clear" w:color="auto" w:fill="auto"/>
            <w:noWrap/>
            <w:hideMark/>
          </w:tcPr>
          <w:p w14:paraId="6926A080" w14:textId="64F5A3C4"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xml:space="preserve">High School Education </w:t>
            </w:r>
          </w:p>
        </w:tc>
        <w:tc>
          <w:tcPr>
            <w:tcW w:w="1614" w:type="dxa"/>
            <w:tcBorders>
              <w:top w:val="nil"/>
              <w:left w:val="nil"/>
              <w:bottom w:val="single" w:sz="4" w:space="0" w:color="auto"/>
              <w:right w:val="single" w:sz="4" w:space="0" w:color="auto"/>
            </w:tcBorders>
            <w:shd w:val="clear" w:color="auto" w:fill="auto"/>
            <w:noWrap/>
            <w:hideMark/>
          </w:tcPr>
          <w:p w14:paraId="09E831EF" w14:textId="20B8E830"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w:t>
            </w:r>
            <w:r w:rsidR="00F66A66" w:rsidRPr="007437BF">
              <w:rPr>
                <w:rFonts w:ascii="Times New Roman" w:eastAsia="Times New Roman" w:hAnsi="Times New Roman" w:cs="Times New Roman"/>
                <w:color w:val="000000"/>
              </w:rPr>
              <w:t>66</w:t>
            </w:r>
            <w:r w:rsidRPr="007437BF">
              <w:rPr>
                <w:rFonts w:ascii="Times New Roman" w:eastAsia="Times New Roman" w:hAnsi="Times New Roman" w:cs="Times New Roman"/>
                <w:color w:val="000000"/>
              </w:rPr>
              <w:t>%</w:t>
            </w:r>
          </w:p>
        </w:tc>
        <w:tc>
          <w:tcPr>
            <w:tcW w:w="1362" w:type="dxa"/>
            <w:tcBorders>
              <w:top w:val="nil"/>
              <w:left w:val="nil"/>
              <w:bottom w:val="single" w:sz="4" w:space="0" w:color="auto"/>
              <w:right w:val="single" w:sz="4" w:space="0" w:color="auto"/>
            </w:tcBorders>
            <w:shd w:val="clear" w:color="auto" w:fill="auto"/>
            <w:noWrap/>
            <w:hideMark/>
          </w:tcPr>
          <w:p w14:paraId="2BD052BA" w14:textId="3DC622A9" w:rsidR="0042226C" w:rsidRPr="007437BF" w:rsidRDefault="0042226C"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w:t>
            </w:r>
            <w:r w:rsidR="00F66A66" w:rsidRPr="007437BF">
              <w:rPr>
                <w:rFonts w:ascii="Times New Roman" w:eastAsia="Times New Roman" w:hAnsi="Times New Roman" w:cs="Times New Roman"/>
                <w:color w:val="000000"/>
              </w:rPr>
              <w:t>73.7%</w:t>
            </w:r>
          </w:p>
        </w:tc>
        <w:tc>
          <w:tcPr>
            <w:tcW w:w="2044" w:type="dxa"/>
            <w:tcBorders>
              <w:top w:val="nil"/>
              <w:left w:val="nil"/>
              <w:bottom w:val="single" w:sz="4" w:space="0" w:color="auto"/>
              <w:right w:val="single" w:sz="4" w:space="0" w:color="auto"/>
            </w:tcBorders>
            <w:shd w:val="clear" w:color="auto" w:fill="auto"/>
            <w:noWrap/>
            <w:hideMark/>
          </w:tcPr>
          <w:p w14:paraId="7202662F" w14:textId="1DE37CB0" w:rsidR="0042226C" w:rsidRPr="007437BF" w:rsidRDefault="00F66A66"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76.4%</w:t>
            </w:r>
          </w:p>
        </w:tc>
      </w:tr>
    </w:tbl>
    <w:p w14:paraId="210D5620" w14:textId="05AAF867" w:rsidR="00140496" w:rsidRPr="007437BF" w:rsidRDefault="00140496" w:rsidP="00AB624B">
      <w:pPr>
        <w:spacing w:line="480" w:lineRule="auto"/>
        <w:ind w:right="-720"/>
        <w:rPr>
          <w:rFonts w:ascii="Times New Roman" w:hAnsi="Times New Roman" w:cs="Times New Roman"/>
          <w:bCs/>
          <w:color w:val="000000"/>
        </w:rPr>
      </w:pPr>
    </w:p>
    <w:p w14:paraId="0B104714" w14:textId="77777777" w:rsidR="0098394D" w:rsidRPr="007437BF" w:rsidRDefault="0098394D" w:rsidP="00D61F47">
      <w:pPr>
        <w:spacing w:line="480" w:lineRule="auto"/>
        <w:ind w:firstLine="720"/>
        <w:rPr>
          <w:rFonts w:ascii="Times New Roman" w:hAnsi="Times New Roman" w:cs="Times New Roman"/>
          <w:bCs/>
          <w:color w:val="000000"/>
        </w:rPr>
      </w:pPr>
      <w:r w:rsidRPr="007437BF">
        <w:rPr>
          <w:rFonts w:ascii="Times New Roman" w:hAnsi="Times New Roman" w:cs="Times New Roman"/>
          <w:bCs/>
          <w:color w:val="000000"/>
        </w:rPr>
        <w:t xml:space="preserve">Overall, these neighborhoods in South and East Los Angeles social characteristics have improved. Levels of education have increased, and poverty levels have dropped. As these areas see an increase in education and income these areas remain some of the poorest communities. The ACS reported the County of Los Angeles median income in 2017 was around $70,000 which in comparison to South Los Angeles and East Los Angeles the median income was around $42,000. Conveying that these communities still are considered low income and poorer </w:t>
      </w:r>
      <w:r w:rsidRPr="007437BF">
        <w:rPr>
          <w:rFonts w:ascii="Times New Roman" w:hAnsi="Times New Roman" w:cs="Times New Roman"/>
          <w:bCs/>
          <w:color w:val="000000"/>
        </w:rPr>
        <w:lastRenderedPageBreak/>
        <w:t xml:space="preserve">neighborhoods. These areas also remain very hedonic with one ethnicity live in these areas at a higher rate than any other ethnic group. </w:t>
      </w:r>
    </w:p>
    <w:p w14:paraId="16F9D568" w14:textId="77777777" w:rsidR="0098394D" w:rsidRPr="007437BF" w:rsidRDefault="0098394D" w:rsidP="00AB624B">
      <w:pPr>
        <w:spacing w:line="480" w:lineRule="auto"/>
        <w:ind w:right="-720"/>
        <w:rPr>
          <w:rFonts w:ascii="Times New Roman" w:hAnsi="Times New Roman" w:cs="Times New Roman"/>
          <w:bCs/>
          <w:color w:val="000000"/>
        </w:rPr>
      </w:pPr>
    </w:p>
    <w:p w14:paraId="6DF60A69" w14:textId="6C2EEB33" w:rsidR="0098394D" w:rsidRPr="007437BF" w:rsidRDefault="0098394D" w:rsidP="00D61F47">
      <w:pPr>
        <w:spacing w:line="480" w:lineRule="auto"/>
        <w:rPr>
          <w:rFonts w:ascii="Times New Roman" w:eastAsia="Times New Roman" w:hAnsi="Times New Roman" w:cs="Times New Roman"/>
        </w:rPr>
      </w:pPr>
      <w:bookmarkStart w:id="2" w:name="_Hlk26108530"/>
    </w:p>
    <w:p w14:paraId="5F01F69E" w14:textId="51FC4460" w:rsidR="00E42620" w:rsidRPr="007437BF" w:rsidRDefault="00E42620" w:rsidP="00D61F47">
      <w:pPr>
        <w:spacing w:line="480" w:lineRule="auto"/>
        <w:rPr>
          <w:rFonts w:ascii="Times New Roman" w:eastAsia="Times New Roman" w:hAnsi="Times New Roman" w:cs="Times New Roman"/>
        </w:rPr>
      </w:pPr>
    </w:p>
    <w:p w14:paraId="06BB5427" w14:textId="4775F49F" w:rsidR="00E42620" w:rsidRDefault="00E42620" w:rsidP="00D61F47">
      <w:pPr>
        <w:spacing w:line="480" w:lineRule="auto"/>
        <w:rPr>
          <w:rFonts w:ascii="Times New Roman" w:eastAsia="Times New Roman" w:hAnsi="Times New Roman" w:cs="Times New Roman"/>
        </w:rPr>
      </w:pPr>
    </w:p>
    <w:p w14:paraId="13365F9E" w14:textId="7C35DBA3" w:rsidR="00F078E4" w:rsidRDefault="00F078E4" w:rsidP="00D61F47">
      <w:pPr>
        <w:spacing w:line="480" w:lineRule="auto"/>
        <w:rPr>
          <w:rFonts w:ascii="Times New Roman" w:eastAsia="Times New Roman" w:hAnsi="Times New Roman" w:cs="Times New Roman"/>
        </w:rPr>
      </w:pPr>
    </w:p>
    <w:p w14:paraId="3938099B" w14:textId="74336A2C" w:rsidR="00F078E4" w:rsidRDefault="00F078E4" w:rsidP="00D61F47">
      <w:pPr>
        <w:spacing w:line="480" w:lineRule="auto"/>
        <w:rPr>
          <w:rFonts w:ascii="Times New Roman" w:eastAsia="Times New Roman" w:hAnsi="Times New Roman" w:cs="Times New Roman"/>
        </w:rPr>
      </w:pPr>
    </w:p>
    <w:p w14:paraId="737D01AF" w14:textId="628B78C2" w:rsidR="00F078E4" w:rsidRDefault="00F078E4" w:rsidP="00D61F47">
      <w:pPr>
        <w:spacing w:line="480" w:lineRule="auto"/>
        <w:rPr>
          <w:rFonts w:ascii="Times New Roman" w:eastAsia="Times New Roman" w:hAnsi="Times New Roman" w:cs="Times New Roman"/>
        </w:rPr>
      </w:pPr>
    </w:p>
    <w:p w14:paraId="1BA4909B" w14:textId="34433D52" w:rsidR="00F078E4" w:rsidRDefault="00F078E4" w:rsidP="00D61F47">
      <w:pPr>
        <w:spacing w:line="480" w:lineRule="auto"/>
        <w:rPr>
          <w:rFonts w:ascii="Times New Roman" w:eastAsia="Times New Roman" w:hAnsi="Times New Roman" w:cs="Times New Roman"/>
        </w:rPr>
      </w:pPr>
    </w:p>
    <w:p w14:paraId="1294437D" w14:textId="77C7BD11" w:rsidR="00F078E4" w:rsidRDefault="00F078E4" w:rsidP="00D61F47">
      <w:pPr>
        <w:spacing w:line="480" w:lineRule="auto"/>
        <w:rPr>
          <w:rFonts w:ascii="Times New Roman" w:eastAsia="Times New Roman" w:hAnsi="Times New Roman" w:cs="Times New Roman"/>
        </w:rPr>
      </w:pPr>
    </w:p>
    <w:p w14:paraId="44AD2A4A" w14:textId="5898AC7A" w:rsidR="00F078E4" w:rsidRDefault="00F078E4" w:rsidP="00D61F47">
      <w:pPr>
        <w:spacing w:line="480" w:lineRule="auto"/>
        <w:rPr>
          <w:rFonts w:ascii="Times New Roman" w:eastAsia="Times New Roman" w:hAnsi="Times New Roman" w:cs="Times New Roman"/>
        </w:rPr>
      </w:pPr>
    </w:p>
    <w:p w14:paraId="741D9A2F" w14:textId="608E3E6C" w:rsidR="00F078E4" w:rsidRDefault="00F078E4" w:rsidP="00D61F47">
      <w:pPr>
        <w:spacing w:line="480" w:lineRule="auto"/>
        <w:rPr>
          <w:rFonts w:ascii="Times New Roman" w:eastAsia="Times New Roman" w:hAnsi="Times New Roman" w:cs="Times New Roman"/>
        </w:rPr>
      </w:pPr>
    </w:p>
    <w:p w14:paraId="4BFD8D20" w14:textId="44EAB975" w:rsidR="00F078E4" w:rsidRDefault="00F078E4" w:rsidP="00D61F47">
      <w:pPr>
        <w:spacing w:line="480" w:lineRule="auto"/>
        <w:rPr>
          <w:rFonts w:ascii="Times New Roman" w:eastAsia="Times New Roman" w:hAnsi="Times New Roman" w:cs="Times New Roman"/>
        </w:rPr>
      </w:pPr>
    </w:p>
    <w:p w14:paraId="7BD99E28" w14:textId="55DCFF0B" w:rsidR="00F078E4" w:rsidRDefault="00F078E4" w:rsidP="00D61F47">
      <w:pPr>
        <w:spacing w:line="480" w:lineRule="auto"/>
        <w:rPr>
          <w:rFonts w:ascii="Times New Roman" w:eastAsia="Times New Roman" w:hAnsi="Times New Roman" w:cs="Times New Roman"/>
        </w:rPr>
      </w:pPr>
    </w:p>
    <w:p w14:paraId="1A313AF7" w14:textId="730B154C" w:rsidR="00F078E4" w:rsidRDefault="00F078E4" w:rsidP="00D61F47">
      <w:pPr>
        <w:spacing w:line="480" w:lineRule="auto"/>
        <w:rPr>
          <w:rFonts w:ascii="Times New Roman" w:eastAsia="Times New Roman" w:hAnsi="Times New Roman" w:cs="Times New Roman"/>
        </w:rPr>
      </w:pPr>
    </w:p>
    <w:p w14:paraId="0B3CF1C9" w14:textId="3462E4D9" w:rsidR="00F078E4" w:rsidRDefault="00F078E4" w:rsidP="00D61F47">
      <w:pPr>
        <w:spacing w:line="480" w:lineRule="auto"/>
        <w:rPr>
          <w:rFonts w:ascii="Times New Roman" w:eastAsia="Times New Roman" w:hAnsi="Times New Roman" w:cs="Times New Roman"/>
        </w:rPr>
      </w:pPr>
    </w:p>
    <w:p w14:paraId="50F22389" w14:textId="72E6D918" w:rsidR="00F078E4" w:rsidRDefault="00F078E4" w:rsidP="00D61F47">
      <w:pPr>
        <w:spacing w:line="480" w:lineRule="auto"/>
        <w:rPr>
          <w:rFonts w:ascii="Times New Roman" w:eastAsia="Times New Roman" w:hAnsi="Times New Roman" w:cs="Times New Roman"/>
        </w:rPr>
      </w:pPr>
    </w:p>
    <w:p w14:paraId="1D237365" w14:textId="38A71BAA" w:rsidR="00F078E4" w:rsidRDefault="00F078E4" w:rsidP="00D61F47">
      <w:pPr>
        <w:spacing w:line="480" w:lineRule="auto"/>
        <w:rPr>
          <w:rFonts w:ascii="Times New Roman" w:eastAsia="Times New Roman" w:hAnsi="Times New Roman" w:cs="Times New Roman"/>
        </w:rPr>
      </w:pPr>
    </w:p>
    <w:p w14:paraId="7DDD23F1" w14:textId="7187AC0D" w:rsidR="00F078E4" w:rsidRDefault="00F078E4" w:rsidP="00D61F47">
      <w:pPr>
        <w:spacing w:line="480" w:lineRule="auto"/>
        <w:rPr>
          <w:rFonts w:ascii="Times New Roman" w:eastAsia="Times New Roman" w:hAnsi="Times New Roman" w:cs="Times New Roman"/>
        </w:rPr>
      </w:pPr>
    </w:p>
    <w:p w14:paraId="7CE05CA4" w14:textId="77777777" w:rsidR="00F078E4" w:rsidRPr="007437BF" w:rsidRDefault="00F078E4" w:rsidP="00D61F47">
      <w:pPr>
        <w:spacing w:line="480" w:lineRule="auto"/>
        <w:rPr>
          <w:rFonts w:ascii="Times New Roman" w:eastAsia="Times New Roman" w:hAnsi="Times New Roman" w:cs="Times New Roman"/>
        </w:rPr>
      </w:pPr>
    </w:p>
    <w:p w14:paraId="5FB87426" w14:textId="4064A8AC" w:rsidR="007E4484" w:rsidRDefault="007E4484" w:rsidP="00D61F47">
      <w:pPr>
        <w:spacing w:line="480" w:lineRule="auto"/>
        <w:rPr>
          <w:rFonts w:ascii="Times New Roman" w:eastAsia="Times New Roman" w:hAnsi="Times New Roman" w:cs="Times New Roman"/>
        </w:rPr>
      </w:pPr>
    </w:p>
    <w:p w14:paraId="7EAC3B07" w14:textId="77777777" w:rsidR="00E42620" w:rsidRPr="007437BF" w:rsidRDefault="00E42620" w:rsidP="00D61F47">
      <w:pPr>
        <w:spacing w:line="480" w:lineRule="auto"/>
        <w:rPr>
          <w:rFonts w:ascii="Times New Roman" w:eastAsia="Times New Roman" w:hAnsi="Times New Roman" w:cs="Times New Roman"/>
        </w:rPr>
      </w:pPr>
    </w:p>
    <w:p w14:paraId="670CB6AC" w14:textId="4BBB7B10" w:rsidR="00320753" w:rsidRPr="007437BF" w:rsidRDefault="00BE49C3" w:rsidP="00D61F47">
      <w:pPr>
        <w:spacing w:line="480" w:lineRule="auto"/>
        <w:ind w:firstLine="720"/>
        <w:rPr>
          <w:rFonts w:ascii="Times New Roman" w:hAnsi="Times New Roman" w:cs="Times New Roman"/>
          <w:b/>
          <w:bCs/>
          <w:color w:val="000000"/>
        </w:rPr>
      </w:pPr>
      <w:r w:rsidRPr="007437BF">
        <w:rPr>
          <w:rFonts w:ascii="Times New Roman" w:hAnsi="Times New Roman" w:cs="Times New Roman"/>
        </w:rPr>
        <w:lastRenderedPageBreak/>
        <w:t xml:space="preserve">                                          </w:t>
      </w:r>
      <w:r w:rsidR="00DA6BB2" w:rsidRPr="007437BF">
        <w:rPr>
          <w:rFonts w:ascii="Times New Roman" w:hAnsi="Times New Roman" w:cs="Times New Roman"/>
          <w:b/>
          <w:bCs/>
          <w:color w:val="000000"/>
        </w:rPr>
        <w:t>Chapter 2 Literature Review</w:t>
      </w:r>
    </w:p>
    <w:p w14:paraId="440EB5AE" w14:textId="7906303B" w:rsidR="00DA6BB2" w:rsidRPr="007437BF" w:rsidRDefault="00DA6BB2" w:rsidP="00D61F47">
      <w:pPr>
        <w:spacing w:line="480" w:lineRule="auto"/>
        <w:rPr>
          <w:rFonts w:ascii="Times New Roman" w:hAnsi="Times New Roman" w:cs="Times New Roman"/>
        </w:rPr>
      </w:pPr>
      <w:r w:rsidRPr="007437BF">
        <w:rPr>
          <w:rFonts w:ascii="Times New Roman" w:hAnsi="Times New Roman" w:cs="Times New Roman"/>
          <w:color w:val="000000"/>
        </w:rPr>
        <w:t>This literature review examine</w:t>
      </w:r>
      <w:r w:rsidR="00476EB2" w:rsidRPr="007437BF">
        <w:rPr>
          <w:rFonts w:ascii="Times New Roman" w:hAnsi="Times New Roman" w:cs="Times New Roman"/>
          <w:color w:val="000000"/>
        </w:rPr>
        <w:t>d</w:t>
      </w:r>
      <w:r w:rsidRPr="007437BF">
        <w:rPr>
          <w:rFonts w:ascii="Times New Roman" w:hAnsi="Times New Roman" w:cs="Times New Roman"/>
          <w:color w:val="000000"/>
        </w:rPr>
        <w:t xml:space="preserve"> t</w:t>
      </w:r>
      <w:r w:rsidR="008C5C62" w:rsidRPr="007437BF">
        <w:rPr>
          <w:rFonts w:ascii="Times New Roman" w:hAnsi="Times New Roman" w:cs="Times New Roman"/>
          <w:color w:val="000000"/>
        </w:rPr>
        <w:t>hat various amounts of work on</w:t>
      </w:r>
      <w:r w:rsidRPr="007437BF">
        <w:rPr>
          <w:rFonts w:ascii="Times New Roman" w:hAnsi="Times New Roman" w:cs="Times New Roman"/>
          <w:color w:val="000000"/>
        </w:rPr>
        <w:t xml:space="preserve"> research</w:t>
      </w:r>
      <w:r w:rsidR="00476EB2" w:rsidRPr="007437BF">
        <w:rPr>
          <w:rFonts w:ascii="Times New Roman" w:hAnsi="Times New Roman" w:cs="Times New Roman"/>
          <w:color w:val="000000"/>
        </w:rPr>
        <w:t xml:space="preserve"> on</w:t>
      </w:r>
      <w:r w:rsidRPr="007437BF">
        <w:rPr>
          <w:rFonts w:ascii="Times New Roman" w:hAnsi="Times New Roman" w:cs="Times New Roman"/>
          <w:color w:val="000000"/>
        </w:rPr>
        <w:t xml:space="preserve"> housing patterns, displacement, the light rail transit, and transit-oriented development. This amount of information establish</w:t>
      </w:r>
      <w:r w:rsidR="00476EB2" w:rsidRPr="007437BF">
        <w:rPr>
          <w:rFonts w:ascii="Times New Roman" w:hAnsi="Times New Roman" w:cs="Times New Roman"/>
          <w:color w:val="000000"/>
        </w:rPr>
        <w:t>ed</w:t>
      </w:r>
      <w:r w:rsidRPr="007437BF">
        <w:rPr>
          <w:rFonts w:ascii="Times New Roman" w:hAnsi="Times New Roman" w:cs="Times New Roman"/>
          <w:color w:val="000000"/>
        </w:rPr>
        <w:t xml:space="preserve"> a foundation to determine what approaches and limitations </w:t>
      </w:r>
      <w:r w:rsidR="008C5C62" w:rsidRPr="007437BF">
        <w:rPr>
          <w:rFonts w:ascii="Times New Roman" w:hAnsi="Times New Roman" w:cs="Times New Roman"/>
          <w:color w:val="000000"/>
        </w:rPr>
        <w:t>tha</w:t>
      </w:r>
      <w:r w:rsidR="00067DED" w:rsidRPr="007437BF">
        <w:rPr>
          <w:rFonts w:ascii="Times New Roman" w:hAnsi="Times New Roman" w:cs="Times New Roman"/>
          <w:color w:val="000000"/>
        </w:rPr>
        <w:t>t should be</w:t>
      </w:r>
      <w:r w:rsidRPr="007437BF">
        <w:rPr>
          <w:rFonts w:ascii="Times New Roman" w:hAnsi="Times New Roman" w:cs="Times New Roman"/>
          <w:color w:val="000000"/>
        </w:rPr>
        <w:t xml:space="preserve"> considered. </w:t>
      </w:r>
      <w:r w:rsidR="006C0513" w:rsidRPr="007437BF">
        <w:rPr>
          <w:rFonts w:ascii="Times New Roman" w:hAnsi="Times New Roman" w:cs="Times New Roman"/>
          <w:color w:val="000000"/>
        </w:rPr>
        <w:t>These literature reviews</w:t>
      </w:r>
      <w:r w:rsidRPr="007437BF">
        <w:rPr>
          <w:rFonts w:ascii="Times New Roman" w:hAnsi="Times New Roman" w:cs="Times New Roman"/>
          <w:color w:val="000000"/>
        </w:rPr>
        <w:t xml:space="preserve"> </w:t>
      </w:r>
      <w:r w:rsidR="00476EB2" w:rsidRPr="007437BF">
        <w:rPr>
          <w:rFonts w:ascii="Times New Roman" w:hAnsi="Times New Roman" w:cs="Times New Roman"/>
          <w:color w:val="000000"/>
        </w:rPr>
        <w:t>synthesized</w:t>
      </w:r>
      <w:r w:rsidRPr="007437BF">
        <w:rPr>
          <w:rFonts w:ascii="Times New Roman" w:hAnsi="Times New Roman" w:cs="Times New Roman"/>
          <w:color w:val="000000"/>
        </w:rPr>
        <w:t xml:space="preserve"> the connections (negative or positive) that these two entities have one each other. The second part of this </w:t>
      </w:r>
      <w:r w:rsidR="00476EB2" w:rsidRPr="007437BF">
        <w:rPr>
          <w:rFonts w:ascii="Times New Roman" w:hAnsi="Times New Roman" w:cs="Times New Roman"/>
          <w:color w:val="000000"/>
        </w:rPr>
        <w:t>thesis</w:t>
      </w:r>
      <w:r w:rsidRPr="007437BF">
        <w:rPr>
          <w:rFonts w:ascii="Times New Roman" w:hAnsi="Times New Roman" w:cs="Times New Roman"/>
          <w:color w:val="000000"/>
        </w:rPr>
        <w:t xml:space="preserve"> examine</w:t>
      </w:r>
      <w:r w:rsidR="00476EB2" w:rsidRPr="007437BF">
        <w:rPr>
          <w:rFonts w:ascii="Times New Roman" w:hAnsi="Times New Roman" w:cs="Times New Roman"/>
          <w:color w:val="000000"/>
        </w:rPr>
        <w:t>d</w:t>
      </w:r>
      <w:r w:rsidRPr="007437BF">
        <w:rPr>
          <w:rFonts w:ascii="Times New Roman" w:hAnsi="Times New Roman" w:cs="Times New Roman"/>
          <w:color w:val="000000"/>
        </w:rPr>
        <w:t xml:space="preserve"> what method</w:t>
      </w:r>
      <w:r w:rsidR="00476EB2" w:rsidRPr="007437BF">
        <w:rPr>
          <w:rFonts w:ascii="Times New Roman" w:hAnsi="Times New Roman" w:cs="Times New Roman"/>
          <w:color w:val="000000"/>
        </w:rPr>
        <w:t>s were</w:t>
      </w:r>
      <w:r w:rsidRPr="007437BF">
        <w:rPr>
          <w:rFonts w:ascii="Times New Roman" w:hAnsi="Times New Roman" w:cs="Times New Roman"/>
          <w:color w:val="000000"/>
        </w:rPr>
        <w:t xml:space="preserve"> the best approach to determine </w:t>
      </w:r>
      <w:r w:rsidR="00476EB2" w:rsidRPr="007437BF">
        <w:rPr>
          <w:rFonts w:ascii="Times New Roman" w:hAnsi="Times New Roman" w:cs="Times New Roman"/>
          <w:color w:val="000000"/>
        </w:rPr>
        <w:t xml:space="preserve">what type of </w:t>
      </w:r>
      <w:r w:rsidRPr="007437BF">
        <w:rPr>
          <w:rFonts w:ascii="Times New Roman" w:hAnsi="Times New Roman" w:cs="Times New Roman"/>
          <w:color w:val="000000"/>
        </w:rPr>
        <w:t>correlation</w:t>
      </w:r>
      <w:r w:rsidR="00476EB2" w:rsidRPr="007437BF">
        <w:rPr>
          <w:rFonts w:ascii="Times New Roman" w:hAnsi="Times New Roman" w:cs="Times New Roman"/>
          <w:color w:val="000000"/>
        </w:rPr>
        <w:t xml:space="preserve"> could occur</w:t>
      </w:r>
      <w:r w:rsidRPr="007437BF">
        <w:rPr>
          <w:rFonts w:ascii="Times New Roman" w:hAnsi="Times New Roman" w:cs="Times New Roman"/>
          <w:color w:val="000000"/>
        </w:rPr>
        <w:t xml:space="preserve">. Lastly, this section </w:t>
      </w:r>
      <w:r w:rsidR="00476EB2" w:rsidRPr="007437BF">
        <w:rPr>
          <w:rFonts w:ascii="Times New Roman" w:hAnsi="Times New Roman" w:cs="Times New Roman"/>
          <w:color w:val="000000"/>
        </w:rPr>
        <w:t>sought</w:t>
      </w:r>
      <w:r w:rsidRPr="007437BF">
        <w:rPr>
          <w:rFonts w:ascii="Times New Roman" w:hAnsi="Times New Roman" w:cs="Times New Roman"/>
          <w:color w:val="000000"/>
        </w:rPr>
        <w:t xml:space="preserve"> to understand the social ramifications behind the public transportation</w:t>
      </w:r>
      <w:r w:rsidR="00476EB2" w:rsidRPr="007437BF">
        <w:rPr>
          <w:rFonts w:ascii="Times New Roman" w:hAnsi="Times New Roman" w:cs="Times New Roman"/>
          <w:color w:val="000000"/>
        </w:rPr>
        <w:t xml:space="preserve"> and what potential problems could occur.</w:t>
      </w:r>
    </w:p>
    <w:p w14:paraId="579CD023" w14:textId="6B91F807" w:rsidR="00DA6BB2" w:rsidRPr="007437BF" w:rsidRDefault="00DA6BB2" w:rsidP="00D61F47">
      <w:pPr>
        <w:spacing w:line="480" w:lineRule="auto"/>
        <w:rPr>
          <w:rFonts w:ascii="Times New Roman" w:hAnsi="Times New Roman" w:cs="Times New Roman"/>
        </w:rPr>
      </w:pPr>
      <w:r w:rsidRPr="007437BF">
        <w:rPr>
          <w:rFonts w:ascii="Times New Roman" w:hAnsi="Times New Roman" w:cs="Times New Roman"/>
          <w:b/>
          <w:bCs/>
          <w:color w:val="000000"/>
        </w:rPr>
        <w:t>2</w:t>
      </w:r>
      <w:r w:rsidR="005976BF" w:rsidRPr="007437BF">
        <w:rPr>
          <w:rFonts w:ascii="Times New Roman" w:hAnsi="Times New Roman" w:cs="Times New Roman"/>
          <w:b/>
          <w:bCs/>
          <w:color w:val="000000"/>
        </w:rPr>
        <w:t>.1</w:t>
      </w:r>
      <w:r w:rsidRPr="007437BF">
        <w:rPr>
          <w:rFonts w:ascii="Times New Roman" w:hAnsi="Times New Roman" w:cs="Times New Roman"/>
          <w:b/>
          <w:bCs/>
          <w:color w:val="000000"/>
        </w:rPr>
        <w:t xml:space="preserve"> Housing and Transit Development</w:t>
      </w:r>
    </w:p>
    <w:p w14:paraId="35E9AE8D" w14:textId="473E0EF5" w:rsidR="00DA6BB2" w:rsidRPr="007437BF" w:rsidRDefault="00DA6BB2" w:rsidP="00D61F47">
      <w:pPr>
        <w:spacing w:line="480" w:lineRule="auto"/>
        <w:ind w:firstLine="720"/>
        <w:rPr>
          <w:rFonts w:ascii="Times New Roman" w:hAnsi="Times New Roman" w:cs="Times New Roman"/>
        </w:rPr>
      </w:pPr>
      <w:r w:rsidRPr="007437BF">
        <w:rPr>
          <w:rFonts w:ascii="Times New Roman" w:hAnsi="Times New Roman" w:cs="Times New Roman"/>
          <w:color w:val="000000"/>
        </w:rPr>
        <w:t xml:space="preserve">Transit development in the County of Los Angeles </w:t>
      </w:r>
      <w:r w:rsidR="00A7130D" w:rsidRPr="007437BF">
        <w:rPr>
          <w:rFonts w:ascii="Times New Roman" w:hAnsi="Times New Roman" w:cs="Times New Roman"/>
          <w:color w:val="000000"/>
        </w:rPr>
        <w:t>was</w:t>
      </w:r>
      <w:r w:rsidRPr="007437BF">
        <w:rPr>
          <w:rFonts w:ascii="Times New Roman" w:hAnsi="Times New Roman" w:cs="Times New Roman"/>
          <w:color w:val="000000"/>
        </w:rPr>
        <w:t xml:space="preserve"> a practice that </w:t>
      </w:r>
      <w:r w:rsidR="00067DED" w:rsidRPr="007437BF">
        <w:rPr>
          <w:rFonts w:ascii="Times New Roman" w:hAnsi="Times New Roman" w:cs="Times New Roman"/>
          <w:color w:val="000000"/>
        </w:rPr>
        <w:t>were</w:t>
      </w:r>
      <w:r w:rsidRPr="007437BF">
        <w:rPr>
          <w:rFonts w:ascii="Times New Roman" w:hAnsi="Times New Roman" w:cs="Times New Roman"/>
          <w:color w:val="000000"/>
        </w:rPr>
        <w:t xml:space="preserve"> used by companies like the Pacific Electric Railway Company to increase the value of land surrounding the rail lines. Till this day this practice such as transit oriented development, and zone policies</w:t>
      </w:r>
      <w:r w:rsidR="008C5C62" w:rsidRPr="007437BF">
        <w:rPr>
          <w:rFonts w:ascii="Times New Roman" w:hAnsi="Times New Roman" w:cs="Times New Roman"/>
          <w:color w:val="000000"/>
        </w:rPr>
        <w:t xml:space="preserve"> are</w:t>
      </w:r>
      <w:r w:rsidRPr="007437BF">
        <w:rPr>
          <w:rFonts w:ascii="Times New Roman" w:hAnsi="Times New Roman" w:cs="Times New Roman"/>
          <w:color w:val="000000"/>
        </w:rPr>
        <w:t xml:space="preserve"> used to create ridership and increased land value. </w:t>
      </w:r>
      <w:r w:rsidR="00CD39D1" w:rsidRPr="007437BF">
        <w:rPr>
          <w:rFonts w:ascii="Times New Roman" w:hAnsi="Times New Roman" w:cs="Times New Roman"/>
          <w:color w:val="000000"/>
        </w:rPr>
        <w:t xml:space="preserve">The </w:t>
      </w:r>
      <w:r w:rsidR="006C0513" w:rsidRPr="007437BF">
        <w:rPr>
          <w:rFonts w:ascii="Times New Roman" w:hAnsi="Times New Roman" w:cs="Times New Roman"/>
          <w:color w:val="000000"/>
        </w:rPr>
        <w:t>condominium</w:t>
      </w:r>
      <w:r w:rsidRPr="007437BF">
        <w:rPr>
          <w:rFonts w:ascii="Times New Roman" w:hAnsi="Times New Roman" w:cs="Times New Roman"/>
          <w:color w:val="000000"/>
        </w:rPr>
        <w:t xml:space="preserve"> market in San </w:t>
      </w:r>
      <w:r w:rsidR="006C0513" w:rsidRPr="007437BF">
        <w:rPr>
          <w:rFonts w:ascii="Times New Roman" w:hAnsi="Times New Roman" w:cs="Times New Roman"/>
          <w:color w:val="000000"/>
        </w:rPr>
        <w:t>Diego</w:t>
      </w:r>
      <w:r w:rsidRPr="007437BF">
        <w:rPr>
          <w:rFonts w:ascii="Times New Roman" w:hAnsi="Times New Roman" w:cs="Times New Roman"/>
          <w:color w:val="000000"/>
        </w:rPr>
        <w:t xml:space="preserve"> </w:t>
      </w:r>
      <w:r w:rsidR="00CD39D1" w:rsidRPr="007437BF">
        <w:rPr>
          <w:rFonts w:ascii="Times New Roman" w:hAnsi="Times New Roman" w:cs="Times New Roman"/>
          <w:color w:val="000000"/>
        </w:rPr>
        <w:t>was</w:t>
      </w:r>
      <w:r w:rsidRPr="007437BF">
        <w:rPr>
          <w:rFonts w:ascii="Times New Roman" w:hAnsi="Times New Roman" w:cs="Times New Roman"/>
          <w:color w:val="000000"/>
        </w:rPr>
        <w:t xml:space="preserve"> used to analyze how affect </w:t>
      </w:r>
      <w:r w:rsidR="004A55AC" w:rsidRPr="007437BF">
        <w:rPr>
          <w:rFonts w:ascii="Times New Roman" w:hAnsi="Times New Roman" w:cs="Times New Roman"/>
          <w:color w:val="000000"/>
        </w:rPr>
        <w:t>transit-oriented</w:t>
      </w:r>
      <w:r w:rsidRPr="007437BF">
        <w:rPr>
          <w:rFonts w:ascii="Times New Roman" w:hAnsi="Times New Roman" w:cs="Times New Roman"/>
          <w:color w:val="000000"/>
        </w:rPr>
        <w:t xml:space="preserve"> development increas</w:t>
      </w:r>
      <w:r w:rsidR="00A7130D" w:rsidRPr="007437BF">
        <w:rPr>
          <w:rFonts w:ascii="Times New Roman" w:hAnsi="Times New Roman" w:cs="Times New Roman"/>
          <w:color w:val="000000"/>
        </w:rPr>
        <w:t>ed</w:t>
      </w:r>
      <w:r w:rsidRPr="007437BF">
        <w:rPr>
          <w:rFonts w:ascii="Times New Roman" w:hAnsi="Times New Roman" w:cs="Times New Roman"/>
          <w:color w:val="000000"/>
        </w:rPr>
        <w:t xml:space="preserve"> housing prices, how proximity to rail stations in Texas have influenced </w:t>
      </w:r>
      <w:r w:rsidR="001A5E27" w:rsidRPr="007437BF">
        <w:rPr>
          <w:rFonts w:ascii="Times New Roman" w:hAnsi="Times New Roman" w:cs="Times New Roman"/>
          <w:color w:val="000000"/>
        </w:rPr>
        <w:t>single family residence (SFR)</w:t>
      </w:r>
      <w:r w:rsidRPr="007437BF">
        <w:rPr>
          <w:rFonts w:ascii="Times New Roman" w:hAnsi="Times New Roman" w:cs="Times New Roman"/>
          <w:color w:val="000000"/>
        </w:rPr>
        <w:t xml:space="preserve">, and how different land types value </w:t>
      </w:r>
      <w:r w:rsidR="006C0513" w:rsidRPr="007437BF">
        <w:rPr>
          <w:rFonts w:ascii="Times New Roman" w:hAnsi="Times New Roman" w:cs="Times New Roman"/>
          <w:color w:val="000000"/>
        </w:rPr>
        <w:t>fluctuate</w:t>
      </w:r>
      <w:r w:rsidRPr="007437BF">
        <w:rPr>
          <w:rFonts w:ascii="Times New Roman" w:hAnsi="Times New Roman" w:cs="Times New Roman"/>
          <w:color w:val="000000"/>
        </w:rPr>
        <w:t>s in proximity to a rail station.</w:t>
      </w:r>
    </w:p>
    <w:p w14:paraId="60DA16E9" w14:textId="74C16ED8" w:rsidR="00DA6BB2" w:rsidRPr="007437BF" w:rsidRDefault="00DA6BB2" w:rsidP="00D61F47">
      <w:pPr>
        <w:spacing w:line="480" w:lineRule="auto"/>
        <w:ind w:firstLine="720"/>
        <w:rPr>
          <w:rFonts w:ascii="Times New Roman" w:hAnsi="Times New Roman" w:cs="Times New Roman"/>
        </w:rPr>
      </w:pPr>
      <w:r w:rsidRPr="007437BF">
        <w:rPr>
          <w:rFonts w:ascii="Times New Roman" w:hAnsi="Times New Roman" w:cs="Times New Roman"/>
          <w:color w:val="000000"/>
        </w:rPr>
        <w:t xml:space="preserve">In San Diego </w:t>
      </w:r>
      <w:r w:rsidR="006C0513" w:rsidRPr="007437BF">
        <w:rPr>
          <w:rFonts w:ascii="Times New Roman" w:hAnsi="Times New Roman" w:cs="Times New Roman"/>
          <w:color w:val="000000"/>
        </w:rPr>
        <w:t>the </w:t>
      </w:r>
      <w:r w:rsidR="004A55AC" w:rsidRPr="007437BF">
        <w:rPr>
          <w:rFonts w:ascii="Times New Roman" w:hAnsi="Times New Roman" w:cs="Times New Roman"/>
          <w:color w:val="000000"/>
        </w:rPr>
        <w:t>transit-oriented</w:t>
      </w:r>
      <w:r w:rsidRPr="007437BF">
        <w:rPr>
          <w:rFonts w:ascii="Times New Roman" w:hAnsi="Times New Roman" w:cs="Times New Roman"/>
          <w:color w:val="000000"/>
        </w:rPr>
        <w:t xml:space="preserve"> development near condominiums has increased the price value of these homes. Michael Duncan researchers attempt</w:t>
      </w:r>
      <w:r w:rsidR="00CD39D1" w:rsidRPr="007437BF">
        <w:rPr>
          <w:rFonts w:ascii="Times New Roman" w:hAnsi="Times New Roman" w:cs="Times New Roman"/>
          <w:color w:val="000000"/>
        </w:rPr>
        <w:t>ed</w:t>
      </w:r>
      <w:r w:rsidRPr="007437BF">
        <w:rPr>
          <w:rFonts w:ascii="Times New Roman" w:hAnsi="Times New Roman" w:cs="Times New Roman"/>
          <w:color w:val="000000"/>
        </w:rPr>
        <w:t xml:space="preserve"> to understand what variables </w:t>
      </w:r>
      <w:r w:rsidR="00CD39D1" w:rsidRPr="007437BF">
        <w:rPr>
          <w:rFonts w:ascii="Times New Roman" w:hAnsi="Times New Roman" w:cs="Times New Roman"/>
          <w:color w:val="000000"/>
        </w:rPr>
        <w:t>were</w:t>
      </w:r>
      <w:r w:rsidRPr="007437BF">
        <w:rPr>
          <w:rFonts w:ascii="Times New Roman" w:hAnsi="Times New Roman" w:cs="Times New Roman"/>
          <w:color w:val="000000"/>
        </w:rPr>
        <w:t xml:space="preserve"> the factors that increase</w:t>
      </w:r>
      <w:r w:rsidR="00CD39D1" w:rsidRPr="007437BF">
        <w:rPr>
          <w:rFonts w:ascii="Times New Roman" w:hAnsi="Times New Roman" w:cs="Times New Roman"/>
          <w:color w:val="000000"/>
        </w:rPr>
        <w:t>d</w:t>
      </w:r>
      <w:r w:rsidRPr="007437BF">
        <w:rPr>
          <w:rFonts w:ascii="Times New Roman" w:hAnsi="Times New Roman" w:cs="Times New Roman"/>
          <w:color w:val="000000"/>
        </w:rPr>
        <w:t xml:space="preserve"> the value of </w:t>
      </w:r>
      <w:r w:rsidR="006C0513" w:rsidRPr="007437BF">
        <w:rPr>
          <w:rFonts w:ascii="Times New Roman" w:hAnsi="Times New Roman" w:cs="Times New Roman"/>
          <w:color w:val="000000"/>
        </w:rPr>
        <w:t>these condominiums</w:t>
      </w:r>
      <w:r w:rsidR="001A5E27" w:rsidRPr="007437BF">
        <w:rPr>
          <w:rFonts w:ascii="Times New Roman" w:hAnsi="Times New Roman" w:cs="Times New Roman"/>
          <w:color w:val="000000"/>
        </w:rPr>
        <w:t xml:space="preserve"> (Duncan</w:t>
      </w:r>
      <w:r w:rsidR="00DC51CB" w:rsidRPr="007437BF">
        <w:rPr>
          <w:rFonts w:ascii="Times New Roman" w:hAnsi="Times New Roman" w:cs="Times New Roman"/>
          <w:color w:val="000000"/>
        </w:rPr>
        <w:t xml:space="preserve"> 2010</w:t>
      </w:r>
      <w:r w:rsidR="001A5E27" w:rsidRPr="007437BF">
        <w:rPr>
          <w:rFonts w:ascii="Times New Roman" w:hAnsi="Times New Roman" w:cs="Times New Roman"/>
          <w:color w:val="000000"/>
        </w:rPr>
        <w:t>, 3)</w:t>
      </w:r>
      <w:r w:rsidRPr="007437BF">
        <w:rPr>
          <w:rFonts w:ascii="Times New Roman" w:hAnsi="Times New Roman" w:cs="Times New Roman"/>
          <w:color w:val="000000"/>
        </w:rPr>
        <w:t xml:space="preserve">. In the study the hedonic price model </w:t>
      </w:r>
      <w:r w:rsidR="00CD39D1" w:rsidRPr="007437BF">
        <w:rPr>
          <w:rFonts w:ascii="Times New Roman" w:hAnsi="Times New Roman" w:cs="Times New Roman"/>
          <w:color w:val="000000"/>
        </w:rPr>
        <w:t>was</w:t>
      </w:r>
      <w:r w:rsidRPr="007437BF">
        <w:rPr>
          <w:rFonts w:ascii="Times New Roman" w:hAnsi="Times New Roman" w:cs="Times New Roman"/>
          <w:color w:val="000000"/>
        </w:rPr>
        <w:t xml:space="preserve"> utilized to estimate the statistical significance of transit-oriented develop</w:t>
      </w:r>
      <w:r w:rsidR="002D64B7" w:rsidRPr="007437BF">
        <w:rPr>
          <w:rFonts w:ascii="Times New Roman" w:hAnsi="Times New Roman" w:cs="Times New Roman"/>
          <w:color w:val="000000"/>
        </w:rPr>
        <w:t>ment. According to the results </w:t>
      </w:r>
      <w:r w:rsidRPr="007437BF">
        <w:rPr>
          <w:rFonts w:ascii="Times New Roman" w:hAnsi="Times New Roman" w:cs="Times New Roman"/>
          <w:color w:val="000000"/>
        </w:rPr>
        <w:t xml:space="preserve">a “condo in a good pedestrian environment and near a station (i.e. TOD) has a significantly higher value than a condo in a similar </w:t>
      </w:r>
      <w:r w:rsidR="006C0513" w:rsidRPr="007437BF">
        <w:rPr>
          <w:rFonts w:ascii="Times New Roman" w:hAnsi="Times New Roman" w:cs="Times New Roman"/>
          <w:color w:val="000000"/>
        </w:rPr>
        <w:t>neighborhood</w:t>
      </w:r>
      <w:r w:rsidRPr="007437BF">
        <w:rPr>
          <w:rFonts w:ascii="Times New Roman" w:hAnsi="Times New Roman" w:cs="Times New Roman"/>
          <w:color w:val="000000"/>
        </w:rPr>
        <w:t xml:space="preserve"> not </w:t>
      </w:r>
      <w:r w:rsidRPr="007437BF">
        <w:rPr>
          <w:rFonts w:ascii="Times New Roman" w:hAnsi="Times New Roman" w:cs="Times New Roman"/>
          <w:color w:val="000000"/>
        </w:rPr>
        <w:lastRenderedPageBreak/>
        <w:t xml:space="preserve">near a station. Conversely, a condo in a less walkable residential </w:t>
      </w:r>
      <w:r w:rsidR="006C0513" w:rsidRPr="007437BF">
        <w:rPr>
          <w:rFonts w:ascii="Times New Roman" w:hAnsi="Times New Roman" w:cs="Times New Roman"/>
          <w:color w:val="000000"/>
        </w:rPr>
        <w:t>neighborhood</w:t>
      </w:r>
      <w:r w:rsidRPr="007437BF">
        <w:rPr>
          <w:rFonts w:ascii="Times New Roman" w:hAnsi="Times New Roman" w:cs="Times New Roman"/>
          <w:color w:val="000000"/>
        </w:rPr>
        <w:t xml:space="preserve"> near a park-and-ride station (i.e. TAD) can have values that </w:t>
      </w:r>
      <w:proofErr w:type="gramStart"/>
      <w:r w:rsidRPr="007437BF">
        <w:rPr>
          <w:rFonts w:ascii="Times New Roman" w:hAnsi="Times New Roman" w:cs="Times New Roman"/>
          <w:color w:val="000000"/>
        </w:rPr>
        <w:t>actually f</w:t>
      </w:r>
      <w:r w:rsidR="00DE6F4E" w:rsidRPr="007437BF">
        <w:rPr>
          <w:rFonts w:ascii="Times New Roman" w:hAnsi="Times New Roman" w:cs="Times New Roman"/>
          <w:color w:val="000000"/>
        </w:rPr>
        <w:t>el</w:t>
      </w:r>
      <w:r w:rsidR="001A5E27" w:rsidRPr="007437BF">
        <w:rPr>
          <w:rFonts w:ascii="Times New Roman" w:hAnsi="Times New Roman" w:cs="Times New Roman"/>
          <w:color w:val="000000"/>
        </w:rPr>
        <w:t>l</w:t>
      </w:r>
      <w:proofErr w:type="gramEnd"/>
      <w:r w:rsidR="001A5E27" w:rsidRPr="007437BF">
        <w:rPr>
          <w:rFonts w:ascii="Times New Roman" w:hAnsi="Times New Roman" w:cs="Times New Roman"/>
          <w:color w:val="000000"/>
        </w:rPr>
        <w:t xml:space="preserve"> below” (Duncan</w:t>
      </w:r>
      <w:r w:rsidR="00DC51CB" w:rsidRPr="007437BF">
        <w:rPr>
          <w:rFonts w:ascii="Times New Roman" w:hAnsi="Times New Roman" w:cs="Times New Roman"/>
          <w:color w:val="000000"/>
        </w:rPr>
        <w:t xml:space="preserve"> 2010</w:t>
      </w:r>
      <w:r w:rsidR="001A5E27" w:rsidRPr="007437BF">
        <w:rPr>
          <w:rFonts w:ascii="Times New Roman" w:hAnsi="Times New Roman" w:cs="Times New Roman"/>
          <w:color w:val="000000"/>
        </w:rPr>
        <w:t>,</w:t>
      </w:r>
      <w:r w:rsidRPr="007437BF">
        <w:rPr>
          <w:rFonts w:ascii="Times New Roman" w:hAnsi="Times New Roman" w:cs="Times New Roman"/>
          <w:color w:val="000000"/>
        </w:rPr>
        <w:t xml:space="preserve"> 121). The</w:t>
      </w:r>
      <w:r w:rsidR="00AB2740" w:rsidRPr="007437BF">
        <w:rPr>
          <w:rFonts w:ascii="Times New Roman" w:hAnsi="Times New Roman" w:cs="Times New Roman"/>
          <w:color w:val="000000"/>
        </w:rPr>
        <w:t xml:space="preserve">re </w:t>
      </w:r>
      <w:r w:rsidR="00A7130D" w:rsidRPr="007437BF">
        <w:rPr>
          <w:rFonts w:ascii="Times New Roman" w:hAnsi="Times New Roman" w:cs="Times New Roman"/>
          <w:color w:val="000000"/>
        </w:rPr>
        <w:t>was</w:t>
      </w:r>
      <w:r w:rsidR="00AB2740" w:rsidRPr="007437BF">
        <w:rPr>
          <w:rFonts w:ascii="Times New Roman" w:hAnsi="Times New Roman" w:cs="Times New Roman"/>
          <w:color w:val="000000"/>
        </w:rPr>
        <w:t xml:space="preserve"> a</w:t>
      </w:r>
      <w:r w:rsidRPr="007437BF">
        <w:rPr>
          <w:rFonts w:ascii="Times New Roman" w:hAnsi="Times New Roman" w:cs="Times New Roman"/>
          <w:color w:val="000000"/>
        </w:rPr>
        <w:t xml:space="preserve"> strong connection between the dependent and independent variables illustrates that </w:t>
      </w:r>
      <w:r w:rsidR="006C0513" w:rsidRPr="007437BF">
        <w:rPr>
          <w:rFonts w:ascii="Times New Roman" w:hAnsi="Times New Roman" w:cs="Times New Roman"/>
          <w:color w:val="000000"/>
        </w:rPr>
        <w:t>amenities</w:t>
      </w:r>
      <w:r w:rsidRPr="007437BF">
        <w:rPr>
          <w:rFonts w:ascii="Times New Roman" w:hAnsi="Times New Roman" w:cs="Times New Roman"/>
          <w:color w:val="000000"/>
        </w:rPr>
        <w:t xml:space="preserve"> added by </w:t>
      </w:r>
      <w:r w:rsidR="008C5C62" w:rsidRPr="007437BF">
        <w:rPr>
          <w:rFonts w:ascii="Times New Roman" w:hAnsi="Times New Roman" w:cs="Times New Roman"/>
          <w:color w:val="000000"/>
        </w:rPr>
        <w:t>transit orient development (</w:t>
      </w:r>
      <w:r w:rsidRPr="007437BF">
        <w:rPr>
          <w:rFonts w:ascii="Times New Roman" w:hAnsi="Times New Roman" w:cs="Times New Roman"/>
          <w:color w:val="000000"/>
        </w:rPr>
        <w:t>TOD</w:t>
      </w:r>
      <w:r w:rsidR="008C5C62" w:rsidRPr="007437BF">
        <w:rPr>
          <w:rFonts w:ascii="Times New Roman" w:hAnsi="Times New Roman" w:cs="Times New Roman"/>
          <w:color w:val="000000"/>
        </w:rPr>
        <w:t>)</w:t>
      </w:r>
      <w:r w:rsidRPr="007437BF">
        <w:rPr>
          <w:rFonts w:ascii="Times New Roman" w:hAnsi="Times New Roman" w:cs="Times New Roman"/>
          <w:color w:val="000000"/>
        </w:rPr>
        <w:t xml:space="preserve"> increase</w:t>
      </w:r>
      <w:r w:rsidR="00CD39D1" w:rsidRPr="007437BF">
        <w:rPr>
          <w:rFonts w:ascii="Times New Roman" w:hAnsi="Times New Roman" w:cs="Times New Roman"/>
          <w:color w:val="000000"/>
        </w:rPr>
        <w:t>d</w:t>
      </w:r>
      <w:r w:rsidRPr="007437BF">
        <w:rPr>
          <w:rFonts w:ascii="Times New Roman" w:hAnsi="Times New Roman" w:cs="Times New Roman"/>
          <w:color w:val="000000"/>
        </w:rPr>
        <w:t xml:space="preserve"> the price of a condominium. By taking into consideration the walkability as variable the author argue</w:t>
      </w:r>
      <w:r w:rsidR="00CD39D1" w:rsidRPr="007437BF">
        <w:rPr>
          <w:rFonts w:ascii="Times New Roman" w:hAnsi="Times New Roman" w:cs="Times New Roman"/>
          <w:color w:val="000000"/>
        </w:rPr>
        <w:t>d</w:t>
      </w:r>
      <w:r w:rsidRPr="007437BF">
        <w:rPr>
          <w:rFonts w:ascii="Times New Roman" w:hAnsi="Times New Roman" w:cs="Times New Roman"/>
          <w:color w:val="000000"/>
        </w:rPr>
        <w:t xml:space="preserve"> that TOD d</w:t>
      </w:r>
      <w:r w:rsidR="00CD39D1" w:rsidRPr="007437BF">
        <w:rPr>
          <w:rFonts w:ascii="Times New Roman" w:hAnsi="Times New Roman" w:cs="Times New Roman"/>
          <w:color w:val="000000"/>
        </w:rPr>
        <w:t>id</w:t>
      </w:r>
      <w:r w:rsidRPr="007437BF">
        <w:rPr>
          <w:rFonts w:ascii="Times New Roman" w:hAnsi="Times New Roman" w:cs="Times New Roman"/>
          <w:color w:val="000000"/>
        </w:rPr>
        <w:t xml:space="preserve"> have the ability to alter to prices of housing. Suggesting that the further away the condominiums are from the station and limited walkable areas</w:t>
      </w:r>
      <w:r w:rsidR="006C0513" w:rsidRPr="007437BF">
        <w:rPr>
          <w:rFonts w:ascii="Times New Roman" w:hAnsi="Times New Roman" w:cs="Times New Roman"/>
          <w:color w:val="000000"/>
        </w:rPr>
        <w:t xml:space="preserve"> the lower the prices</w:t>
      </w:r>
      <w:r w:rsidRPr="007437BF">
        <w:rPr>
          <w:rFonts w:ascii="Times New Roman" w:hAnsi="Times New Roman" w:cs="Times New Roman"/>
          <w:color w:val="000000"/>
        </w:rPr>
        <w:t xml:space="preserve"> of the unit. The hedonic model was utilized in this study to show what factors influence</w:t>
      </w:r>
      <w:r w:rsidR="00CD39D1" w:rsidRPr="007437BF">
        <w:rPr>
          <w:rFonts w:ascii="Times New Roman" w:hAnsi="Times New Roman" w:cs="Times New Roman"/>
          <w:color w:val="000000"/>
        </w:rPr>
        <w:t>d</w:t>
      </w:r>
      <w:r w:rsidRPr="007437BF">
        <w:rPr>
          <w:rFonts w:ascii="Times New Roman" w:hAnsi="Times New Roman" w:cs="Times New Roman"/>
          <w:color w:val="000000"/>
        </w:rPr>
        <w:t xml:space="preserve"> the price of housing. The next study takes a different approach</w:t>
      </w:r>
      <w:r w:rsidR="00CD39D1" w:rsidRPr="007437BF">
        <w:rPr>
          <w:rFonts w:ascii="Times New Roman" w:hAnsi="Times New Roman" w:cs="Times New Roman"/>
          <w:color w:val="000000"/>
        </w:rPr>
        <w:t xml:space="preserve"> and used </w:t>
      </w:r>
      <w:r w:rsidR="009D2BFB" w:rsidRPr="007437BF">
        <w:rPr>
          <w:rFonts w:ascii="Times New Roman" w:hAnsi="Times New Roman" w:cs="Times New Roman"/>
          <w:color w:val="000000"/>
        </w:rPr>
        <w:t>single family residence (</w:t>
      </w:r>
      <w:r w:rsidR="00CD39D1" w:rsidRPr="007437BF">
        <w:rPr>
          <w:rFonts w:ascii="Times New Roman" w:hAnsi="Times New Roman" w:cs="Times New Roman"/>
          <w:color w:val="000000"/>
        </w:rPr>
        <w:t>SFR</w:t>
      </w:r>
      <w:r w:rsidR="009D2BFB" w:rsidRPr="007437BF">
        <w:rPr>
          <w:rFonts w:ascii="Times New Roman" w:hAnsi="Times New Roman" w:cs="Times New Roman"/>
          <w:color w:val="000000"/>
        </w:rPr>
        <w:t>)</w:t>
      </w:r>
      <w:r w:rsidR="00CD39D1" w:rsidRPr="007437BF">
        <w:rPr>
          <w:rFonts w:ascii="Times New Roman" w:hAnsi="Times New Roman" w:cs="Times New Roman"/>
          <w:color w:val="000000"/>
        </w:rPr>
        <w:t xml:space="preserve"> and not condominiums as this study did.</w:t>
      </w:r>
    </w:p>
    <w:p w14:paraId="0C4F8699" w14:textId="2C04C20D" w:rsidR="00DA6BB2" w:rsidRPr="007437BF" w:rsidRDefault="00CD39D1" w:rsidP="00D61F47">
      <w:pPr>
        <w:spacing w:line="480" w:lineRule="auto"/>
        <w:ind w:firstLine="720"/>
        <w:rPr>
          <w:rFonts w:ascii="Times New Roman" w:hAnsi="Times New Roman" w:cs="Times New Roman"/>
        </w:rPr>
      </w:pPr>
      <w:r w:rsidRPr="007437BF">
        <w:rPr>
          <w:rFonts w:ascii="Times New Roman" w:hAnsi="Times New Roman" w:cs="Times New Roman"/>
          <w:color w:val="000000"/>
        </w:rPr>
        <w:t>T</w:t>
      </w:r>
      <w:r w:rsidR="00DA6BB2" w:rsidRPr="007437BF">
        <w:rPr>
          <w:rFonts w:ascii="Times New Roman" w:hAnsi="Times New Roman" w:cs="Times New Roman"/>
          <w:color w:val="000000"/>
        </w:rPr>
        <w:t xml:space="preserve">he </w:t>
      </w:r>
      <w:proofErr w:type="spellStart"/>
      <w:r w:rsidR="00DA6BB2" w:rsidRPr="007437BF">
        <w:rPr>
          <w:rFonts w:ascii="Times New Roman" w:hAnsi="Times New Roman" w:cs="Times New Roman"/>
          <w:color w:val="000000"/>
        </w:rPr>
        <w:t>METRORail</w:t>
      </w:r>
      <w:proofErr w:type="spellEnd"/>
      <w:r w:rsidR="00DA6BB2" w:rsidRPr="007437BF">
        <w:rPr>
          <w:rFonts w:ascii="Times New Roman" w:hAnsi="Times New Roman" w:cs="Times New Roman"/>
          <w:color w:val="000000"/>
        </w:rPr>
        <w:t xml:space="preserve"> in Texas </w:t>
      </w:r>
      <w:r w:rsidRPr="007437BF">
        <w:rPr>
          <w:rFonts w:ascii="Times New Roman" w:hAnsi="Times New Roman" w:cs="Times New Roman"/>
          <w:color w:val="000000"/>
        </w:rPr>
        <w:t>is the 12 largest public light rail syst</w:t>
      </w:r>
      <w:r w:rsidR="001A5E27" w:rsidRPr="007437BF">
        <w:rPr>
          <w:rFonts w:ascii="Times New Roman" w:hAnsi="Times New Roman" w:cs="Times New Roman"/>
          <w:color w:val="000000"/>
        </w:rPr>
        <w:t xml:space="preserve">em and this study examined </w:t>
      </w:r>
      <w:r w:rsidRPr="007437BF">
        <w:rPr>
          <w:rFonts w:ascii="Times New Roman" w:hAnsi="Times New Roman" w:cs="Times New Roman"/>
          <w:color w:val="000000"/>
        </w:rPr>
        <w:t>the influence it had</w:t>
      </w:r>
      <w:r w:rsidR="00DA6BB2" w:rsidRPr="007437BF">
        <w:rPr>
          <w:rFonts w:ascii="Times New Roman" w:hAnsi="Times New Roman" w:cs="Times New Roman"/>
          <w:color w:val="000000"/>
        </w:rPr>
        <w:t xml:space="preserve"> on </w:t>
      </w:r>
      <w:r w:rsidR="006C0513" w:rsidRPr="007437BF">
        <w:rPr>
          <w:rFonts w:ascii="Times New Roman" w:hAnsi="Times New Roman" w:cs="Times New Roman"/>
          <w:color w:val="000000"/>
        </w:rPr>
        <w:t>single-family</w:t>
      </w:r>
      <w:r w:rsidR="00DA6BB2" w:rsidRPr="007437BF">
        <w:rPr>
          <w:rFonts w:ascii="Times New Roman" w:hAnsi="Times New Roman" w:cs="Times New Roman"/>
          <w:color w:val="000000"/>
        </w:rPr>
        <w:t xml:space="preserve"> residential home value. </w:t>
      </w:r>
      <w:r w:rsidR="00DA6BB2" w:rsidRPr="007437BF">
        <w:rPr>
          <w:rFonts w:ascii="Times New Roman" w:hAnsi="Times New Roman" w:cs="Times New Roman"/>
          <w:color w:val="222222"/>
          <w:shd w:val="clear" w:color="auto" w:fill="FFFFFF"/>
        </w:rPr>
        <w:t>Multiple linear regression (</w:t>
      </w:r>
      <w:r w:rsidR="00DA6BB2" w:rsidRPr="007437BF">
        <w:rPr>
          <w:rFonts w:ascii="Times New Roman" w:hAnsi="Times New Roman" w:cs="Times New Roman"/>
          <w:color w:val="000000"/>
        </w:rPr>
        <w:t xml:space="preserve">MLR) and </w:t>
      </w:r>
      <w:r w:rsidR="00DA6BB2" w:rsidRPr="007437BF">
        <w:rPr>
          <w:rFonts w:ascii="Times New Roman" w:hAnsi="Times New Roman" w:cs="Times New Roman"/>
          <w:color w:val="222222"/>
          <w:shd w:val="clear" w:color="auto" w:fill="FFFFFF"/>
        </w:rPr>
        <w:t xml:space="preserve">ordinary least squares </w:t>
      </w:r>
      <w:r w:rsidR="00DA6BB2" w:rsidRPr="007437BF">
        <w:rPr>
          <w:rFonts w:ascii="Times New Roman" w:hAnsi="Times New Roman" w:cs="Times New Roman"/>
          <w:color w:val="000000"/>
        </w:rPr>
        <w:t>(OLS) models were used to determine which statistical tool would be able to show to most statistical significance. Both regressions illustrate</w:t>
      </w:r>
      <w:r w:rsidRPr="007437BF">
        <w:rPr>
          <w:rFonts w:ascii="Times New Roman" w:hAnsi="Times New Roman" w:cs="Times New Roman"/>
          <w:color w:val="000000"/>
        </w:rPr>
        <w:t>d</w:t>
      </w:r>
      <w:r w:rsidR="00DA6BB2" w:rsidRPr="007437BF">
        <w:rPr>
          <w:rFonts w:ascii="Times New Roman" w:hAnsi="Times New Roman" w:cs="Times New Roman"/>
          <w:color w:val="000000"/>
        </w:rPr>
        <w:t xml:space="preserve"> different results arguing that residential homes near stations have higher value than those further away. The conclusion states that “the OLS estimation reveals that the light rail line has positively significant effects on properties located between one-mile and three-mile distance from rail stops while the MLR model only shows insignificant effects of ligh</w:t>
      </w:r>
      <w:r w:rsidR="00DC51CB" w:rsidRPr="007437BF">
        <w:rPr>
          <w:rFonts w:ascii="Times New Roman" w:hAnsi="Times New Roman" w:cs="Times New Roman"/>
          <w:color w:val="000000"/>
        </w:rPr>
        <w:t>t rail on those properties” (</w:t>
      </w:r>
      <w:proofErr w:type="spellStart"/>
      <w:r w:rsidR="00DC51CB" w:rsidRPr="007437BF">
        <w:rPr>
          <w:rFonts w:ascii="Times New Roman" w:hAnsi="Times New Roman" w:cs="Times New Roman"/>
          <w:color w:val="000000"/>
        </w:rPr>
        <w:t>Diao</w:t>
      </w:r>
      <w:proofErr w:type="spellEnd"/>
      <w:r w:rsidR="00DC51CB" w:rsidRPr="007437BF">
        <w:rPr>
          <w:rFonts w:ascii="Times New Roman" w:hAnsi="Times New Roman" w:cs="Times New Roman"/>
          <w:color w:val="000000"/>
        </w:rPr>
        <w:t xml:space="preserve"> 2019</w:t>
      </w:r>
      <w:r w:rsidR="00DA6BB2" w:rsidRPr="007437BF">
        <w:rPr>
          <w:rFonts w:ascii="Times New Roman" w:hAnsi="Times New Roman" w:cs="Times New Roman"/>
          <w:color w:val="000000"/>
        </w:rPr>
        <w:t xml:space="preserve">, 166-167). There </w:t>
      </w:r>
      <w:r w:rsidR="00A7130D" w:rsidRPr="007437BF">
        <w:rPr>
          <w:rFonts w:ascii="Times New Roman" w:hAnsi="Times New Roman" w:cs="Times New Roman"/>
          <w:color w:val="000000"/>
        </w:rPr>
        <w:t>was</w:t>
      </w:r>
      <w:r w:rsidR="00DA6BB2" w:rsidRPr="007437BF">
        <w:rPr>
          <w:rFonts w:ascii="Times New Roman" w:hAnsi="Times New Roman" w:cs="Times New Roman"/>
          <w:color w:val="000000"/>
        </w:rPr>
        <w:t xml:space="preserve"> a statistically significant reaffirming the prediction that a station near residential property </w:t>
      </w:r>
      <w:r w:rsidR="00A7130D" w:rsidRPr="007437BF">
        <w:rPr>
          <w:rFonts w:ascii="Times New Roman" w:hAnsi="Times New Roman" w:cs="Times New Roman"/>
          <w:color w:val="000000"/>
        </w:rPr>
        <w:t>was</w:t>
      </w:r>
      <w:r w:rsidR="00DA6BB2" w:rsidRPr="007437BF">
        <w:rPr>
          <w:rFonts w:ascii="Times New Roman" w:hAnsi="Times New Roman" w:cs="Times New Roman"/>
          <w:color w:val="000000"/>
        </w:rPr>
        <w:t xml:space="preserve"> one major contributing factor to increasing resident house value. The correlation between distance and the property value of the </w:t>
      </w:r>
      <w:proofErr w:type="gramStart"/>
      <w:r w:rsidR="009D2BFB" w:rsidRPr="007437BF">
        <w:rPr>
          <w:rFonts w:ascii="Times New Roman" w:hAnsi="Times New Roman" w:cs="Times New Roman"/>
          <w:color w:val="000000"/>
        </w:rPr>
        <w:t>single family</w:t>
      </w:r>
      <w:proofErr w:type="gramEnd"/>
      <w:r w:rsidR="009D2BFB" w:rsidRPr="007437BF">
        <w:rPr>
          <w:rFonts w:ascii="Times New Roman" w:hAnsi="Times New Roman" w:cs="Times New Roman"/>
          <w:color w:val="000000"/>
        </w:rPr>
        <w:t xml:space="preserve"> residence (</w:t>
      </w:r>
      <w:r w:rsidR="006909DE" w:rsidRPr="007437BF">
        <w:rPr>
          <w:rFonts w:ascii="Times New Roman" w:hAnsi="Times New Roman" w:cs="Times New Roman"/>
          <w:color w:val="000000"/>
        </w:rPr>
        <w:t>SFR</w:t>
      </w:r>
      <w:r w:rsidR="009D2BFB" w:rsidRPr="007437BF">
        <w:rPr>
          <w:rFonts w:ascii="Times New Roman" w:hAnsi="Times New Roman" w:cs="Times New Roman"/>
          <w:color w:val="000000"/>
        </w:rPr>
        <w:t>)</w:t>
      </w:r>
      <w:r w:rsidR="00DA6BB2" w:rsidRPr="007437BF">
        <w:rPr>
          <w:rFonts w:ascii="Times New Roman" w:hAnsi="Times New Roman" w:cs="Times New Roman"/>
          <w:color w:val="000000"/>
        </w:rPr>
        <w:t xml:space="preserve"> provide</w:t>
      </w:r>
      <w:r w:rsidR="006909DE" w:rsidRPr="007437BF">
        <w:rPr>
          <w:rFonts w:ascii="Times New Roman" w:hAnsi="Times New Roman" w:cs="Times New Roman"/>
          <w:color w:val="000000"/>
        </w:rPr>
        <w:t>d</w:t>
      </w:r>
      <w:r w:rsidR="00DA6BB2" w:rsidRPr="007437BF">
        <w:rPr>
          <w:rFonts w:ascii="Times New Roman" w:hAnsi="Times New Roman" w:cs="Times New Roman"/>
          <w:color w:val="000000"/>
        </w:rPr>
        <w:t xml:space="preserve"> further evidence that proximity to a rail or station equals greater price value.</w:t>
      </w:r>
      <w:r w:rsidR="00902D40" w:rsidRPr="007437BF">
        <w:rPr>
          <w:rFonts w:ascii="Times New Roman" w:hAnsi="Times New Roman" w:cs="Times New Roman"/>
        </w:rPr>
        <w:t xml:space="preserve"> </w:t>
      </w:r>
      <w:r w:rsidR="00902D40" w:rsidRPr="007437BF">
        <w:rPr>
          <w:rFonts w:ascii="Times New Roman" w:hAnsi="Times New Roman" w:cs="Times New Roman"/>
          <w:color w:val="000000"/>
        </w:rPr>
        <w:t>Two different</w:t>
      </w:r>
      <w:r w:rsidR="00DA6BB2" w:rsidRPr="007437BF">
        <w:rPr>
          <w:rFonts w:ascii="Times New Roman" w:hAnsi="Times New Roman" w:cs="Times New Roman"/>
          <w:color w:val="000000"/>
        </w:rPr>
        <w:t xml:space="preserve"> methods </w:t>
      </w:r>
      <w:r w:rsidR="00902D40" w:rsidRPr="007437BF">
        <w:rPr>
          <w:rFonts w:ascii="Times New Roman" w:hAnsi="Times New Roman" w:cs="Times New Roman"/>
          <w:color w:val="000000"/>
        </w:rPr>
        <w:t xml:space="preserve">were used </w:t>
      </w:r>
      <w:r w:rsidR="00DA6BB2" w:rsidRPr="007437BF">
        <w:rPr>
          <w:rFonts w:ascii="Times New Roman" w:hAnsi="Times New Roman" w:cs="Times New Roman"/>
          <w:color w:val="000000"/>
        </w:rPr>
        <w:t>to analyze the correlation</w:t>
      </w:r>
      <w:r w:rsidR="00902D40" w:rsidRPr="007437BF">
        <w:rPr>
          <w:rFonts w:ascii="Times New Roman" w:hAnsi="Times New Roman" w:cs="Times New Roman"/>
          <w:color w:val="000000"/>
        </w:rPr>
        <w:t xml:space="preserve"> to understand the</w:t>
      </w:r>
      <w:r w:rsidR="00DA6BB2" w:rsidRPr="007437BF">
        <w:rPr>
          <w:rFonts w:ascii="Times New Roman" w:hAnsi="Times New Roman" w:cs="Times New Roman"/>
          <w:color w:val="000000"/>
        </w:rPr>
        <w:t xml:space="preserve"> patterns </w:t>
      </w:r>
      <w:r w:rsidR="00902D40" w:rsidRPr="007437BF">
        <w:rPr>
          <w:rFonts w:ascii="Times New Roman" w:hAnsi="Times New Roman" w:cs="Times New Roman"/>
          <w:color w:val="000000"/>
        </w:rPr>
        <w:t xml:space="preserve">that can occur </w:t>
      </w:r>
      <w:r w:rsidR="00902D40" w:rsidRPr="007437BF">
        <w:rPr>
          <w:rFonts w:ascii="Times New Roman" w:hAnsi="Times New Roman" w:cs="Times New Roman"/>
          <w:color w:val="000000"/>
        </w:rPr>
        <w:lastRenderedPageBreak/>
        <w:t xml:space="preserve">with </w:t>
      </w:r>
      <w:r w:rsidR="00DA6BB2" w:rsidRPr="007437BF">
        <w:rPr>
          <w:rFonts w:ascii="Times New Roman" w:hAnsi="Times New Roman" w:cs="Times New Roman"/>
          <w:color w:val="000000"/>
        </w:rPr>
        <w:t xml:space="preserve">spatial </w:t>
      </w:r>
      <w:r w:rsidR="00902D40" w:rsidRPr="007437BF">
        <w:rPr>
          <w:rFonts w:ascii="Times New Roman" w:hAnsi="Times New Roman" w:cs="Times New Roman"/>
          <w:color w:val="000000"/>
        </w:rPr>
        <w:t>distribution. The</w:t>
      </w:r>
      <w:r w:rsidR="00DA6BB2" w:rsidRPr="007437BF">
        <w:rPr>
          <w:rFonts w:ascii="Times New Roman" w:hAnsi="Times New Roman" w:cs="Times New Roman"/>
          <w:color w:val="000000"/>
        </w:rPr>
        <w:t xml:space="preserve"> study show</w:t>
      </w:r>
      <w:r w:rsidR="00902D40" w:rsidRPr="007437BF">
        <w:rPr>
          <w:rFonts w:ascii="Times New Roman" w:hAnsi="Times New Roman" w:cs="Times New Roman"/>
          <w:color w:val="000000"/>
        </w:rPr>
        <w:t>ed</w:t>
      </w:r>
      <w:r w:rsidR="00DA6BB2" w:rsidRPr="007437BF">
        <w:rPr>
          <w:rFonts w:ascii="Times New Roman" w:hAnsi="Times New Roman" w:cs="Times New Roman"/>
          <w:color w:val="000000"/>
        </w:rPr>
        <w:t xml:space="preserve"> that OLS </w:t>
      </w:r>
      <w:r w:rsidR="00A7130D" w:rsidRPr="007437BF">
        <w:rPr>
          <w:rFonts w:ascii="Times New Roman" w:hAnsi="Times New Roman" w:cs="Times New Roman"/>
          <w:color w:val="000000"/>
        </w:rPr>
        <w:t>was</w:t>
      </w:r>
      <w:r w:rsidR="00DA6BB2" w:rsidRPr="007437BF">
        <w:rPr>
          <w:rFonts w:ascii="Times New Roman" w:hAnsi="Times New Roman" w:cs="Times New Roman"/>
          <w:color w:val="000000"/>
        </w:rPr>
        <w:t xml:space="preserve"> more effective than MLR to determine which independent variables</w:t>
      </w:r>
      <w:r w:rsidR="00902D40" w:rsidRPr="007437BF">
        <w:rPr>
          <w:rFonts w:ascii="Times New Roman" w:hAnsi="Times New Roman" w:cs="Times New Roman"/>
          <w:color w:val="000000"/>
        </w:rPr>
        <w:t>,</w:t>
      </w:r>
      <w:r w:rsidR="00DA6BB2" w:rsidRPr="007437BF">
        <w:rPr>
          <w:rFonts w:ascii="Times New Roman" w:hAnsi="Times New Roman" w:cs="Times New Roman"/>
          <w:color w:val="000000"/>
        </w:rPr>
        <w:t xml:space="preserve"> in this case distance</w:t>
      </w:r>
      <w:r w:rsidR="00902D40" w:rsidRPr="007437BF">
        <w:rPr>
          <w:rFonts w:ascii="Times New Roman" w:hAnsi="Times New Roman" w:cs="Times New Roman"/>
          <w:color w:val="000000"/>
        </w:rPr>
        <w:t>,</w:t>
      </w:r>
      <w:r w:rsidR="00DA6BB2" w:rsidRPr="007437BF">
        <w:rPr>
          <w:rFonts w:ascii="Times New Roman" w:hAnsi="Times New Roman" w:cs="Times New Roman"/>
          <w:color w:val="000000"/>
        </w:rPr>
        <w:t xml:space="preserve"> to </w:t>
      </w:r>
      <w:r w:rsidR="00902D40" w:rsidRPr="007437BF">
        <w:rPr>
          <w:rFonts w:ascii="Times New Roman" w:hAnsi="Times New Roman" w:cs="Times New Roman"/>
          <w:color w:val="000000"/>
        </w:rPr>
        <w:t xml:space="preserve">show the </w:t>
      </w:r>
      <w:r w:rsidR="00DA6BB2" w:rsidRPr="007437BF">
        <w:rPr>
          <w:rFonts w:ascii="Times New Roman" w:hAnsi="Times New Roman" w:cs="Times New Roman"/>
          <w:color w:val="000000"/>
        </w:rPr>
        <w:t xml:space="preserve">influence on housing values. </w:t>
      </w:r>
    </w:p>
    <w:p w14:paraId="61EB5A25" w14:textId="27D2EA66" w:rsidR="00DA6BB2" w:rsidRPr="007437BF" w:rsidRDefault="00DA6BB2" w:rsidP="00D61F47">
      <w:pPr>
        <w:spacing w:line="480" w:lineRule="auto"/>
        <w:ind w:firstLine="720"/>
        <w:rPr>
          <w:rFonts w:ascii="Times New Roman" w:hAnsi="Times New Roman" w:cs="Times New Roman"/>
        </w:rPr>
      </w:pPr>
      <w:r w:rsidRPr="007437BF">
        <w:rPr>
          <w:rFonts w:ascii="Times New Roman" w:hAnsi="Times New Roman" w:cs="Times New Roman"/>
          <w:color w:val="000000"/>
        </w:rPr>
        <w:t>The next s</w:t>
      </w:r>
      <w:r w:rsidR="00902D40" w:rsidRPr="007437BF">
        <w:rPr>
          <w:rFonts w:ascii="Times New Roman" w:hAnsi="Times New Roman" w:cs="Times New Roman"/>
          <w:color w:val="000000"/>
        </w:rPr>
        <w:t>tudy</w:t>
      </w:r>
      <w:r w:rsidRPr="007437BF">
        <w:rPr>
          <w:rFonts w:ascii="Times New Roman" w:hAnsi="Times New Roman" w:cs="Times New Roman"/>
          <w:color w:val="000000"/>
        </w:rPr>
        <w:t xml:space="preserve"> examine</w:t>
      </w:r>
      <w:r w:rsidR="00902D40" w:rsidRPr="007437BF">
        <w:rPr>
          <w:rFonts w:ascii="Times New Roman" w:hAnsi="Times New Roman" w:cs="Times New Roman"/>
          <w:color w:val="000000"/>
        </w:rPr>
        <w:t>d</w:t>
      </w:r>
      <w:r w:rsidRPr="007437BF">
        <w:rPr>
          <w:rFonts w:ascii="Times New Roman" w:hAnsi="Times New Roman" w:cs="Times New Roman"/>
          <w:color w:val="000000"/>
        </w:rPr>
        <w:t xml:space="preserve"> the value of condominium </w:t>
      </w:r>
      <w:r w:rsidR="00EB7CA1" w:rsidRPr="007437BF">
        <w:rPr>
          <w:rFonts w:ascii="Times New Roman" w:hAnsi="Times New Roman" w:cs="Times New Roman"/>
          <w:color w:val="000000"/>
        </w:rPr>
        <w:t>by applying a</w:t>
      </w:r>
      <w:r w:rsidR="009A22E9" w:rsidRPr="007437BF">
        <w:rPr>
          <w:rFonts w:ascii="Times New Roman" w:hAnsi="Times New Roman" w:cs="Times New Roman"/>
          <w:color w:val="000000"/>
        </w:rPr>
        <w:t xml:space="preserve"> different approach and</w:t>
      </w:r>
      <w:r w:rsidRPr="007437BF">
        <w:rPr>
          <w:rFonts w:ascii="Times New Roman" w:hAnsi="Times New Roman" w:cs="Times New Roman"/>
          <w:color w:val="000000"/>
        </w:rPr>
        <w:t xml:space="preserve"> examin</w:t>
      </w:r>
      <w:r w:rsidR="00902D40" w:rsidRPr="007437BF">
        <w:rPr>
          <w:rFonts w:ascii="Times New Roman" w:hAnsi="Times New Roman" w:cs="Times New Roman"/>
          <w:color w:val="000000"/>
        </w:rPr>
        <w:t>ed</w:t>
      </w:r>
      <w:r w:rsidRPr="007437BF">
        <w:rPr>
          <w:rFonts w:ascii="Times New Roman" w:hAnsi="Times New Roman" w:cs="Times New Roman"/>
          <w:color w:val="000000"/>
        </w:rPr>
        <w:t xml:space="preserve"> the sale of properties utilizing parcel data. According to the findings of the study “among land uses, the largest share of condominium sales </w:t>
      </w:r>
      <w:r w:rsidR="008C5C62" w:rsidRPr="007437BF">
        <w:rPr>
          <w:rFonts w:ascii="Times New Roman" w:hAnsi="Times New Roman" w:cs="Times New Roman"/>
          <w:color w:val="000000"/>
        </w:rPr>
        <w:t>was</w:t>
      </w:r>
      <w:r w:rsidRPr="007437BF">
        <w:rPr>
          <w:rFonts w:ascii="Times New Roman" w:hAnsi="Times New Roman" w:cs="Times New Roman"/>
          <w:color w:val="000000"/>
        </w:rPr>
        <w:t xml:space="preserve"> within a half-mile of a transit stop – 16.9 percent; for other land uses, the shares of sales near rail stations or BRT stops were: commercial – 12.6 percent; multi-family housing – 12 percent; and single-family homes – 5.7 percent” (Cervero et al.</w:t>
      </w:r>
      <w:r w:rsidR="008C5C62" w:rsidRPr="007437BF">
        <w:rPr>
          <w:rFonts w:ascii="Times New Roman" w:hAnsi="Times New Roman" w:cs="Times New Roman"/>
          <w:color w:val="000000"/>
        </w:rPr>
        <w:t xml:space="preserve"> 2002</w:t>
      </w:r>
      <w:r w:rsidRPr="007437BF">
        <w:rPr>
          <w:rFonts w:ascii="Times New Roman" w:hAnsi="Times New Roman" w:cs="Times New Roman"/>
          <w:color w:val="000000"/>
        </w:rPr>
        <w:t>,</w:t>
      </w:r>
      <w:r w:rsidR="00DC51CB" w:rsidRPr="007437BF">
        <w:rPr>
          <w:rFonts w:ascii="Times New Roman" w:hAnsi="Times New Roman" w:cs="Times New Roman"/>
          <w:color w:val="000000"/>
        </w:rPr>
        <w:t xml:space="preserve"> </w:t>
      </w:r>
      <w:r w:rsidRPr="007437BF">
        <w:rPr>
          <w:rFonts w:ascii="Times New Roman" w:hAnsi="Times New Roman" w:cs="Times New Roman"/>
          <w:color w:val="000000"/>
        </w:rPr>
        <w:t>11).</w:t>
      </w:r>
      <w:r w:rsidR="00DC51CB" w:rsidRPr="007437BF">
        <w:rPr>
          <w:rFonts w:ascii="Times New Roman" w:hAnsi="Times New Roman" w:cs="Times New Roman"/>
          <w:color w:val="000000"/>
        </w:rPr>
        <w:t xml:space="preserve"> </w:t>
      </w:r>
      <w:r w:rsidRPr="007437BF">
        <w:rPr>
          <w:rFonts w:ascii="Times New Roman" w:hAnsi="Times New Roman" w:cs="Times New Roman"/>
          <w:color w:val="000000"/>
        </w:rPr>
        <w:t xml:space="preserve"> </w:t>
      </w:r>
      <w:r w:rsidR="008C5C62" w:rsidRPr="007437BF">
        <w:rPr>
          <w:rFonts w:ascii="Times New Roman" w:hAnsi="Times New Roman" w:cs="Times New Roman"/>
          <w:color w:val="000000"/>
        </w:rPr>
        <w:t>Robert Cervero</w:t>
      </w:r>
      <w:r w:rsidRPr="007437BF">
        <w:rPr>
          <w:rFonts w:ascii="Times New Roman" w:hAnsi="Times New Roman" w:cs="Times New Roman"/>
          <w:color w:val="000000"/>
        </w:rPr>
        <w:t xml:space="preserve"> utilized the hedonic model to analyze the parcel data</w:t>
      </w:r>
      <w:r w:rsidR="00902D40" w:rsidRPr="007437BF">
        <w:rPr>
          <w:rFonts w:ascii="Times New Roman" w:hAnsi="Times New Roman" w:cs="Times New Roman"/>
          <w:color w:val="000000"/>
        </w:rPr>
        <w:t xml:space="preserve"> and the </w:t>
      </w:r>
      <w:r w:rsidRPr="007437BF">
        <w:rPr>
          <w:rFonts w:ascii="Times New Roman" w:hAnsi="Times New Roman" w:cs="Times New Roman"/>
          <w:color w:val="000000"/>
        </w:rPr>
        <w:t>different types of land use – commercial, single-family housing, multi-family housing, and condominium. This analysis show</w:t>
      </w:r>
      <w:r w:rsidR="00902D40" w:rsidRPr="007437BF">
        <w:rPr>
          <w:rFonts w:ascii="Times New Roman" w:hAnsi="Times New Roman" w:cs="Times New Roman"/>
          <w:color w:val="000000"/>
        </w:rPr>
        <w:t>ed</w:t>
      </w:r>
      <w:r w:rsidRPr="007437BF">
        <w:rPr>
          <w:rFonts w:ascii="Times New Roman" w:hAnsi="Times New Roman" w:cs="Times New Roman"/>
          <w:color w:val="000000"/>
        </w:rPr>
        <w:t xml:space="preserve"> that land types are different overall within the proximity to the light rails the values goes up almost 20 percent and the lowest land value 6 percent. The authors </w:t>
      </w:r>
      <w:proofErr w:type="gramStart"/>
      <w:r w:rsidRPr="007437BF">
        <w:rPr>
          <w:rFonts w:ascii="Times New Roman" w:hAnsi="Times New Roman" w:cs="Times New Roman"/>
          <w:color w:val="000000"/>
        </w:rPr>
        <w:t>t</w:t>
      </w:r>
      <w:r w:rsidR="00902D40" w:rsidRPr="007437BF">
        <w:rPr>
          <w:rFonts w:ascii="Times New Roman" w:hAnsi="Times New Roman" w:cs="Times New Roman"/>
          <w:color w:val="000000"/>
        </w:rPr>
        <w:t>ook</w:t>
      </w:r>
      <w:r w:rsidRPr="007437BF">
        <w:rPr>
          <w:rFonts w:ascii="Times New Roman" w:hAnsi="Times New Roman" w:cs="Times New Roman"/>
          <w:color w:val="000000"/>
        </w:rPr>
        <w:t xml:space="preserve"> into account</w:t>
      </w:r>
      <w:proofErr w:type="gramEnd"/>
      <w:r w:rsidRPr="007437BF">
        <w:rPr>
          <w:rFonts w:ascii="Times New Roman" w:hAnsi="Times New Roman" w:cs="Times New Roman"/>
          <w:color w:val="000000"/>
        </w:rPr>
        <w:t xml:space="preserve"> different types of zoned land which show</w:t>
      </w:r>
      <w:r w:rsidR="00902D40" w:rsidRPr="007437BF">
        <w:rPr>
          <w:rFonts w:ascii="Times New Roman" w:hAnsi="Times New Roman" w:cs="Times New Roman"/>
          <w:color w:val="000000"/>
        </w:rPr>
        <w:t>ed</w:t>
      </w:r>
      <w:r w:rsidRPr="007437BF">
        <w:rPr>
          <w:rFonts w:ascii="Times New Roman" w:hAnsi="Times New Roman" w:cs="Times New Roman"/>
          <w:color w:val="000000"/>
        </w:rPr>
        <w:t xml:space="preserve"> that different type of housing </w:t>
      </w:r>
      <w:r w:rsidR="00902D40" w:rsidRPr="007437BF">
        <w:rPr>
          <w:rFonts w:ascii="Times New Roman" w:hAnsi="Times New Roman" w:cs="Times New Roman"/>
          <w:color w:val="000000"/>
        </w:rPr>
        <w:t>has</w:t>
      </w:r>
      <w:r w:rsidRPr="007437BF">
        <w:rPr>
          <w:rFonts w:ascii="Times New Roman" w:hAnsi="Times New Roman" w:cs="Times New Roman"/>
          <w:color w:val="000000"/>
        </w:rPr>
        <w:t xml:space="preserve"> various values</w:t>
      </w:r>
      <w:r w:rsidR="00C511DD" w:rsidRPr="007437BF">
        <w:rPr>
          <w:rFonts w:ascii="Times New Roman" w:hAnsi="Times New Roman" w:cs="Times New Roman"/>
          <w:color w:val="000000"/>
        </w:rPr>
        <w:t xml:space="preserve"> –</w:t>
      </w:r>
      <w:r w:rsidRPr="007437BF">
        <w:rPr>
          <w:rFonts w:ascii="Times New Roman" w:hAnsi="Times New Roman" w:cs="Times New Roman"/>
          <w:color w:val="000000"/>
        </w:rPr>
        <w:t xml:space="preserve"> a condominium closer to a station </w:t>
      </w:r>
      <w:r w:rsidR="00FD3CDA" w:rsidRPr="007437BF">
        <w:rPr>
          <w:rFonts w:ascii="Times New Roman" w:hAnsi="Times New Roman" w:cs="Times New Roman"/>
          <w:color w:val="000000"/>
        </w:rPr>
        <w:t>did</w:t>
      </w:r>
      <w:r w:rsidRPr="007437BF">
        <w:rPr>
          <w:rFonts w:ascii="Times New Roman" w:hAnsi="Times New Roman" w:cs="Times New Roman"/>
          <w:color w:val="000000"/>
        </w:rPr>
        <w:t xml:space="preserve"> have increased land values than </w:t>
      </w:r>
      <w:r w:rsidR="001330AA" w:rsidRPr="007437BF">
        <w:rPr>
          <w:rFonts w:ascii="Times New Roman" w:hAnsi="Times New Roman" w:cs="Times New Roman"/>
          <w:color w:val="000000"/>
        </w:rPr>
        <w:t>single family residence</w:t>
      </w:r>
      <w:r w:rsidR="00902D40" w:rsidRPr="007437BF">
        <w:rPr>
          <w:rFonts w:ascii="Times New Roman" w:hAnsi="Times New Roman" w:cs="Times New Roman"/>
          <w:color w:val="000000"/>
        </w:rPr>
        <w:t>.</w:t>
      </w:r>
      <w:r w:rsidRPr="007437BF">
        <w:rPr>
          <w:rFonts w:ascii="Times New Roman" w:hAnsi="Times New Roman" w:cs="Times New Roman"/>
          <w:color w:val="000000"/>
        </w:rPr>
        <w:t xml:space="preserve"> The analysis show</w:t>
      </w:r>
      <w:r w:rsidR="00902D40" w:rsidRPr="007437BF">
        <w:rPr>
          <w:rFonts w:ascii="Times New Roman" w:hAnsi="Times New Roman" w:cs="Times New Roman"/>
          <w:color w:val="000000"/>
        </w:rPr>
        <w:t>ed</w:t>
      </w:r>
      <w:r w:rsidRPr="007437BF">
        <w:rPr>
          <w:rFonts w:ascii="Times New Roman" w:hAnsi="Times New Roman" w:cs="Times New Roman"/>
          <w:color w:val="000000"/>
        </w:rPr>
        <w:t xml:space="preserve"> tha</w:t>
      </w:r>
      <w:r w:rsidR="006C0513" w:rsidRPr="007437BF">
        <w:rPr>
          <w:rFonts w:ascii="Times New Roman" w:hAnsi="Times New Roman" w:cs="Times New Roman"/>
          <w:color w:val="000000"/>
        </w:rPr>
        <w:t xml:space="preserve">t the land zoned as condominiums </w:t>
      </w:r>
      <w:r w:rsidR="00FD3CDA" w:rsidRPr="007437BF">
        <w:rPr>
          <w:rFonts w:ascii="Times New Roman" w:hAnsi="Times New Roman" w:cs="Times New Roman"/>
          <w:color w:val="000000"/>
        </w:rPr>
        <w:t>did</w:t>
      </w:r>
      <w:r w:rsidRPr="007437BF">
        <w:rPr>
          <w:rFonts w:ascii="Times New Roman" w:hAnsi="Times New Roman" w:cs="Times New Roman"/>
          <w:color w:val="000000"/>
        </w:rPr>
        <w:t xml:space="preserve"> have more </w:t>
      </w:r>
      <w:r w:rsidR="004A55AC" w:rsidRPr="007437BF">
        <w:rPr>
          <w:rFonts w:ascii="Times New Roman" w:hAnsi="Times New Roman" w:cs="Times New Roman"/>
          <w:color w:val="000000"/>
        </w:rPr>
        <w:t>value</w:t>
      </w:r>
      <w:r w:rsidRPr="007437BF">
        <w:rPr>
          <w:rFonts w:ascii="Times New Roman" w:hAnsi="Times New Roman" w:cs="Times New Roman"/>
          <w:color w:val="000000"/>
        </w:rPr>
        <w:t xml:space="preserve"> than </w:t>
      </w:r>
      <w:r w:rsidR="001330AA" w:rsidRPr="007437BF">
        <w:rPr>
          <w:rFonts w:ascii="Times New Roman" w:hAnsi="Times New Roman" w:cs="Times New Roman"/>
          <w:color w:val="000000"/>
        </w:rPr>
        <w:t>SFR</w:t>
      </w:r>
      <w:r w:rsidRPr="007437BF">
        <w:rPr>
          <w:rFonts w:ascii="Times New Roman" w:hAnsi="Times New Roman" w:cs="Times New Roman"/>
          <w:color w:val="000000"/>
        </w:rPr>
        <w:t xml:space="preserve"> suggesting that type of housing </w:t>
      </w:r>
      <w:r w:rsidR="00A7130D" w:rsidRPr="007437BF">
        <w:rPr>
          <w:rFonts w:ascii="Times New Roman" w:hAnsi="Times New Roman" w:cs="Times New Roman"/>
          <w:color w:val="000000"/>
        </w:rPr>
        <w:t>was</w:t>
      </w:r>
      <w:r w:rsidRPr="007437BF">
        <w:rPr>
          <w:rFonts w:ascii="Times New Roman" w:hAnsi="Times New Roman" w:cs="Times New Roman"/>
          <w:color w:val="000000"/>
        </w:rPr>
        <w:t xml:space="preserve"> as important as proximity. </w:t>
      </w:r>
      <w:r w:rsidR="00902D40" w:rsidRPr="007437BF">
        <w:rPr>
          <w:rFonts w:ascii="Times New Roman" w:hAnsi="Times New Roman" w:cs="Times New Roman"/>
          <w:color w:val="000000"/>
        </w:rPr>
        <w:t xml:space="preserve">The type of housing can be an important indicator as much as a light rail, suggesting that there are many external factors other than that light rail that need to be </w:t>
      </w:r>
      <w:r w:rsidR="00DE6F4E" w:rsidRPr="007437BF">
        <w:rPr>
          <w:rFonts w:ascii="Times New Roman" w:hAnsi="Times New Roman" w:cs="Times New Roman"/>
          <w:color w:val="000000"/>
        </w:rPr>
        <w:t>considered</w:t>
      </w:r>
      <w:r w:rsidR="00902D40" w:rsidRPr="007437BF">
        <w:rPr>
          <w:rFonts w:ascii="Times New Roman" w:hAnsi="Times New Roman" w:cs="Times New Roman"/>
          <w:color w:val="000000"/>
        </w:rPr>
        <w:t>.</w:t>
      </w:r>
    </w:p>
    <w:p w14:paraId="2B905637" w14:textId="3C17E23F" w:rsidR="0038026E" w:rsidRPr="007437BF" w:rsidRDefault="00DA6BB2" w:rsidP="00F078E4">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 xml:space="preserve">These studies have shown that depending on the independent variable </w:t>
      </w:r>
      <w:r w:rsidR="006542B7" w:rsidRPr="007437BF">
        <w:rPr>
          <w:rFonts w:ascii="Times New Roman" w:hAnsi="Times New Roman" w:cs="Times New Roman"/>
          <w:color w:val="000000"/>
        </w:rPr>
        <w:t xml:space="preserve">with a </w:t>
      </w:r>
      <w:r w:rsidRPr="007437BF">
        <w:rPr>
          <w:rFonts w:ascii="Times New Roman" w:hAnsi="Times New Roman" w:cs="Times New Roman"/>
          <w:color w:val="000000"/>
        </w:rPr>
        <w:t xml:space="preserve">proximity </w:t>
      </w:r>
      <w:r w:rsidR="006542B7" w:rsidRPr="007437BF">
        <w:rPr>
          <w:rFonts w:ascii="Times New Roman" w:hAnsi="Times New Roman" w:cs="Times New Roman"/>
          <w:color w:val="000000"/>
        </w:rPr>
        <w:t xml:space="preserve">to the light rail could play </w:t>
      </w:r>
      <w:r w:rsidRPr="007437BF">
        <w:rPr>
          <w:rFonts w:ascii="Times New Roman" w:hAnsi="Times New Roman" w:cs="Times New Roman"/>
          <w:color w:val="000000"/>
        </w:rPr>
        <w:t>a greater ro</w:t>
      </w:r>
      <w:r w:rsidR="00DC51CB" w:rsidRPr="007437BF">
        <w:rPr>
          <w:rFonts w:ascii="Times New Roman" w:hAnsi="Times New Roman" w:cs="Times New Roman"/>
          <w:color w:val="000000"/>
        </w:rPr>
        <w:t>le than other variables such as square feet</w:t>
      </w:r>
      <w:r w:rsidR="006C0513" w:rsidRPr="007437BF">
        <w:rPr>
          <w:rFonts w:ascii="Times New Roman" w:hAnsi="Times New Roman" w:cs="Times New Roman"/>
          <w:color w:val="000000"/>
        </w:rPr>
        <w:t xml:space="preserve"> or numbers of bedrooms.  In </w:t>
      </w:r>
      <w:r w:rsidRPr="007437BF">
        <w:rPr>
          <w:rFonts w:ascii="Times New Roman" w:hAnsi="Times New Roman" w:cs="Times New Roman"/>
          <w:color w:val="000000"/>
        </w:rPr>
        <w:t>the three studies abov</w:t>
      </w:r>
      <w:r w:rsidR="001D5570" w:rsidRPr="007437BF">
        <w:rPr>
          <w:rFonts w:ascii="Times New Roman" w:hAnsi="Times New Roman" w:cs="Times New Roman"/>
          <w:color w:val="000000"/>
        </w:rPr>
        <w:t xml:space="preserve">e whether the HRM, OLS, or MLR </w:t>
      </w:r>
      <w:r w:rsidR="006542B7" w:rsidRPr="007437BF">
        <w:rPr>
          <w:rFonts w:ascii="Times New Roman" w:hAnsi="Times New Roman" w:cs="Times New Roman"/>
          <w:color w:val="000000"/>
        </w:rPr>
        <w:t xml:space="preserve">are </w:t>
      </w:r>
      <w:r w:rsidRPr="007437BF">
        <w:rPr>
          <w:rFonts w:ascii="Times New Roman" w:hAnsi="Times New Roman" w:cs="Times New Roman"/>
          <w:color w:val="000000"/>
        </w:rPr>
        <w:t xml:space="preserve">used it suggest that proximity between 1 to 3 miles to a rail station </w:t>
      </w:r>
      <w:r w:rsidR="00FD3CDA" w:rsidRPr="007437BF">
        <w:rPr>
          <w:rFonts w:ascii="Times New Roman" w:hAnsi="Times New Roman" w:cs="Times New Roman"/>
          <w:color w:val="000000"/>
        </w:rPr>
        <w:t>gave</w:t>
      </w:r>
      <w:r w:rsidRPr="007437BF">
        <w:rPr>
          <w:rFonts w:ascii="Times New Roman" w:hAnsi="Times New Roman" w:cs="Times New Roman"/>
          <w:color w:val="000000"/>
        </w:rPr>
        <w:t xml:space="preserve"> the greatest value to housing. The different regression show</w:t>
      </w:r>
      <w:r w:rsidR="00305D07" w:rsidRPr="007437BF">
        <w:rPr>
          <w:rFonts w:ascii="Times New Roman" w:hAnsi="Times New Roman" w:cs="Times New Roman"/>
          <w:color w:val="000000"/>
        </w:rPr>
        <w:t xml:space="preserve">ed </w:t>
      </w:r>
      <w:r w:rsidRPr="007437BF">
        <w:rPr>
          <w:rFonts w:ascii="Times New Roman" w:hAnsi="Times New Roman" w:cs="Times New Roman"/>
          <w:color w:val="000000"/>
        </w:rPr>
        <w:t xml:space="preserve">that HRM or OLS </w:t>
      </w:r>
      <w:r w:rsidR="006542B7" w:rsidRPr="007437BF">
        <w:rPr>
          <w:rFonts w:ascii="Times New Roman" w:hAnsi="Times New Roman" w:cs="Times New Roman"/>
          <w:color w:val="000000"/>
        </w:rPr>
        <w:t>have the</w:t>
      </w:r>
      <w:r w:rsidRPr="007437BF">
        <w:rPr>
          <w:rFonts w:ascii="Times New Roman" w:hAnsi="Times New Roman" w:cs="Times New Roman"/>
          <w:color w:val="000000"/>
        </w:rPr>
        <w:t xml:space="preserve"> capacity to show statistical significance while MLR </w:t>
      </w:r>
      <w:r w:rsidR="00A7130D" w:rsidRPr="007437BF">
        <w:rPr>
          <w:rFonts w:ascii="Times New Roman" w:hAnsi="Times New Roman" w:cs="Times New Roman"/>
          <w:color w:val="000000"/>
        </w:rPr>
        <w:t>was</w:t>
      </w:r>
      <w:r w:rsidRPr="007437BF">
        <w:rPr>
          <w:rFonts w:ascii="Times New Roman" w:hAnsi="Times New Roman" w:cs="Times New Roman"/>
          <w:color w:val="000000"/>
        </w:rPr>
        <w:t xml:space="preserve"> not as responsive. These two regressions </w:t>
      </w:r>
      <w:r w:rsidR="006542B7" w:rsidRPr="007437BF">
        <w:rPr>
          <w:rFonts w:ascii="Times New Roman" w:hAnsi="Times New Roman" w:cs="Times New Roman"/>
          <w:color w:val="000000"/>
        </w:rPr>
        <w:t>illustrated</w:t>
      </w:r>
      <w:r w:rsidRPr="007437BF">
        <w:rPr>
          <w:rFonts w:ascii="Times New Roman" w:hAnsi="Times New Roman" w:cs="Times New Roman"/>
          <w:color w:val="000000"/>
        </w:rPr>
        <w:t xml:space="preserve"> the importance to the proximity, </w:t>
      </w:r>
      <w:r w:rsidRPr="007437BF">
        <w:rPr>
          <w:rFonts w:ascii="Times New Roman" w:hAnsi="Times New Roman" w:cs="Times New Roman"/>
          <w:color w:val="000000"/>
        </w:rPr>
        <w:lastRenderedPageBreak/>
        <w:t>while the last reading suggest that housing type plays more of a role</w:t>
      </w:r>
      <w:r w:rsidR="006542B7" w:rsidRPr="007437BF">
        <w:rPr>
          <w:rFonts w:ascii="Times New Roman" w:hAnsi="Times New Roman" w:cs="Times New Roman"/>
          <w:color w:val="000000"/>
        </w:rPr>
        <w:t xml:space="preserve"> than</w:t>
      </w:r>
      <w:r w:rsidRPr="007437BF">
        <w:rPr>
          <w:rFonts w:ascii="Times New Roman" w:hAnsi="Times New Roman" w:cs="Times New Roman"/>
          <w:color w:val="000000"/>
        </w:rPr>
        <w:t xml:space="preserve"> </w:t>
      </w:r>
      <w:r w:rsidR="006542B7" w:rsidRPr="007437BF">
        <w:rPr>
          <w:rFonts w:ascii="Times New Roman" w:hAnsi="Times New Roman" w:cs="Times New Roman"/>
          <w:color w:val="000000"/>
        </w:rPr>
        <w:t>proximity,</w:t>
      </w:r>
      <w:r w:rsidRPr="007437BF">
        <w:rPr>
          <w:rFonts w:ascii="Times New Roman" w:hAnsi="Times New Roman" w:cs="Times New Roman"/>
          <w:color w:val="000000"/>
        </w:rPr>
        <w:t xml:space="preserve"> </w:t>
      </w:r>
      <w:r w:rsidR="006542B7" w:rsidRPr="007437BF">
        <w:rPr>
          <w:rFonts w:ascii="Times New Roman" w:hAnsi="Times New Roman" w:cs="Times New Roman"/>
          <w:color w:val="000000"/>
        </w:rPr>
        <w:t xml:space="preserve">but it </w:t>
      </w:r>
      <w:r w:rsidRPr="007437BF">
        <w:rPr>
          <w:rFonts w:ascii="Times New Roman" w:hAnsi="Times New Roman" w:cs="Times New Roman"/>
          <w:color w:val="000000"/>
        </w:rPr>
        <w:t>is still important</w:t>
      </w:r>
      <w:r w:rsidR="006542B7" w:rsidRPr="007437BF">
        <w:rPr>
          <w:rFonts w:ascii="Times New Roman" w:hAnsi="Times New Roman" w:cs="Times New Roman"/>
          <w:color w:val="000000"/>
        </w:rPr>
        <w:t xml:space="preserve"> factor</w:t>
      </w:r>
      <w:r w:rsidRPr="007437BF">
        <w:rPr>
          <w:rFonts w:ascii="Times New Roman" w:hAnsi="Times New Roman" w:cs="Times New Roman"/>
          <w:color w:val="000000"/>
        </w:rPr>
        <w:t xml:space="preserve">. The hedonic regression in the last article </w:t>
      </w:r>
      <w:r w:rsidR="006542B7" w:rsidRPr="007437BF">
        <w:rPr>
          <w:rFonts w:ascii="Times New Roman" w:hAnsi="Times New Roman" w:cs="Times New Roman"/>
          <w:color w:val="000000"/>
        </w:rPr>
        <w:t>conveyed</w:t>
      </w:r>
      <w:r w:rsidRPr="007437BF">
        <w:rPr>
          <w:rFonts w:ascii="Times New Roman" w:hAnsi="Times New Roman" w:cs="Times New Roman"/>
          <w:color w:val="000000"/>
        </w:rPr>
        <w:t xml:space="preserve"> that the type of housing </w:t>
      </w:r>
      <w:r w:rsidR="006542B7" w:rsidRPr="007437BF">
        <w:rPr>
          <w:rFonts w:ascii="Times New Roman" w:hAnsi="Times New Roman" w:cs="Times New Roman"/>
          <w:color w:val="000000"/>
        </w:rPr>
        <w:t xml:space="preserve">can </w:t>
      </w:r>
      <w:r w:rsidRPr="007437BF">
        <w:rPr>
          <w:rFonts w:ascii="Times New Roman" w:hAnsi="Times New Roman" w:cs="Times New Roman"/>
          <w:color w:val="000000"/>
        </w:rPr>
        <w:t>increase</w:t>
      </w:r>
      <w:r w:rsidR="006542B7" w:rsidRPr="007437BF">
        <w:rPr>
          <w:rFonts w:ascii="Times New Roman" w:hAnsi="Times New Roman" w:cs="Times New Roman"/>
          <w:color w:val="000000"/>
        </w:rPr>
        <w:t xml:space="preserve"> the </w:t>
      </w:r>
      <w:r w:rsidRPr="007437BF">
        <w:rPr>
          <w:rFonts w:ascii="Times New Roman" w:hAnsi="Times New Roman" w:cs="Times New Roman"/>
          <w:color w:val="000000"/>
        </w:rPr>
        <w:t xml:space="preserve">value property </w:t>
      </w:r>
      <w:r w:rsidR="006542B7" w:rsidRPr="007437BF">
        <w:rPr>
          <w:rFonts w:ascii="Times New Roman" w:hAnsi="Times New Roman" w:cs="Times New Roman"/>
          <w:color w:val="000000"/>
        </w:rPr>
        <w:t xml:space="preserve">when it </w:t>
      </w:r>
      <w:r w:rsidRPr="007437BF">
        <w:rPr>
          <w:rFonts w:ascii="Times New Roman" w:hAnsi="Times New Roman" w:cs="Times New Roman"/>
          <w:color w:val="000000"/>
        </w:rPr>
        <w:t>sold. Suggestion that a combination of housing type and proximity have the greatest impact on housing prices than just proximity. </w:t>
      </w:r>
    </w:p>
    <w:p w14:paraId="280AE2C4" w14:textId="77777777" w:rsidR="00DC51CB" w:rsidRPr="007437BF" w:rsidRDefault="00DA6BB2" w:rsidP="00D61F47">
      <w:pPr>
        <w:spacing w:line="480" w:lineRule="auto"/>
        <w:rPr>
          <w:rFonts w:ascii="Times New Roman" w:hAnsi="Times New Roman" w:cs="Times New Roman"/>
          <w:b/>
          <w:bCs/>
          <w:color w:val="000000"/>
        </w:rPr>
      </w:pPr>
      <w:r w:rsidRPr="007437BF">
        <w:rPr>
          <w:rFonts w:ascii="Times New Roman" w:hAnsi="Times New Roman" w:cs="Times New Roman"/>
          <w:b/>
          <w:bCs/>
          <w:color w:val="000000"/>
        </w:rPr>
        <w:t>2.</w:t>
      </w:r>
      <w:r w:rsidR="005976BF" w:rsidRPr="007437BF">
        <w:rPr>
          <w:rFonts w:ascii="Times New Roman" w:hAnsi="Times New Roman" w:cs="Times New Roman"/>
          <w:b/>
          <w:bCs/>
          <w:color w:val="000000"/>
        </w:rPr>
        <w:t>2</w:t>
      </w:r>
      <w:r w:rsidRPr="007437BF">
        <w:rPr>
          <w:rFonts w:ascii="Times New Roman" w:hAnsi="Times New Roman" w:cs="Times New Roman"/>
          <w:b/>
          <w:bCs/>
          <w:color w:val="000000"/>
        </w:rPr>
        <w:t xml:space="preserve"> GIS Approach</w:t>
      </w:r>
    </w:p>
    <w:p w14:paraId="5B04DCE7" w14:textId="5853F5D5" w:rsidR="00DA6BB2" w:rsidRPr="007437BF" w:rsidRDefault="00DA6BB2" w:rsidP="00D61F47">
      <w:pPr>
        <w:spacing w:line="480" w:lineRule="auto"/>
        <w:ind w:firstLine="720"/>
        <w:rPr>
          <w:rFonts w:ascii="Times New Roman" w:hAnsi="Times New Roman" w:cs="Times New Roman"/>
        </w:rPr>
      </w:pPr>
      <w:r w:rsidRPr="007437BF">
        <w:rPr>
          <w:rFonts w:ascii="Times New Roman" w:hAnsi="Times New Roman" w:cs="Times New Roman"/>
          <w:color w:val="000000"/>
        </w:rPr>
        <w:t>In this section there are three different articles that w</w:t>
      </w:r>
      <w:r w:rsidR="00CA2FA7" w:rsidRPr="007437BF">
        <w:rPr>
          <w:rFonts w:ascii="Times New Roman" w:hAnsi="Times New Roman" w:cs="Times New Roman"/>
          <w:color w:val="000000"/>
        </w:rPr>
        <w:t xml:space="preserve">ere </w:t>
      </w:r>
      <w:r w:rsidRPr="007437BF">
        <w:rPr>
          <w:rFonts w:ascii="Times New Roman" w:hAnsi="Times New Roman" w:cs="Times New Roman"/>
          <w:color w:val="000000"/>
        </w:rPr>
        <w:t>used to break down the role of GIS spatial</w:t>
      </w:r>
      <w:r w:rsidR="006C0513" w:rsidRPr="007437BF">
        <w:rPr>
          <w:rFonts w:ascii="Times New Roman" w:hAnsi="Times New Roman" w:cs="Times New Roman"/>
          <w:color w:val="000000"/>
        </w:rPr>
        <w:t xml:space="preserve"> analysis. These research paper</w:t>
      </w:r>
      <w:r w:rsidRPr="007437BF">
        <w:rPr>
          <w:rFonts w:ascii="Times New Roman" w:hAnsi="Times New Roman" w:cs="Times New Roman"/>
          <w:color w:val="000000"/>
        </w:rPr>
        <w:t xml:space="preserve"> inspect</w:t>
      </w:r>
      <w:r w:rsidR="00CA2FA7" w:rsidRPr="007437BF">
        <w:rPr>
          <w:rFonts w:ascii="Times New Roman" w:hAnsi="Times New Roman" w:cs="Times New Roman"/>
          <w:color w:val="000000"/>
        </w:rPr>
        <w:t>ed</w:t>
      </w:r>
      <w:r w:rsidRPr="007437BF">
        <w:rPr>
          <w:rFonts w:ascii="Times New Roman" w:hAnsi="Times New Roman" w:cs="Times New Roman"/>
          <w:color w:val="000000"/>
        </w:rPr>
        <w:t xml:space="preserve"> </w:t>
      </w:r>
      <w:r w:rsidR="00E01878" w:rsidRPr="007437BF">
        <w:rPr>
          <w:rFonts w:ascii="Times New Roman" w:hAnsi="Times New Roman" w:cs="Times New Roman"/>
          <w:color w:val="000000"/>
        </w:rPr>
        <w:t>the e</w:t>
      </w:r>
      <w:r w:rsidRPr="007437BF">
        <w:rPr>
          <w:rFonts w:ascii="Times New Roman" w:hAnsi="Times New Roman" w:cs="Times New Roman"/>
          <w:color w:val="000000"/>
        </w:rPr>
        <w:t>ffective</w:t>
      </w:r>
      <w:r w:rsidR="00E01878" w:rsidRPr="007437BF">
        <w:rPr>
          <w:rFonts w:ascii="Times New Roman" w:hAnsi="Times New Roman" w:cs="Times New Roman"/>
          <w:color w:val="000000"/>
        </w:rPr>
        <w:t>ness</w:t>
      </w:r>
      <w:r w:rsidRPr="007437BF">
        <w:rPr>
          <w:rFonts w:ascii="Times New Roman" w:hAnsi="Times New Roman" w:cs="Times New Roman"/>
          <w:color w:val="000000"/>
        </w:rPr>
        <w:t xml:space="preserve"> </w:t>
      </w:r>
      <w:r w:rsidR="00E01878" w:rsidRPr="007437BF">
        <w:rPr>
          <w:rFonts w:ascii="Times New Roman" w:hAnsi="Times New Roman" w:cs="Times New Roman"/>
          <w:color w:val="000000"/>
        </w:rPr>
        <w:t xml:space="preserve">of </w:t>
      </w:r>
      <w:r w:rsidRPr="007437BF">
        <w:rPr>
          <w:rFonts w:ascii="Times New Roman" w:hAnsi="Times New Roman" w:cs="Times New Roman"/>
          <w:color w:val="000000"/>
        </w:rPr>
        <w:t xml:space="preserve">GIS and the limitations that occur. Some of the readings are heavily based on understanding transportation with regressions and others take a more holistic approach to consider other forms of analysis with automated models or used other statistical tools. Overall, these articles are a mixture of different literature in different locations to illustrate how influential GIS </w:t>
      </w:r>
      <w:r w:rsidR="00A7130D" w:rsidRPr="007437BF">
        <w:rPr>
          <w:rFonts w:ascii="Times New Roman" w:hAnsi="Times New Roman" w:cs="Times New Roman"/>
          <w:color w:val="000000"/>
        </w:rPr>
        <w:t>was</w:t>
      </w:r>
      <w:r w:rsidRPr="007437BF">
        <w:rPr>
          <w:rFonts w:ascii="Times New Roman" w:hAnsi="Times New Roman" w:cs="Times New Roman"/>
          <w:color w:val="000000"/>
        </w:rPr>
        <w:t xml:space="preserve"> when it comes to studying urban planning, transportation, and housing.</w:t>
      </w:r>
    </w:p>
    <w:p w14:paraId="649B658E" w14:textId="0989D5FF" w:rsidR="00DA6BB2" w:rsidRPr="007437BF" w:rsidRDefault="00DA6BB2" w:rsidP="00D61F47">
      <w:pPr>
        <w:spacing w:line="480" w:lineRule="auto"/>
        <w:ind w:firstLine="720"/>
        <w:rPr>
          <w:rFonts w:ascii="Times New Roman" w:hAnsi="Times New Roman" w:cs="Times New Roman"/>
        </w:rPr>
      </w:pPr>
      <w:r w:rsidRPr="007437BF">
        <w:rPr>
          <w:rFonts w:ascii="Times New Roman" w:hAnsi="Times New Roman" w:cs="Times New Roman"/>
          <w:color w:val="000000"/>
        </w:rPr>
        <w:t> Irregularities that affect housing near light rail in Portland w</w:t>
      </w:r>
      <w:r w:rsidR="00E01878" w:rsidRPr="007437BF">
        <w:rPr>
          <w:rFonts w:ascii="Times New Roman" w:hAnsi="Times New Roman" w:cs="Times New Roman"/>
          <w:color w:val="000000"/>
        </w:rPr>
        <w:t>ere</w:t>
      </w:r>
      <w:r w:rsidRPr="007437BF">
        <w:rPr>
          <w:rFonts w:ascii="Times New Roman" w:hAnsi="Times New Roman" w:cs="Times New Roman"/>
          <w:color w:val="000000"/>
        </w:rPr>
        <w:t xml:space="preserve"> inspected</w:t>
      </w:r>
      <w:r w:rsidR="00E01878" w:rsidRPr="007437BF">
        <w:rPr>
          <w:rFonts w:ascii="Times New Roman" w:hAnsi="Times New Roman" w:cs="Times New Roman"/>
          <w:color w:val="000000"/>
        </w:rPr>
        <w:t xml:space="preserve"> to see the influences of light rails</w:t>
      </w:r>
      <w:r w:rsidRPr="007437BF">
        <w:rPr>
          <w:rFonts w:ascii="Times New Roman" w:hAnsi="Times New Roman" w:cs="Times New Roman"/>
          <w:color w:val="000000"/>
        </w:rPr>
        <w:t>. These irregularities are negative impacts or nuisances that make the property values decrease with time and space. According to the authors, “the results of this study confirm our hypothesis that the light rail has both a positive effect (accessibility effect) and a negative effect (nuisance effect) on single-family home values. The positive effect dominates the negative effect, which implies a declining price gradient as one moves away from LRT stations for several hundred meters” (Chen et al.</w:t>
      </w:r>
      <w:r w:rsidR="00554C81" w:rsidRPr="007437BF">
        <w:rPr>
          <w:rFonts w:ascii="Times New Roman" w:hAnsi="Times New Roman" w:cs="Times New Roman"/>
          <w:color w:val="000000"/>
        </w:rPr>
        <w:t xml:space="preserve"> 1997</w:t>
      </w:r>
      <w:r w:rsidRPr="007437BF">
        <w:rPr>
          <w:rFonts w:ascii="Times New Roman" w:hAnsi="Times New Roman" w:cs="Times New Roman"/>
          <w:color w:val="000000"/>
        </w:rPr>
        <w:t>,</w:t>
      </w:r>
      <w:r w:rsidR="00554C81" w:rsidRPr="007437BF">
        <w:rPr>
          <w:rFonts w:ascii="Times New Roman" w:hAnsi="Times New Roman" w:cs="Times New Roman"/>
          <w:color w:val="000000"/>
        </w:rPr>
        <w:t xml:space="preserve"> </w:t>
      </w:r>
      <w:r w:rsidRPr="007437BF">
        <w:rPr>
          <w:rFonts w:ascii="Times New Roman" w:hAnsi="Times New Roman" w:cs="Times New Roman"/>
          <w:color w:val="000000"/>
        </w:rPr>
        <w:t xml:space="preserve">11). The hedonic regression model </w:t>
      </w:r>
      <w:r w:rsidR="00E01878" w:rsidRPr="007437BF">
        <w:rPr>
          <w:rFonts w:ascii="Times New Roman" w:hAnsi="Times New Roman" w:cs="Times New Roman"/>
          <w:color w:val="000000"/>
        </w:rPr>
        <w:t>was</w:t>
      </w:r>
      <w:r w:rsidRPr="007437BF">
        <w:rPr>
          <w:rFonts w:ascii="Times New Roman" w:hAnsi="Times New Roman" w:cs="Times New Roman"/>
          <w:color w:val="000000"/>
        </w:rPr>
        <w:t xml:space="preserve"> used to understand the negative and positive effects of the assets in the community and by adding a light rail the value goes up and adding a heavy rail the value goes down. </w:t>
      </w:r>
      <w:r w:rsidR="00E01878" w:rsidRPr="007437BF">
        <w:rPr>
          <w:rFonts w:ascii="Times New Roman" w:hAnsi="Times New Roman" w:cs="Times New Roman"/>
          <w:color w:val="000000"/>
        </w:rPr>
        <w:t>The negative impacts or nuisances can also have an impact and lower the value of housing, this analysis showed that multiple influe</w:t>
      </w:r>
      <w:r w:rsidR="00B46A58" w:rsidRPr="007437BF">
        <w:rPr>
          <w:rFonts w:ascii="Times New Roman" w:hAnsi="Times New Roman" w:cs="Times New Roman"/>
          <w:color w:val="000000"/>
        </w:rPr>
        <w:t xml:space="preserve">nces can affect the value of </w:t>
      </w:r>
      <w:proofErr w:type="gramStart"/>
      <w:r w:rsidR="00B46A58" w:rsidRPr="007437BF">
        <w:rPr>
          <w:rFonts w:ascii="Times New Roman" w:hAnsi="Times New Roman" w:cs="Times New Roman"/>
          <w:color w:val="000000"/>
        </w:rPr>
        <w:t>single family</w:t>
      </w:r>
      <w:proofErr w:type="gramEnd"/>
      <w:r w:rsidR="00B46A58" w:rsidRPr="007437BF">
        <w:rPr>
          <w:rFonts w:ascii="Times New Roman" w:hAnsi="Times New Roman" w:cs="Times New Roman"/>
          <w:color w:val="000000"/>
        </w:rPr>
        <w:t xml:space="preserve"> residence</w:t>
      </w:r>
      <w:r w:rsidR="00E01878" w:rsidRPr="007437BF">
        <w:rPr>
          <w:rFonts w:ascii="Times New Roman" w:hAnsi="Times New Roman" w:cs="Times New Roman"/>
          <w:color w:val="000000"/>
        </w:rPr>
        <w:t>.</w:t>
      </w:r>
    </w:p>
    <w:p w14:paraId="3940EC95" w14:textId="3FA55CED" w:rsidR="008836BB" w:rsidRPr="007437BF" w:rsidRDefault="0093264D" w:rsidP="00D61F47">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lastRenderedPageBreak/>
        <w:t>  </w:t>
      </w:r>
      <w:r w:rsidR="00DA6BB2" w:rsidRPr="007437BF">
        <w:rPr>
          <w:rFonts w:ascii="Times New Roman" w:hAnsi="Times New Roman" w:cs="Times New Roman"/>
          <w:color w:val="000000"/>
        </w:rPr>
        <w:t xml:space="preserve">  Geo-statistical analysis </w:t>
      </w:r>
      <w:r w:rsidR="00A7130D" w:rsidRPr="007437BF">
        <w:rPr>
          <w:rFonts w:ascii="Times New Roman" w:hAnsi="Times New Roman" w:cs="Times New Roman"/>
          <w:color w:val="000000"/>
        </w:rPr>
        <w:t>was</w:t>
      </w:r>
      <w:r w:rsidR="00DA6BB2" w:rsidRPr="007437BF">
        <w:rPr>
          <w:rFonts w:ascii="Times New Roman" w:hAnsi="Times New Roman" w:cs="Times New Roman"/>
          <w:color w:val="000000"/>
        </w:rPr>
        <w:t xml:space="preserve"> used as a tool to understand transportation cost. A cost analysis tool was created to have a quick and accessible manner to process data to determine cost and accessibility by the light rail. In order to have an effective tool the authors suggest</w:t>
      </w:r>
      <w:r w:rsidR="00A545D3" w:rsidRPr="007437BF">
        <w:rPr>
          <w:rFonts w:ascii="Times New Roman" w:hAnsi="Times New Roman" w:cs="Times New Roman"/>
          <w:color w:val="000000"/>
        </w:rPr>
        <w:t>ed</w:t>
      </w:r>
      <w:r w:rsidR="00DA6BB2" w:rsidRPr="007437BF">
        <w:rPr>
          <w:rFonts w:ascii="Times New Roman" w:hAnsi="Times New Roman" w:cs="Times New Roman"/>
          <w:color w:val="000000"/>
        </w:rPr>
        <w:t xml:space="preserve"> that an automotive model</w:t>
      </w:r>
      <w:r w:rsidR="00554C81" w:rsidRPr="007437BF">
        <w:rPr>
          <w:rFonts w:ascii="Times New Roman" w:hAnsi="Times New Roman" w:cs="Times New Roman"/>
          <w:color w:val="000000"/>
        </w:rPr>
        <w:t xml:space="preserve"> through </w:t>
      </w:r>
      <w:proofErr w:type="spellStart"/>
      <w:r w:rsidR="00554C81" w:rsidRPr="007437BF">
        <w:rPr>
          <w:rFonts w:ascii="Times New Roman" w:hAnsi="Times New Roman" w:cs="Times New Roman"/>
          <w:color w:val="000000"/>
        </w:rPr>
        <w:t>ModelBuilder</w:t>
      </w:r>
      <w:proofErr w:type="spellEnd"/>
      <w:r w:rsidR="00DA6BB2" w:rsidRPr="007437BF">
        <w:rPr>
          <w:rFonts w:ascii="Times New Roman" w:hAnsi="Times New Roman" w:cs="Times New Roman"/>
          <w:color w:val="000000"/>
        </w:rPr>
        <w:t xml:space="preserve"> should be “generic and transferable, able to accept standard GIS input in the form of spatial data, at any given scale, and perform the generalized cost computation to produce a set of accessibility measures, an add-in” (Ford et al.</w:t>
      </w:r>
      <w:r w:rsidR="00554C81" w:rsidRPr="007437BF">
        <w:rPr>
          <w:rFonts w:ascii="Times New Roman" w:hAnsi="Times New Roman" w:cs="Times New Roman"/>
          <w:color w:val="000000"/>
        </w:rPr>
        <w:t xml:space="preserve"> 2015</w:t>
      </w:r>
      <w:r w:rsidR="00DA6BB2" w:rsidRPr="007437BF">
        <w:rPr>
          <w:rFonts w:ascii="Times New Roman" w:hAnsi="Times New Roman" w:cs="Times New Roman"/>
          <w:color w:val="000000"/>
        </w:rPr>
        <w:t>,</w:t>
      </w:r>
      <w:r w:rsidR="00554C81" w:rsidRPr="007437BF">
        <w:rPr>
          <w:rFonts w:ascii="Times New Roman" w:hAnsi="Times New Roman" w:cs="Times New Roman"/>
          <w:color w:val="000000"/>
        </w:rPr>
        <w:t xml:space="preserve"> </w:t>
      </w:r>
      <w:r w:rsidR="00DA6BB2" w:rsidRPr="007437BF">
        <w:rPr>
          <w:rFonts w:ascii="Times New Roman" w:hAnsi="Times New Roman" w:cs="Times New Roman"/>
          <w:color w:val="000000"/>
        </w:rPr>
        <w:t>128). Once this tool was created it showed that accessibility was imported to commuter traveling on public transportation. The automated model illustrate</w:t>
      </w:r>
      <w:r w:rsidR="00A545D3" w:rsidRPr="007437BF">
        <w:rPr>
          <w:rFonts w:ascii="Times New Roman" w:hAnsi="Times New Roman" w:cs="Times New Roman"/>
          <w:color w:val="000000"/>
        </w:rPr>
        <w:t>d</w:t>
      </w:r>
      <w:r w:rsidR="00DA6BB2" w:rsidRPr="007437BF">
        <w:rPr>
          <w:rFonts w:ascii="Times New Roman" w:hAnsi="Times New Roman" w:cs="Times New Roman"/>
          <w:color w:val="000000"/>
        </w:rPr>
        <w:t xml:space="preserve"> that light rail does have an influence on accessibility and shows that light rail allow</w:t>
      </w:r>
      <w:r w:rsidR="00A545D3" w:rsidRPr="007437BF">
        <w:rPr>
          <w:rFonts w:ascii="Times New Roman" w:hAnsi="Times New Roman" w:cs="Times New Roman"/>
          <w:color w:val="000000"/>
        </w:rPr>
        <w:t>ed a</w:t>
      </w:r>
      <w:r w:rsidR="00DA6BB2" w:rsidRPr="007437BF">
        <w:rPr>
          <w:rFonts w:ascii="Times New Roman" w:hAnsi="Times New Roman" w:cs="Times New Roman"/>
          <w:color w:val="000000"/>
        </w:rPr>
        <w:t xml:space="preserve"> greater connective network. </w:t>
      </w:r>
      <w:r w:rsidR="008836BB" w:rsidRPr="007437BF">
        <w:rPr>
          <w:rFonts w:ascii="Times New Roman" w:hAnsi="Times New Roman" w:cs="Times New Roman"/>
          <w:color w:val="000000"/>
        </w:rPr>
        <w:t>A</w:t>
      </w:r>
      <w:r w:rsidR="00554C81" w:rsidRPr="007437BF">
        <w:rPr>
          <w:rFonts w:ascii="Times New Roman" w:hAnsi="Times New Roman" w:cs="Times New Roman"/>
          <w:color w:val="000000"/>
        </w:rPr>
        <w:t xml:space="preserve">utomating the </w:t>
      </w:r>
      <w:r w:rsidR="00DA6BB2" w:rsidRPr="007437BF">
        <w:rPr>
          <w:rFonts w:ascii="Times New Roman" w:hAnsi="Times New Roman" w:cs="Times New Roman"/>
          <w:color w:val="000000"/>
        </w:rPr>
        <w:t xml:space="preserve">tool to perform an analysis </w:t>
      </w:r>
      <w:r w:rsidR="008836BB" w:rsidRPr="007437BF">
        <w:rPr>
          <w:rFonts w:ascii="Times New Roman" w:hAnsi="Times New Roman" w:cs="Times New Roman"/>
          <w:color w:val="000000"/>
        </w:rPr>
        <w:t>gave</w:t>
      </w:r>
      <w:r w:rsidR="00DA6BB2" w:rsidRPr="007437BF">
        <w:rPr>
          <w:rFonts w:ascii="Times New Roman" w:hAnsi="Times New Roman" w:cs="Times New Roman"/>
          <w:color w:val="000000"/>
        </w:rPr>
        <w:t xml:space="preserve"> the user the ability to study a variety of scenarios. </w:t>
      </w:r>
      <w:r w:rsidR="00554C81" w:rsidRPr="007437BF">
        <w:rPr>
          <w:rFonts w:ascii="Times New Roman" w:hAnsi="Times New Roman" w:cs="Times New Roman"/>
          <w:color w:val="000000"/>
        </w:rPr>
        <w:t xml:space="preserve">The </w:t>
      </w:r>
      <w:proofErr w:type="spellStart"/>
      <w:r w:rsidR="00554C81" w:rsidRPr="007437BF">
        <w:rPr>
          <w:rFonts w:ascii="Times New Roman" w:hAnsi="Times New Roman" w:cs="Times New Roman"/>
          <w:color w:val="000000"/>
        </w:rPr>
        <w:t>ModelBuilder</w:t>
      </w:r>
      <w:proofErr w:type="spellEnd"/>
      <w:r w:rsidR="00554C81" w:rsidRPr="007437BF">
        <w:rPr>
          <w:rFonts w:ascii="Times New Roman" w:hAnsi="Times New Roman" w:cs="Times New Roman"/>
          <w:color w:val="000000"/>
        </w:rPr>
        <w:t xml:space="preserve"> </w:t>
      </w:r>
      <w:r w:rsidR="008836BB" w:rsidRPr="007437BF">
        <w:rPr>
          <w:rFonts w:ascii="Times New Roman" w:hAnsi="Times New Roman" w:cs="Times New Roman"/>
          <w:color w:val="000000"/>
        </w:rPr>
        <w:t xml:space="preserve">showed that walkability and access to the light rails are important for users. To understand the full impact of accessibility it would be important to consider the condominiums or apartments. </w:t>
      </w:r>
    </w:p>
    <w:p w14:paraId="3AD89FE2" w14:textId="0DE4CF24" w:rsidR="001330AA" w:rsidRPr="007437BF" w:rsidRDefault="008836BB" w:rsidP="00D61F47">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T</w:t>
      </w:r>
      <w:r w:rsidR="00DA6BB2" w:rsidRPr="007437BF">
        <w:rPr>
          <w:rFonts w:ascii="Times New Roman" w:hAnsi="Times New Roman" w:cs="Times New Roman"/>
          <w:color w:val="000000"/>
        </w:rPr>
        <w:t>he article examine</w:t>
      </w:r>
      <w:r w:rsidRPr="007437BF">
        <w:rPr>
          <w:rFonts w:ascii="Times New Roman" w:hAnsi="Times New Roman" w:cs="Times New Roman"/>
          <w:color w:val="000000"/>
        </w:rPr>
        <w:t>d</w:t>
      </w:r>
      <w:r w:rsidR="00DA6BB2" w:rsidRPr="007437BF">
        <w:rPr>
          <w:rFonts w:ascii="Times New Roman" w:hAnsi="Times New Roman" w:cs="Times New Roman"/>
          <w:color w:val="000000"/>
        </w:rPr>
        <w:t xml:space="preserve"> ridership of Los Angeles Metro’s light rails by analyzing aggregated data such as the census to understand these spatial patterns. The author concluded that Metro lost ridership between 2009 and 2016 “ridership of about 26% along the extension corridor of Gold Line over the seven years. System-wide, overall Metro ridership in LA County decreased 10.5% and bus ridership decreased 18.6% for the same time period” (Lee et al.</w:t>
      </w:r>
      <w:r w:rsidR="00554C81" w:rsidRPr="007437BF">
        <w:rPr>
          <w:rFonts w:ascii="Times New Roman" w:hAnsi="Times New Roman" w:cs="Times New Roman"/>
          <w:color w:val="000000"/>
        </w:rPr>
        <w:t xml:space="preserve"> 2013</w:t>
      </w:r>
      <w:r w:rsidR="00DA6BB2" w:rsidRPr="007437BF">
        <w:rPr>
          <w:rFonts w:ascii="Times New Roman" w:hAnsi="Times New Roman" w:cs="Times New Roman"/>
          <w:color w:val="000000"/>
        </w:rPr>
        <w:t>, 13). The data provided illustrate</w:t>
      </w:r>
      <w:r w:rsidRPr="007437BF">
        <w:rPr>
          <w:rFonts w:ascii="Times New Roman" w:hAnsi="Times New Roman" w:cs="Times New Roman"/>
          <w:color w:val="000000"/>
        </w:rPr>
        <w:t>d</w:t>
      </w:r>
      <w:r w:rsidR="00DA6BB2" w:rsidRPr="007437BF">
        <w:rPr>
          <w:rFonts w:ascii="Times New Roman" w:hAnsi="Times New Roman" w:cs="Times New Roman"/>
          <w:color w:val="000000"/>
        </w:rPr>
        <w:t xml:space="preserve"> that overall there </w:t>
      </w:r>
      <w:r w:rsidR="00067DED" w:rsidRPr="007437BF">
        <w:rPr>
          <w:rFonts w:ascii="Times New Roman" w:hAnsi="Times New Roman" w:cs="Times New Roman"/>
          <w:color w:val="000000"/>
        </w:rPr>
        <w:t>was</w:t>
      </w:r>
      <w:r w:rsidR="00DA6BB2" w:rsidRPr="007437BF">
        <w:rPr>
          <w:rFonts w:ascii="Times New Roman" w:hAnsi="Times New Roman" w:cs="Times New Roman"/>
          <w:color w:val="000000"/>
        </w:rPr>
        <w:t xml:space="preserve"> a decrease in </w:t>
      </w:r>
      <w:r w:rsidR="006C0513" w:rsidRPr="007437BF">
        <w:rPr>
          <w:rFonts w:ascii="Times New Roman" w:hAnsi="Times New Roman" w:cs="Times New Roman"/>
          <w:color w:val="000000"/>
        </w:rPr>
        <w:t>ridership, which</w:t>
      </w:r>
      <w:r w:rsidR="00DA6BB2" w:rsidRPr="007437BF">
        <w:rPr>
          <w:rFonts w:ascii="Times New Roman" w:hAnsi="Times New Roman" w:cs="Times New Roman"/>
          <w:color w:val="000000"/>
        </w:rPr>
        <w:t xml:space="preserve"> can question if these light rails are effective or a service to the communities. There </w:t>
      </w:r>
      <w:r w:rsidR="00067DED" w:rsidRPr="007437BF">
        <w:rPr>
          <w:rFonts w:ascii="Times New Roman" w:hAnsi="Times New Roman" w:cs="Times New Roman"/>
          <w:color w:val="000000"/>
        </w:rPr>
        <w:t>was</w:t>
      </w:r>
      <w:r w:rsidR="00DA6BB2" w:rsidRPr="007437BF">
        <w:rPr>
          <w:rFonts w:ascii="Times New Roman" w:hAnsi="Times New Roman" w:cs="Times New Roman"/>
          <w:color w:val="000000"/>
        </w:rPr>
        <w:t xml:space="preserve"> a significant decrease of ridership in specific communities, even though this </w:t>
      </w:r>
      <w:r w:rsidR="00545F50" w:rsidRPr="007437BF">
        <w:rPr>
          <w:rFonts w:ascii="Times New Roman" w:hAnsi="Times New Roman" w:cs="Times New Roman"/>
          <w:color w:val="000000"/>
        </w:rPr>
        <w:t>study</w:t>
      </w:r>
      <w:r w:rsidR="00DA6BB2" w:rsidRPr="007437BF">
        <w:rPr>
          <w:rFonts w:ascii="Times New Roman" w:hAnsi="Times New Roman" w:cs="Times New Roman"/>
          <w:color w:val="000000"/>
        </w:rPr>
        <w:t xml:space="preserve"> does not discuss the values of housing it does present important questions. If ridership is falling who is us</w:t>
      </w:r>
      <w:r w:rsidR="00545F50" w:rsidRPr="007437BF">
        <w:rPr>
          <w:rFonts w:ascii="Times New Roman" w:hAnsi="Times New Roman" w:cs="Times New Roman"/>
          <w:color w:val="000000"/>
        </w:rPr>
        <w:t>es</w:t>
      </w:r>
      <w:r w:rsidR="00DA6BB2" w:rsidRPr="007437BF">
        <w:rPr>
          <w:rFonts w:ascii="Times New Roman" w:hAnsi="Times New Roman" w:cs="Times New Roman"/>
          <w:color w:val="000000"/>
        </w:rPr>
        <w:t xml:space="preserve"> the light rail? Is it worth investing in? And why has light rail transit falling in certain neighborhoods in Los Angeles?</w:t>
      </w:r>
    </w:p>
    <w:p w14:paraId="53334341" w14:textId="08B29D88" w:rsidR="00DA6BB2" w:rsidRPr="007437BF" w:rsidRDefault="00DA6BB2" w:rsidP="00D61F47">
      <w:pPr>
        <w:spacing w:line="480" w:lineRule="auto"/>
        <w:rPr>
          <w:rFonts w:ascii="Times New Roman" w:hAnsi="Times New Roman" w:cs="Times New Roman"/>
        </w:rPr>
      </w:pPr>
      <w:r w:rsidRPr="007437BF">
        <w:rPr>
          <w:rFonts w:ascii="Times New Roman" w:hAnsi="Times New Roman" w:cs="Times New Roman"/>
          <w:b/>
          <w:bCs/>
          <w:color w:val="000000"/>
        </w:rPr>
        <w:lastRenderedPageBreak/>
        <w:t>2.</w:t>
      </w:r>
      <w:r w:rsidR="005976BF" w:rsidRPr="007437BF">
        <w:rPr>
          <w:rFonts w:ascii="Times New Roman" w:hAnsi="Times New Roman" w:cs="Times New Roman"/>
          <w:b/>
          <w:bCs/>
          <w:color w:val="000000"/>
        </w:rPr>
        <w:t>3</w:t>
      </w:r>
      <w:r w:rsidRPr="007437BF">
        <w:rPr>
          <w:rFonts w:ascii="Times New Roman" w:hAnsi="Times New Roman" w:cs="Times New Roman"/>
          <w:b/>
          <w:bCs/>
          <w:color w:val="000000"/>
        </w:rPr>
        <w:t xml:space="preserve"> Displacement</w:t>
      </w:r>
    </w:p>
    <w:p w14:paraId="720F9DA6" w14:textId="528B1859" w:rsidR="00545F50" w:rsidRPr="007437BF" w:rsidRDefault="00DA6BB2" w:rsidP="00D61F47">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 This sectio</w:t>
      </w:r>
      <w:r w:rsidR="00545F50" w:rsidRPr="007437BF">
        <w:rPr>
          <w:rFonts w:ascii="Times New Roman" w:hAnsi="Times New Roman" w:cs="Times New Roman"/>
          <w:color w:val="000000"/>
        </w:rPr>
        <w:t>n</w:t>
      </w:r>
      <w:r w:rsidRPr="007437BF">
        <w:rPr>
          <w:rFonts w:ascii="Times New Roman" w:hAnsi="Times New Roman" w:cs="Times New Roman"/>
          <w:color w:val="000000"/>
        </w:rPr>
        <w:t xml:space="preserve"> define</w:t>
      </w:r>
      <w:r w:rsidR="00545F50" w:rsidRPr="007437BF">
        <w:rPr>
          <w:rFonts w:ascii="Times New Roman" w:hAnsi="Times New Roman" w:cs="Times New Roman"/>
          <w:color w:val="000000"/>
        </w:rPr>
        <w:t>d</w:t>
      </w:r>
      <w:r w:rsidRPr="007437BF">
        <w:rPr>
          <w:rFonts w:ascii="Times New Roman" w:hAnsi="Times New Roman" w:cs="Times New Roman"/>
          <w:color w:val="000000"/>
        </w:rPr>
        <w:t xml:space="preserve"> what displacement </w:t>
      </w:r>
      <w:proofErr w:type="gramStart"/>
      <w:r w:rsidRPr="007437BF">
        <w:rPr>
          <w:rFonts w:ascii="Times New Roman" w:hAnsi="Times New Roman" w:cs="Times New Roman"/>
          <w:color w:val="000000"/>
        </w:rPr>
        <w:t xml:space="preserve">actually </w:t>
      </w:r>
      <w:r w:rsidR="00DD7F63" w:rsidRPr="007437BF">
        <w:rPr>
          <w:rFonts w:ascii="Times New Roman" w:hAnsi="Times New Roman" w:cs="Times New Roman"/>
          <w:color w:val="000000"/>
        </w:rPr>
        <w:t>means</w:t>
      </w:r>
      <w:proofErr w:type="gramEnd"/>
      <w:r w:rsidRPr="007437BF">
        <w:rPr>
          <w:rFonts w:ascii="Times New Roman" w:hAnsi="Times New Roman" w:cs="Times New Roman"/>
          <w:color w:val="000000"/>
        </w:rPr>
        <w:t xml:space="preserve"> and what </w:t>
      </w:r>
      <w:r w:rsidR="00DD7F63" w:rsidRPr="007437BF">
        <w:rPr>
          <w:rFonts w:ascii="Times New Roman" w:hAnsi="Times New Roman" w:cs="Times New Roman"/>
          <w:color w:val="000000"/>
        </w:rPr>
        <w:t>was</w:t>
      </w:r>
      <w:r w:rsidRPr="007437BF">
        <w:rPr>
          <w:rFonts w:ascii="Times New Roman" w:hAnsi="Times New Roman" w:cs="Times New Roman"/>
          <w:color w:val="000000"/>
        </w:rPr>
        <w:t xml:space="preserve"> considered affordable. Being able to define these two words clearly</w:t>
      </w:r>
      <w:r w:rsidR="00860613" w:rsidRPr="007437BF">
        <w:rPr>
          <w:rFonts w:ascii="Times New Roman" w:hAnsi="Times New Roman" w:cs="Times New Roman"/>
          <w:color w:val="000000"/>
        </w:rPr>
        <w:t xml:space="preserve"> were</w:t>
      </w:r>
      <w:r w:rsidRPr="007437BF">
        <w:rPr>
          <w:rFonts w:ascii="Times New Roman" w:hAnsi="Times New Roman" w:cs="Times New Roman"/>
          <w:color w:val="000000"/>
        </w:rPr>
        <w:t xml:space="preserve"> important </w:t>
      </w:r>
      <w:r w:rsidR="00545F50" w:rsidRPr="007437BF">
        <w:rPr>
          <w:rFonts w:ascii="Times New Roman" w:hAnsi="Times New Roman" w:cs="Times New Roman"/>
          <w:color w:val="000000"/>
        </w:rPr>
        <w:t>to determine the standards.</w:t>
      </w:r>
      <w:r w:rsidRPr="007437BF">
        <w:rPr>
          <w:rFonts w:ascii="Times New Roman" w:hAnsi="Times New Roman" w:cs="Times New Roman"/>
          <w:color w:val="000000"/>
        </w:rPr>
        <w:t xml:space="preserve"> </w:t>
      </w:r>
      <w:r w:rsidR="00545F50" w:rsidRPr="007437BF">
        <w:rPr>
          <w:rFonts w:ascii="Times New Roman" w:hAnsi="Times New Roman" w:cs="Times New Roman"/>
          <w:color w:val="000000"/>
        </w:rPr>
        <w:t xml:space="preserve">To understand what displacement means and what occurred when displacement occurs these following studies inspected the term and specific locations. </w:t>
      </w:r>
      <w:r w:rsidR="00335D2D" w:rsidRPr="007437BF">
        <w:rPr>
          <w:rFonts w:ascii="Times New Roman" w:hAnsi="Times New Roman" w:cs="Times New Roman"/>
          <w:color w:val="000000"/>
        </w:rPr>
        <w:t xml:space="preserve">Displacement </w:t>
      </w:r>
      <w:r w:rsidR="00A7130D" w:rsidRPr="007437BF">
        <w:rPr>
          <w:rFonts w:ascii="Times New Roman" w:hAnsi="Times New Roman" w:cs="Times New Roman"/>
          <w:color w:val="000000"/>
        </w:rPr>
        <w:t xml:space="preserve">was </w:t>
      </w:r>
      <w:r w:rsidR="00335D2D" w:rsidRPr="007437BF">
        <w:rPr>
          <w:rFonts w:ascii="Times New Roman" w:hAnsi="Times New Roman" w:cs="Times New Roman"/>
          <w:color w:val="000000"/>
        </w:rPr>
        <w:t xml:space="preserve">defined as the force movement of people by external forces. While, gentrification </w:t>
      </w:r>
      <w:r w:rsidR="00A7130D" w:rsidRPr="007437BF">
        <w:rPr>
          <w:rFonts w:ascii="Times New Roman" w:hAnsi="Times New Roman" w:cs="Times New Roman"/>
          <w:color w:val="000000"/>
        </w:rPr>
        <w:t>was</w:t>
      </w:r>
      <w:r w:rsidR="00335D2D" w:rsidRPr="007437BF">
        <w:rPr>
          <w:rFonts w:ascii="Times New Roman" w:hAnsi="Times New Roman" w:cs="Times New Roman"/>
          <w:color w:val="000000"/>
        </w:rPr>
        <w:t xml:space="preserve"> defined as improving of houses in the communities to appeal to outside communities. Gentrification in this thesis was not used because it does not consider housing improvements as an influence, but only external factors. </w:t>
      </w:r>
    </w:p>
    <w:p w14:paraId="77EC0D5C" w14:textId="693F68B0" w:rsidR="00DA6BB2" w:rsidRPr="007437BF" w:rsidRDefault="004C6C36" w:rsidP="00D61F47">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T</w:t>
      </w:r>
      <w:r w:rsidR="00DA6BB2" w:rsidRPr="007437BF">
        <w:rPr>
          <w:rFonts w:ascii="Times New Roman" w:hAnsi="Times New Roman" w:cs="Times New Roman"/>
          <w:color w:val="000000"/>
        </w:rPr>
        <w:t xml:space="preserve">o analyze </w:t>
      </w:r>
      <w:r w:rsidR="00335D2D" w:rsidRPr="007437BF">
        <w:rPr>
          <w:rFonts w:ascii="Times New Roman" w:hAnsi="Times New Roman" w:cs="Times New Roman"/>
          <w:color w:val="000000"/>
        </w:rPr>
        <w:t>data,</w:t>
      </w:r>
      <w:r w:rsidR="00DA6BB2" w:rsidRPr="007437BF">
        <w:rPr>
          <w:rFonts w:ascii="Times New Roman" w:hAnsi="Times New Roman" w:cs="Times New Roman"/>
          <w:color w:val="000000"/>
        </w:rPr>
        <w:t xml:space="preserve"> it</w:t>
      </w:r>
      <w:r w:rsidR="00A7130D" w:rsidRPr="007437BF">
        <w:rPr>
          <w:rFonts w:ascii="Times New Roman" w:hAnsi="Times New Roman" w:cs="Times New Roman"/>
          <w:color w:val="000000"/>
        </w:rPr>
        <w:t xml:space="preserve"> was</w:t>
      </w:r>
      <w:r w:rsidR="00DA6BB2" w:rsidRPr="007437BF">
        <w:rPr>
          <w:rFonts w:ascii="Times New Roman" w:hAnsi="Times New Roman" w:cs="Times New Roman"/>
          <w:color w:val="000000"/>
        </w:rPr>
        <w:t xml:space="preserve"> important to understand what approach best suit</w:t>
      </w:r>
      <w:r w:rsidR="00E64FB4" w:rsidRPr="007437BF">
        <w:rPr>
          <w:rFonts w:ascii="Times New Roman" w:hAnsi="Times New Roman" w:cs="Times New Roman"/>
          <w:color w:val="000000"/>
        </w:rPr>
        <w:t>s</w:t>
      </w:r>
      <w:r w:rsidR="00DA6BB2" w:rsidRPr="007437BF">
        <w:rPr>
          <w:rFonts w:ascii="Times New Roman" w:hAnsi="Times New Roman" w:cs="Times New Roman"/>
          <w:color w:val="000000"/>
        </w:rPr>
        <w:t xml:space="preserve"> the needs of that data in</w:t>
      </w:r>
      <w:r w:rsidR="00E64FB4" w:rsidRPr="007437BF">
        <w:rPr>
          <w:rFonts w:ascii="Times New Roman" w:hAnsi="Times New Roman" w:cs="Times New Roman"/>
          <w:color w:val="000000"/>
        </w:rPr>
        <w:t>,</w:t>
      </w:r>
      <w:r w:rsidR="00DA6BB2" w:rsidRPr="007437BF">
        <w:rPr>
          <w:rFonts w:ascii="Times New Roman" w:hAnsi="Times New Roman" w:cs="Times New Roman"/>
          <w:color w:val="000000"/>
        </w:rPr>
        <w:t xml:space="preserve"> the author g</w:t>
      </w:r>
      <w:r w:rsidR="00E64FB4" w:rsidRPr="007437BF">
        <w:rPr>
          <w:rFonts w:ascii="Times New Roman" w:hAnsi="Times New Roman" w:cs="Times New Roman"/>
          <w:color w:val="000000"/>
        </w:rPr>
        <w:t>ave an in-depth</w:t>
      </w:r>
      <w:r w:rsidR="00DA6BB2" w:rsidRPr="007437BF">
        <w:rPr>
          <w:rFonts w:ascii="Times New Roman" w:hAnsi="Times New Roman" w:cs="Times New Roman"/>
          <w:color w:val="000000"/>
        </w:rPr>
        <w:t xml:space="preserve"> insight on what approach best fits for </w:t>
      </w:r>
      <w:r w:rsidR="00E64FB4" w:rsidRPr="007437BF">
        <w:rPr>
          <w:rFonts w:ascii="Times New Roman" w:hAnsi="Times New Roman" w:cs="Times New Roman"/>
          <w:color w:val="000000"/>
        </w:rPr>
        <w:t>t</w:t>
      </w:r>
      <w:r w:rsidR="00DA6BB2" w:rsidRPr="007437BF">
        <w:rPr>
          <w:rFonts w:ascii="Times New Roman" w:hAnsi="Times New Roman" w:cs="Times New Roman"/>
          <w:color w:val="000000"/>
        </w:rPr>
        <w:t>his data. This research was conducted by running several regression models to understand the patterns of gentrification nea</w:t>
      </w:r>
      <w:r w:rsidR="00554C81" w:rsidRPr="007437BF">
        <w:rPr>
          <w:rFonts w:ascii="Times New Roman" w:hAnsi="Times New Roman" w:cs="Times New Roman"/>
          <w:color w:val="000000"/>
        </w:rPr>
        <w:t>r light rail. In the paper the authors state that over 50 years the term gentrification has be utilized and defined differently due to the complexity of the word it has evolved to gentrification being defined as “</w:t>
      </w:r>
      <w:r w:rsidR="00DA6BB2" w:rsidRPr="007437BF">
        <w:rPr>
          <w:rFonts w:ascii="Times New Roman" w:hAnsi="Times New Roman" w:cs="Times New Roman"/>
          <w:color w:val="000000"/>
        </w:rPr>
        <w:t>neighborhood-level changes in the income distribution of residents” (</w:t>
      </w:r>
      <w:proofErr w:type="spellStart"/>
      <w:r w:rsidR="00DA6BB2" w:rsidRPr="007437BF">
        <w:rPr>
          <w:rFonts w:ascii="Times New Roman" w:hAnsi="Times New Roman" w:cs="Times New Roman"/>
          <w:color w:val="000000"/>
        </w:rPr>
        <w:t>Boarnet</w:t>
      </w:r>
      <w:proofErr w:type="spellEnd"/>
      <w:r w:rsidR="00DA6BB2" w:rsidRPr="007437BF">
        <w:rPr>
          <w:rFonts w:ascii="Times New Roman" w:hAnsi="Times New Roman" w:cs="Times New Roman"/>
          <w:color w:val="000000"/>
        </w:rPr>
        <w:t xml:space="preserve"> et al.</w:t>
      </w:r>
      <w:r w:rsidR="00EB1723" w:rsidRPr="007437BF">
        <w:rPr>
          <w:rFonts w:ascii="Times New Roman" w:hAnsi="Times New Roman" w:cs="Times New Roman"/>
          <w:color w:val="000000"/>
        </w:rPr>
        <w:t xml:space="preserve"> 2018</w:t>
      </w:r>
      <w:r w:rsidR="00DA6BB2" w:rsidRPr="007437BF">
        <w:rPr>
          <w:rFonts w:ascii="Times New Roman" w:hAnsi="Times New Roman" w:cs="Times New Roman"/>
          <w:color w:val="000000"/>
        </w:rPr>
        <w:t xml:space="preserve">, 3). For that reason, </w:t>
      </w:r>
      <w:r w:rsidR="00E64FB4" w:rsidRPr="007437BF">
        <w:rPr>
          <w:rFonts w:ascii="Times New Roman" w:hAnsi="Times New Roman" w:cs="Times New Roman"/>
          <w:color w:val="000000"/>
        </w:rPr>
        <w:t xml:space="preserve">gentrification </w:t>
      </w:r>
      <w:r w:rsidR="007A3393" w:rsidRPr="007437BF">
        <w:rPr>
          <w:rFonts w:ascii="Times New Roman" w:hAnsi="Times New Roman" w:cs="Times New Roman"/>
          <w:color w:val="000000"/>
        </w:rPr>
        <w:t xml:space="preserve">was </w:t>
      </w:r>
      <w:r w:rsidR="00DA6BB2" w:rsidRPr="007437BF">
        <w:rPr>
          <w:rFonts w:ascii="Times New Roman" w:hAnsi="Times New Roman" w:cs="Times New Roman"/>
          <w:color w:val="000000"/>
        </w:rPr>
        <w:t>exclude</w:t>
      </w:r>
      <w:r w:rsidR="007A3393" w:rsidRPr="007437BF">
        <w:rPr>
          <w:rFonts w:ascii="Times New Roman" w:hAnsi="Times New Roman" w:cs="Times New Roman"/>
          <w:color w:val="000000"/>
        </w:rPr>
        <w:t>d</w:t>
      </w:r>
      <w:r w:rsidR="00DA6BB2" w:rsidRPr="007437BF">
        <w:rPr>
          <w:rFonts w:ascii="Times New Roman" w:hAnsi="Times New Roman" w:cs="Times New Roman"/>
          <w:color w:val="000000"/>
        </w:rPr>
        <w:t xml:space="preserve"> </w:t>
      </w:r>
      <w:r w:rsidR="007A3393" w:rsidRPr="007437BF">
        <w:rPr>
          <w:rFonts w:ascii="Times New Roman" w:hAnsi="Times New Roman" w:cs="Times New Roman"/>
          <w:color w:val="000000"/>
        </w:rPr>
        <w:t>because term only focused on one factor and that was income</w:t>
      </w:r>
      <w:r w:rsidR="00DA6BB2" w:rsidRPr="007437BF">
        <w:rPr>
          <w:rFonts w:ascii="Times New Roman" w:hAnsi="Times New Roman" w:cs="Times New Roman"/>
          <w:color w:val="000000"/>
        </w:rPr>
        <w:t>.</w:t>
      </w:r>
      <w:r w:rsidR="007A3393" w:rsidRPr="007437BF">
        <w:rPr>
          <w:rFonts w:ascii="Times New Roman" w:hAnsi="Times New Roman" w:cs="Times New Roman"/>
          <w:color w:val="000000"/>
        </w:rPr>
        <w:t xml:space="preserve"> T</w:t>
      </w:r>
      <w:r w:rsidR="00DA6BB2" w:rsidRPr="007437BF">
        <w:rPr>
          <w:rFonts w:ascii="Times New Roman" w:hAnsi="Times New Roman" w:cs="Times New Roman"/>
          <w:color w:val="000000"/>
        </w:rPr>
        <w:t>his report allow</w:t>
      </w:r>
      <w:r w:rsidR="007A3393" w:rsidRPr="007437BF">
        <w:rPr>
          <w:rFonts w:ascii="Times New Roman" w:hAnsi="Times New Roman" w:cs="Times New Roman"/>
          <w:color w:val="000000"/>
        </w:rPr>
        <w:t>ed</w:t>
      </w:r>
      <w:r w:rsidR="00DA6BB2" w:rsidRPr="007437BF">
        <w:rPr>
          <w:rFonts w:ascii="Times New Roman" w:hAnsi="Times New Roman" w:cs="Times New Roman"/>
          <w:color w:val="000000"/>
        </w:rPr>
        <w:t xml:space="preserve"> the reader to understand what the data represent</w:t>
      </w:r>
      <w:r w:rsidR="00DD7F63" w:rsidRPr="007437BF">
        <w:rPr>
          <w:rFonts w:ascii="Times New Roman" w:hAnsi="Times New Roman" w:cs="Times New Roman"/>
          <w:color w:val="000000"/>
        </w:rPr>
        <w:t>ed</w:t>
      </w:r>
      <w:r w:rsidR="00DA6BB2" w:rsidRPr="007437BF">
        <w:rPr>
          <w:rFonts w:ascii="Times New Roman" w:hAnsi="Times New Roman" w:cs="Times New Roman"/>
          <w:color w:val="000000"/>
        </w:rPr>
        <w:t xml:space="preserve">. They break down 18 years of data to analyze the patterns of gentrification and what approaches </w:t>
      </w:r>
      <w:r w:rsidR="007A3393" w:rsidRPr="007437BF">
        <w:rPr>
          <w:rFonts w:ascii="Times New Roman" w:hAnsi="Times New Roman" w:cs="Times New Roman"/>
          <w:color w:val="000000"/>
        </w:rPr>
        <w:t>w</w:t>
      </w:r>
      <w:r w:rsidR="00DD7F63" w:rsidRPr="007437BF">
        <w:rPr>
          <w:rFonts w:ascii="Times New Roman" w:hAnsi="Times New Roman" w:cs="Times New Roman"/>
          <w:color w:val="000000"/>
        </w:rPr>
        <w:t>ere</w:t>
      </w:r>
      <w:r w:rsidR="007A3393" w:rsidRPr="007437BF">
        <w:rPr>
          <w:rFonts w:ascii="Times New Roman" w:hAnsi="Times New Roman" w:cs="Times New Roman"/>
          <w:color w:val="000000"/>
        </w:rPr>
        <w:t xml:space="preserve"> </w:t>
      </w:r>
      <w:r w:rsidR="00DA6BB2" w:rsidRPr="007437BF">
        <w:rPr>
          <w:rFonts w:ascii="Times New Roman" w:hAnsi="Times New Roman" w:cs="Times New Roman"/>
          <w:color w:val="000000"/>
        </w:rPr>
        <w:t xml:space="preserve">used in this analysis such as a statistical regression. </w:t>
      </w:r>
    </w:p>
    <w:p w14:paraId="6597891D" w14:textId="0F63F04A" w:rsidR="0016510C" w:rsidRPr="007437BF" w:rsidRDefault="00EB1723" w:rsidP="00D61F47">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 xml:space="preserve">In another article Marlon </w:t>
      </w:r>
      <w:proofErr w:type="spellStart"/>
      <w:r w:rsidRPr="007437BF">
        <w:rPr>
          <w:rFonts w:ascii="Times New Roman" w:hAnsi="Times New Roman" w:cs="Times New Roman"/>
          <w:color w:val="000000"/>
        </w:rPr>
        <w:t>Boarnet</w:t>
      </w:r>
      <w:proofErr w:type="spellEnd"/>
      <w:r w:rsidR="007A3393" w:rsidRPr="007437BF">
        <w:rPr>
          <w:rFonts w:ascii="Times New Roman" w:hAnsi="Times New Roman" w:cs="Times New Roman"/>
          <w:color w:val="000000"/>
        </w:rPr>
        <w:t xml:space="preserve"> established what criteria was needed to determine displace</w:t>
      </w:r>
      <w:r w:rsidRPr="007437BF">
        <w:rPr>
          <w:rFonts w:ascii="Times New Roman" w:hAnsi="Times New Roman" w:cs="Times New Roman"/>
          <w:color w:val="000000"/>
        </w:rPr>
        <w:t>ment stating</w:t>
      </w:r>
      <w:r w:rsidR="007A3393" w:rsidRPr="007437BF">
        <w:rPr>
          <w:rFonts w:ascii="Times New Roman" w:hAnsi="Times New Roman" w:cs="Times New Roman"/>
          <w:color w:val="000000"/>
        </w:rPr>
        <w:t xml:space="preserve"> </w:t>
      </w:r>
      <w:r w:rsidR="0016510C" w:rsidRPr="007437BF">
        <w:rPr>
          <w:rFonts w:ascii="Times New Roman" w:hAnsi="Times New Roman" w:cs="Times New Roman"/>
          <w:color w:val="000000"/>
        </w:rPr>
        <w:t xml:space="preserve">the </w:t>
      </w:r>
      <w:r w:rsidR="007A3393" w:rsidRPr="007437BF">
        <w:rPr>
          <w:rFonts w:ascii="Times New Roman" w:hAnsi="Times New Roman" w:cs="Times New Roman"/>
          <w:color w:val="000000"/>
        </w:rPr>
        <w:t>indicators</w:t>
      </w:r>
      <w:r w:rsidR="0016510C" w:rsidRPr="007437BF">
        <w:rPr>
          <w:rFonts w:ascii="Times New Roman" w:hAnsi="Times New Roman" w:cs="Times New Roman"/>
          <w:color w:val="000000"/>
        </w:rPr>
        <w:t xml:space="preserve"> such as affordability, hazards, or environmental influences can cause displacement.</w:t>
      </w:r>
      <w:r w:rsidR="00DA6BB2" w:rsidRPr="007437BF">
        <w:rPr>
          <w:rFonts w:ascii="Times New Roman" w:hAnsi="Times New Roman" w:cs="Times New Roman"/>
          <w:color w:val="000000"/>
        </w:rPr>
        <w:t xml:space="preserve"> The authors state that displacement </w:t>
      </w:r>
      <w:r w:rsidR="00A7130D" w:rsidRPr="007437BF">
        <w:rPr>
          <w:rFonts w:ascii="Times New Roman" w:hAnsi="Times New Roman" w:cs="Times New Roman"/>
          <w:color w:val="000000"/>
        </w:rPr>
        <w:t>was</w:t>
      </w:r>
      <w:r w:rsidR="00DA6BB2" w:rsidRPr="007437BF">
        <w:rPr>
          <w:rFonts w:ascii="Times New Roman" w:hAnsi="Times New Roman" w:cs="Times New Roman"/>
          <w:color w:val="000000"/>
        </w:rPr>
        <w:t xml:space="preserve"> defined as “a household is forced to move from its residence because of conditions outside of its control, which occur </w:t>
      </w:r>
      <w:r w:rsidR="00DA6BB2" w:rsidRPr="007437BF">
        <w:rPr>
          <w:rFonts w:ascii="Times New Roman" w:hAnsi="Times New Roman" w:cs="Times New Roman"/>
          <w:color w:val="000000"/>
        </w:rPr>
        <w:lastRenderedPageBreak/>
        <w:t>despite meeting pre-imposed conditions of occupancy, and which make occupancy “impossible, hazardous, or unaffordable” (</w:t>
      </w:r>
      <w:proofErr w:type="spellStart"/>
      <w:r w:rsidR="00DA6BB2" w:rsidRPr="007437BF">
        <w:rPr>
          <w:rFonts w:ascii="Times New Roman" w:hAnsi="Times New Roman" w:cs="Times New Roman"/>
          <w:color w:val="000000"/>
        </w:rPr>
        <w:t>Boarnet</w:t>
      </w:r>
      <w:proofErr w:type="spellEnd"/>
      <w:r w:rsidR="00DA6BB2" w:rsidRPr="007437BF">
        <w:rPr>
          <w:rFonts w:ascii="Times New Roman" w:hAnsi="Times New Roman" w:cs="Times New Roman"/>
          <w:color w:val="000000"/>
        </w:rPr>
        <w:t xml:space="preserve"> et</w:t>
      </w:r>
      <w:r w:rsidR="0016510C" w:rsidRPr="007437BF">
        <w:rPr>
          <w:rFonts w:ascii="Times New Roman" w:hAnsi="Times New Roman" w:cs="Times New Roman"/>
          <w:color w:val="000000"/>
        </w:rPr>
        <w:t xml:space="preserve"> </w:t>
      </w:r>
      <w:r w:rsidR="00DA6BB2" w:rsidRPr="007437BF">
        <w:rPr>
          <w:rFonts w:ascii="Times New Roman" w:hAnsi="Times New Roman" w:cs="Times New Roman"/>
          <w:color w:val="000000"/>
        </w:rPr>
        <w:t>al.</w:t>
      </w:r>
      <w:r w:rsidRPr="007437BF">
        <w:rPr>
          <w:rFonts w:ascii="Times New Roman" w:hAnsi="Times New Roman" w:cs="Times New Roman"/>
          <w:color w:val="000000"/>
        </w:rPr>
        <w:t xml:space="preserve"> 2017</w:t>
      </w:r>
      <w:r w:rsidR="00DA6BB2" w:rsidRPr="007437BF">
        <w:rPr>
          <w:rFonts w:ascii="Times New Roman" w:hAnsi="Times New Roman" w:cs="Times New Roman"/>
          <w:color w:val="000000"/>
        </w:rPr>
        <w:t>, 3). This definition allow</w:t>
      </w:r>
      <w:r w:rsidR="0016510C" w:rsidRPr="007437BF">
        <w:rPr>
          <w:rFonts w:ascii="Times New Roman" w:hAnsi="Times New Roman" w:cs="Times New Roman"/>
          <w:color w:val="000000"/>
        </w:rPr>
        <w:t>ed</w:t>
      </w:r>
      <w:r w:rsidR="00DA6BB2" w:rsidRPr="007437BF">
        <w:rPr>
          <w:rFonts w:ascii="Times New Roman" w:hAnsi="Times New Roman" w:cs="Times New Roman"/>
          <w:color w:val="000000"/>
        </w:rPr>
        <w:t xml:space="preserve"> the authors to create an understand</w:t>
      </w:r>
      <w:r w:rsidR="0016510C" w:rsidRPr="007437BF">
        <w:rPr>
          <w:rFonts w:ascii="Times New Roman" w:hAnsi="Times New Roman" w:cs="Times New Roman"/>
          <w:color w:val="000000"/>
        </w:rPr>
        <w:t>ing</w:t>
      </w:r>
      <w:r w:rsidR="00DA6BB2" w:rsidRPr="007437BF">
        <w:rPr>
          <w:rFonts w:ascii="Times New Roman" w:hAnsi="Times New Roman" w:cs="Times New Roman"/>
          <w:color w:val="000000"/>
        </w:rPr>
        <w:t xml:space="preserve"> of what displacement </w:t>
      </w:r>
      <w:proofErr w:type="gramStart"/>
      <w:r w:rsidR="00DA6BB2" w:rsidRPr="007437BF">
        <w:rPr>
          <w:rFonts w:ascii="Times New Roman" w:hAnsi="Times New Roman" w:cs="Times New Roman"/>
          <w:color w:val="000000"/>
        </w:rPr>
        <w:t>actually means</w:t>
      </w:r>
      <w:proofErr w:type="gramEnd"/>
      <w:r w:rsidR="00DA6BB2" w:rsidRPr="007437BF">
        <w:rPr>
          <w:rFonts w:ascii="Times New Roman" w:hAnsi="Times New Roman" w:cs="Times New Roman"/>
          <w:color w:val="000000"/>
        </w:rPr>
        <w:t>. The authors guide</w:t>
      </w:r>
      <w:r w:rsidR="0016510C" w:rsidRPr="007437BF">
        <w:rPr>
          <w:rFonts w:ascii="Times New Roman" w:hAnsi="Times New Roman" w:cs="Times New Roman"/>
          <w:color w:val="000000"/>
        </w:rPr>
        <w:t>d</w:t>
      </w:r>
      <w:r w:rsidR="00DA6BB2" w:rsidRPr="007437BF">
        <w:rPr>
          <w:rFonts w:ascii="Times New Roman" w:hAnsi="Times New Roman" w:cs="Times New Roman"/>
          <w:color w:val="000000"/>
        </w:rPr>
        <w:t xml:space="preserve"> the reader to understand how historic neighborhoods </w:t>
      </w:r>
      <w:r w:rsidR="00067DED" w:rsidRPr="007437BF">
        <w:rPr>
          <w:rFonts w:ascii="Times New Roman" w:hAnsi="Times New Roman" w:cs="Times New Roman"/>
          <w:color w:val="000000"/>
        </w:rPr>
        <w:t>were</w:t>
      </w:r>
      <w:r w:rsidR="00DA6BB2" w:rsidRPr="007437BF">
        <w:rPr>
          <w:rFonts w:ascii="Times New Roman" w:hAnsi="Times New Roman" w:cs="Times New Roman"/>
          <w:color w:val="000000"/>
        </w:rPr>
        <w:t xml:space="preserve"> created and what it means when the community members are displaced. </w:t>
      </w:r>
      <w:r w:rsidR="0016510C" w:rsidRPr="007437BF">
        <w:rPr>
          <w:rFonts w:ascii="Times New Roman" w:hAnsi="Times New Roman" w:cs="Times New Roman"/>
          <w:color w:val="000000"/>
        </w:rPr>
        <w:t>Unaffordability was one factor considered to determine if East</w:t>
      </w:r>
      <w:r w:rsidRPr="007437BF">
        <w:rPr>
          <w:rFonts w:ascii="Times New Roman" w:hAnsi="Times New Roman" w:cs="Times New Roman"/>
          <w:color w:val="000000"/>
        </w:rPr>
        <w:t xml:space="preserve"> and South Los Angeles are currently going through the process </w:t>
      </w:r>
      <w:r w:rsidR="00140496" w:rsidRPr="007437BF">
        <w:rPr>
          <w:rFonts w:ascii="Times New Roman" w:hAnsi="Times New Roman" w:cs="Times New Roman"/>
          <w:color w:val="000000"/>
        </w:rPr>
        <w:t>of displaced</w:t>
      </w:r>
      <w:r w:rsidR="00DA6BB2" w:rsidRPr="007437BF">
        <w:rPr>
          <w:rFonts w:ascii="Times New Roman" w:hAnsi="Times New Roman" w:cs="Times New Roman"/>
          <w:color w:val="000000"/>
        </w:rPr>
        <w:t>.</w:t>
      </w:r>
    </w:p>
    <w:p w14:paraId="0AF6304B" w14:textId="45F4653F" w:rsidR="00DA6BB2" w:rsidRPr="007437BF" w:rsidRDefault="00DA6BB2" w:rsidP="00D61F47">
      <w:pPr>
        <w:spacing w:line="480" w:lineRule="auto"/>
        <w:ind w:firstLine="720"/>
        <w:rPr>
          <w:rFonts w:ascii="Times New Roman" w:hAnsi="Times New Roman" w:cs="Times New Roman"/>
        </w:rPr>
      </w:pPr>
      <w:r w:rsidRPr="007437BF">
        <w:rPr>
          <w:rFonts w:ascii="Times New Roman" w:hAnsi="Times New Roman" w:cs="Times New Roman"/>
          <w:color w:val="000000"/>
        </w:rPr>
        <w:t xml:space="preserve">The last article of this section </w:t>
      </w:r>
      <w:r w:rsidR="0016510C" w:rsidRPr="007437BF">
        <w:rPr>
          <w:rFonts w:ascii="Times New Roman" w:hAnsi="Times New Roman" w:cs="Times New Roman"/>
          <w:color w:val="000000"/>
        </w:rPr>
        <w:t xml:space="preserve">defined </w:t>
      </w:r>
      <w:r w:rsidRPr="007437BF">
        <w:rPr>
          <w:rFonts w:ascii="Times New Roman" w:hAnsi="Times New Roman" w:cs="Times New Roman"/>
          <w:color w:val="000000"/>
        </w:rPr>
        <w:t xml:space="preserve">affordable housing and the </w:t>
      </w:r>
      <w:r w:rsidR="006C0513" w:rsidRPr="007437BF">
        <w:rPr>
          <w:rFonts w:ascii="Times New Roman" w:hAnsi="Times New Roman" w:cs="Times New Roman"/>
          <w:color w:val="000000"/>
        </w:rPr>
        <w:t xml:space="preserve">concept of how much income </w:t>
      </w:r>
      <w:r w:rsidR="0016510C" w:rsidRPr="007437BF">
        <w:rPr>
          <w:rFonts w:ascii="Times New Roman" w:hAnsi="Times New Roman" w:cs="Times New Roman"/>
          <w:color w:val="000000"/>
        </w:rPr>
        <w:t>should be spent</w:t>
      </w:r>
      <w:r w:rsidRPr="007437BF">
        <w:rPr>
          <w:rFonts w:ascii="Times New Roman" w:hAnsi="Times New Roman" w:cs="Times New Roman"/>
          <w:color w:val="000000"/>
        </w:rPr>
        <w:t xml:space="preserve"> on rent </w:t>
      </w:r>
      <w:r w:rsidR="0016510C" w:rsidRPr="007437BF">
        <w:rPr>
          <w:rFonts w:ascii="Times New Roman" w:hAnsi="Times New Roman" w:cs="Times New Roman"/>
          <w:color w:val="000000"/>
        </w:rPr>
        <w:t>or housing</w:t>
      </w:r>
      <w:r w:rsidRPr="007437BF">
        <w:rPr>
          <w:rFonts w:ascii="Times New Roman" w:hAnsi="Times New Roman" w:cs="Times New Roman"/>
          <w:color w:val="000000"/>
        </w:rPr>
        <w:t xml:space="preserve">. The </w:t>
      </w:r>
      <w:r w:rsidR="00EB1723" w:rsidRPr="007437BF">
        <w:rPr>
          <w:rFonts w:ascii="Times New Roman" w:hAnsi="Times New Roman" w:cs="Times New Roman"/>
          <w:color w:val="000000"/>
        </w:rPr>
        <w:t>Mary Schwartz</w:t>
      </w:r>
      <w:r w:rsidR="006C0513" w:rsidRPr="007437BF">
        <w:rPr>
          <w:rFonts w:ascii="Times New Roman" w:hAnsi="Times New Roman" w:cs="Times New Roman"/>
          <w:color w:val="000000"/>
        </w:rPr>
        <w:t xml:space="preserve"> </w:t>
      </w:r>
      <w:r w:rsidRPr="007437BF">
        <w:rPr>
          <w:rFonts w:ascii="Times New Roman" w:hAnsi="Times New Roman" w:cs="Times New Roman"/>
          <w:color w:val="000000"/>
        </w:rPr>
        <w:t>beg</w:t>
      </w:r>
      <w:r w:rsidR="00EB1723" w:rsidRPr="007437BF">
        <w:rPr>
          <w:rFonts w:ascii="Times New Roman" w:hAnsi="Times New Roman" w:cs="Times New Roman"/>
          <w:color w:val="000000"/>
        </w:rPr>
        <w:t xml:space="preserve">ins by stating </w:t>
      </w:r>
      <w:r w:rsidRPr="007437BF">
        <w:rPr>
          <w:rFonts w:ascii="Times New Roman" w:hAnsi="Times New Roman" w:cs="Times New Roman"/>
          <w:color w:val="000000"/>
        </w:rPr>
        <w:t>that about 30</w:t>
      </w:r>
      <w:r w:rsidR="0016510C" w:rsidRPr="007437BF">
        <w:rPr>
          <w:rFonts w:ascii="Times New Roman" w:hAnsi="Times New Roman" w:cs="Times New Roman"/>
          <w:color w:val="000000"/>
        </w:rPr>
        <w:t>%</w:t>
      </w:r>
      <w:r w:rsidRPr="007437BF">
        <w:rPr>
          <w:rFonts w:ascii="Times New Roman" w:hAnsi="Times New Roman" w:cs="Times New Roman"/>
          <w:color w:val="000000"/>
        </w:rPr>
        <w:t xml:space="preserve"> of one’s income should go </w:t>
      </w:r>
      <w:r w:rsidR="000A1C88" w:rsidRPr="007437BF">
        <w:rPr>
          <w:rFonts w:ascii="Times New Roman" w:hAnsi="Times New Roman" w:cs="Times New Roman"/>
          <w:color w:val="000000"/>
        </w:rPr>
        <w:t>to</w:t>
      </w:r>
      <w:r w:rsidRPr="007437BF">
        <w:rPr>
          <w:rFonts w:ascii="Times New Roman" w:hAnsi="Times New Roman" w:cs="Times New Roman"/>
          <w:color w:val="000000"/>
        </w:rPr>
        <w:t xml:space="preserve"> rent </w:t>
      </w:r>
      <w:r w:rsidR="000A1C88" w:rsidRPr="007437BF">
        <w:rPr>
          <w:rFonts w:ascii="Times New Roman" w:hAnsi="Times New Roman" w:cs="Times New Roman"/>
          <w:color w:val="000000"/>
        </w:rPr>
        <w:t>so it can be</w:t>
      </w:r>
      <w:r w:rsidRPr="007437BF">
        <w:rPr>
          <w:rFonts w:ascii="Times New Roman" w:hAnsi="Times New Roman" w:cs="Times New Roman"/>
          <w:color w:val="000000"/>
        </w:rPr>
        <w:t xml:space="preserve"> affordable for the individual to sustain a life style. According to the article “the conventional public policy indicator of housing affordability in the United States is the percent of income spent on housing. Housing expenditures that exceed 30 percent of household income have historically been viewed as an indicator of a housing a</w:t>
      </w:r>
      <w:r w:rsidR="00EB1723" w:rsidRPr="007437BF">
        <w:rPr>
          <w:rFonts w:ascii="Times New Roman" w:hAnsi="Times New Roman" w:cs="Times New Roman"/>
          <w:color w:val="000000"/>
        </w:rPr>
        <w:t>ffordability problem” (Schwartz 2006,</w:t>
      </w:r>
      <w:r w:rsidRPr="007437BF">
        <w:rPr>
          <w:rFonts w:ascii="Times New Roman" w:hAnsi="Times New Roman" w:cs="Times New Roman"/>
          <w:color w:val="000000"/>
        </w:rPr>
        <w:t xml:space="preserve"> 1). This means that when individuals are spending more than 30</w:t>
      </w:r>
      <w:r w:rsidR="000A1C88" w:rsidRPr="007437BF">
        <w:rPr>
          <w:rFonts w:ascii="Times New Roman" w:hAnsi="Times New Roman" w:cs="Times New Roman"/>
          <w:color w:val="000000"/>
        </w:rPr>
        <w:t>%</w:t>
      </w:r>
      <w:r w:rsidRPr="007437BF">
        <w:rPr>
          <w:rFonts w:ascii="Times New Roman" w:hAnsi="Times New Roman" w:cs="Times New Roman"/>
          <w:color w:val="000000"/>
        </w:rPr>
        <w:t xml:space="preserve"> of their income on housing it becomes a financial burden and therefore, becomes unaffordable. The </w:t>
      </w:r>
      <w:r w:rsidR="006C0513" w:rsidRPr="007437BF">
        <w:rPr>
          <w:rFonts w:ascii="Times New Roman" w:hAnsi="Times New Roman" w:cs="Times New Roman"/>
          <w:color w:val="000000"/>
        </w:rPr>
        <w:t>authors’</w:t>
      </w:r>
      <w:r w:rsidRPr="007437BF">
        <w:rPr>
          <w:rFonts w:ascii="Times New Roman" w:hAnsi="Times New Roman" w:cs="Times New Roman"/>
          <w:color w:val="000000"/>
        </w:rPr>
        <w:t xml:space="preserve"> utilization of census data </w:t>
      </w:r>
      <w:r w:rsidR="00A7130D" w:rsidRPr="007437BF">
        <w:rPr>
          <w:rFonts w:ascii="Times New Roman" w:hAnsi="Times New Roman" w:cs="Times New Roman"/>
          <w:color w:val="000000"/>
        </w:rPr>
        <w:t>was</w:t>
      </w:r>
      <w:r w:rsidRPr="007437BF">
        <w:rPr>
          <w:rFonts w:ascii="Times New Roman" w:hAnsi="Times New Roman" w:cs="Times New Roman"/>
          <w:color w:val="000000"/>
        </w:rPr>
        <w:t xml:space="preserve"> another aspect that </w:t>
      </w:r>
      <w:r w:rsidR="006C0513" w:rsidRPr="007437BF">
        <w:rPr>
          <w:rFonts w:ascii="Times New Roman" w:hAnsi="Times New Roman" w:cs="Times New Roman"/>
          <w:color w:val="000000"/>
        </w:rPr>
        <w:t>contribute</w:t>
      </w:r>
      <w:r w:rsidR="000A1C88" w:rsidRPr="007437BF">
        <w:rPr>
          <w:rFonts w:ascii="Times New Roman" w:hAnsi="Times New Roman" w:cs="Times New Roman"/>
          <w:color w:val="000000"/>
        </w:rPr>
        <w:t>d</w:t>
      </w:r>
      <w:r w:rsidRPr="007437BF">
        <w:rPr>
          <w:rFonts w:ascii="Times New Roman" w:hAnsi="Times New Roman" w:cs="Times New Roman"/>
          <w:color w:val="000000"/>
        </w:rPr>
        <w:t xml:space="preserve"> to the understanding on how to determine unaffordability. This clearly help understand how much income </w:t>
      </w:r>
      <w:r w:rsidR="000A1C88" w:rsidRPr="007437BF">
        <w:rPr>
          <w:rFonts w:ascii="Times New Roman" w:hAnsi="Times New Roman" w:cs="Times New Roman"/>
          <w:color w:val="000000"/>
        </w:rPr>
        <w:t>should be</w:t>
      </w:r>
      <w:r w:rsidRPr="007437BF">
        <w:rPr>
          <w:rFonts w:ascii="Times New Roman" w:hAnsi="Times New Roman" w:cs="Times New Roman"/>
          <w:color w:val="000000"/>
        </w:rPr>
        <w:t xml:space="preserve"> spent on housing</w:t>
      </w:r>
      <w:r w:rsidR="000A1C88" w:rsidRPr="007437BF">
        <w:rPr>
          <w:rFonts w:ascii="Times New Roman" w:hAnsi="Times New Roman" w:cs="Times New Roman"/>
          <w:color w:val="000000"/>
        </w:rPr>
        <w:t>.</w:t>
      </w:r>
      <w:r w:rsidRPr="007437BF">
        <w:rPr>
          <w:rFonts w:ascii="Times New Roman" w:hAnsi="Times New Roman" w:cs="Times New Roman"/>
          <w:color w:val="000000"/>
        </w:rPr>
        <w:t xml:space="preserve"> </w:t>
      </w:r>
      <w:r w:rsidR="000A1C88" w:rsidRPr="007437BF">
        <w:rPr>
          <w:rFonts w:ascii="Times New Roman" w:hAnsi="Times New Roman" w:cs="Times New Roman"/>
          <w:color w:val="000000"/>
        </w:rPr>
        <w:t xml:space="preserve">When housing </w:t>
      </w:r>
      <w:r w:rsidR="00CA3AD5" w:rsidRPr="007437BF">
        <w:rPr>
          <w:rFonts w:ascii="Times New Roman" w:hAnsi="Times New Roman" w:cs="Times New Roman"/>
          <w:color w:val="000000"/>
        </w:rPr>
        <w:t>is</w:t>
      </w:r>
      <w:r w:rsidR="000A1C88" w:rsidRPr="007437BF">
        <w:rPr>
          <w:rFonts w:ascii="Times New Roman" w:hAnsi="Times New Roman" w:cs="Times New Roman"/>
          <w:color w:val="000000"/>
        </w:rPr>
        <w:t xml:space="preserve"> unaffordable it makes it harder for individuals to go from renter to homeowners and that external influence can cause displacement of these communities.</w:t>
      </w:r>
    </w:p>
    <w:p w14:paraId="44E625FC" w14:textId="126988CD" w:rsidR="00650B62" w:rsidRPr="007437BF" w:rsidRDefault="009B5967" w:rsidP="00D61F47">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The</w:t>
      </w:r>
      <w:r w:rsidR="00DA6BB2" w:rsidRPr="007437BF">
        <w:rPr>
          <w:rFonts w:ascii="Times New Roman" w:hAnsi="Times New Roman" w:cs="Times New Roman"/>
          <w:color w:val="000000"/>
        </w:rPr>
        <w:t xml:space="preserve"> articles</w:t>
      </w:r>
      <w:r w:rsidRPr="007437BF">
        <w:rPr>
          <w:rFonts w:ascii="Times New Roman" w:hAnsi="Times New Roman" w:cs="Times New Roman"/>
          <w:color w:val="000000"/>
        </w:rPr>
        <w:t xml:space="preserve"> present here</w:t>
      </w:r>
      <w:r w:rsidR="00DA6BB2" w:rsidRPr="007437BF">
        <w:rPr>
          <w:rFonts w:ascii="Times New Roman" w:hAnsi="Times New Roman" w:cs="Times New Roman"/>
          <w:color w:val="000000"/>
        </w:rPr>
        <w:t xml:space="preserve"> vary greatly where some of the </w:t>
      </w:r>
      <w:r w:rsidR="006C0513" w:rsidRPr="007437BF">
        <w:rPr>
          <w:rFonts w:ascii="Times New Roman" w:hAnsi="Times New Roman" w:cs="Times New Roman"/>
          <w:color w:val="000000"/>
        </w:rPr>
        <w:t>reading</w:t>
      </w:r>
      <w:r w:rsidR="0005447D" w:rsidRPr="007437BF">
        <w:rPr>
          <w:rFonts w:ascii="Times New Roman" w:hAnsi="Times New Roman" w:cs="Times New Roman"/>
          <w:color w:val="000000"/>
        </w:rPr>
        <w:t>s</w:t>
      </w:r>
      <w:r w:rsidR="006C0513" w:rsidRPr="007437BF">
        <w:rPr>
          <w:rFonts w:ascii="Times New Roman" w:hAnsi="Times New Roman" w:cs="Times New Roman"/>
          <w:color w:val="000000"/>
        </w:rPr>
        <w:t xml:space="preserve"> emphasize</w:t>
      </w:r>
      <w:r w:rsidR="00DA6BB2" w:rsidRPr="007437BF">
        <w:rPr>
          <w:rFonts w:ascii="Times New Roman" w:hAnsi="Times New Roman" w:cs="Times New Roman"/>
          <w:color w:val="000000"/>
        </w:rPr>
        <w:t xml:space="preserve"> mostly on housing and transportation, </w:t>
      </w:r>
      <w:r w:rsidRPr="007437BF">
        <w:rPr>
          <w:rFonts w:ascii="Times New Roman" w:hAnsi="Times New Roman" w:cs="Times New Roman"/>
          <w:color w:val="000000"/>
        </w:rPr>
        <w:t>and others on GIS,</w:t>
      </w:r>
      <w:r w:rsidR="00DA6BB2" w:rsidRPr="007437BF">
        <w:rPr>
          <w:rFonts w:ascii="Times New Roman" w:hAnsi="Times New Roman" w:cs="Times New Roman"/>
          <w:color w:val="000000"/>
        </w:rPr>
        <w:t xml:space="preserve"> defining displacement and affordability.</w:t>
      </w:r>
      <w:r w:rsidRPr="007437BF">
        <w:rPr>
          <w:rFonts w:ascii="Times New Roman" w:hAnsi="Times New Roman" w:cs="Times New Roman"/>
          <w:color w:val="000000"/>
        </w:rPr>
        <w:t xml:space="preserve"> The variation of these articles </w:t>
      </w:r>
      <w:proofErr w:type="gramStart"/>
      <w:r w:rsidRPr="007437BF">
        <w:rPr>
          <w:rFonts w:ascii="Times New Roman" w:hAnsi="Times New Roman" w:cs="Times New Roman"/>
          <w:color w:val="000000"/>
        </w:rPr>
        <w:t>depict</w:t>
      </w:r>
      <w:proofErr w:type="gramEnd"/>
      <w:r w:rsidRPr="007437BF">
        <w:rPr>
          <w:rFonts w:ascii="Times New Roman" w:hAnsi="Times New Roman" w:cs="Times New Roman"/>
          <w:color w:val="000000"/>
        </w:rPr>
        <w:t xml:space="preserve"> the complexity of this topic</w:t>
      </w:r>
      <w:r w:rsidR="00E00C2D" w:rsidRPr="007437BF">
        <w:rPr>
          <w:rFonts w:ascii="Times New Roman" w:hAnsi="Times New Roman" w:cs="Times New Roman"/>
          <w:color w:val="000000"/>
        </w:rPr>
        <w:t>. By</w:t>
      </w:r>
      <w:r w:rsidRPr="007437BF">
        <w:rPr>
          <w:rFonts w:ascii="Times New Roman" w:hAnsi="Times New Roman" w:cs="Times New Roman"/>
          <w:color w:val="000000"/>
        </w:rPr>
        <w:t xml:space="preserve"> understanding </w:t>
      </w:r>
      <w:r w:rsidR="00E00C2D" w:rsidRPr="007437BF">
        <w:rPr>
          <w:rFonts w:ascii="Times New Roman" w:hAnsi="Times New Roman" w:cs="Times New Roman"/>
          <w:color w:val="000000"/>
        </w:rPr>
        <w:t xml:space="preserve">the </w:t>
      </w:r>
      <w:r w:rsidRPr="007437BF">
        <w:rPr>
          <w:rFonts w:ascii="Times New Roman" w:hAnsi="Times New Roman" w:cs="Times New Roman"/>
          <w:color w:val="000000"/>
        </w:rPr>
        <w:t xml:space="preserve">interconnection between these </w:t>
      </w:r>
      <w:proofErr w:type="gramStart"/>
      <w:r w:rsidRPr="007437BF">
        <w:rPr>
          <w:rFonts w:ascii="Times New Roman" w:hAnsi="Times New Roman" w:cs="Times New Roman"/>
          <w:color w:val="000000"/>
        </w:rPr>
        <w:t>fields</w:t>
      </w:r>
      <w:proofErr w:type="gramEnd"/>
      <w:r w:rsidRPr="007437BF">
        <w:rPr>
          <w:rFonts w:ascii="Times New Roman" w:hAnsi="Times New Roman" w:cs="Times New Roman"/>
          <w:color w:val="000000"/>
        </w:rPr>
        <w:t xml:space="preserve"> </w:t>
      </w:r>
      <w:r w:rsidR="00E00C2D" w:rsidRPr="007437BF">
        <w:rPr>
          <w:rFonts w:ascii="Times New Roman" w:hAnsi="Times New Roman" w:cs="Times New Roman"/>
          <w:color w:val="000000"/>
        </w:rPr>
        <w:t xml:space="preserve">it guided the research to be holistically in its approach. The </w:t>
      </w:r>
      <w:r w:rsidR="00E00C2D" w:rsidRPr="007437BF">
        <w:rPr>
          <w:rFonts w:ascii="Times New Roman" w:hAnsi="Times New Roman" w:cs="Times New Roman"/>
          <w:color w:val="000000"/>
        </w:rPr>
        <w:lastRenderedPageBreak/>
        <w:t>most common research tool utilized in these articles was the hedonic regression model. Which was the approach that was taken to determine whether there was a correlation between Metro’s light rails and housing prices.</w:t>
      </w:r>
    </w:p>
    <w:p w14:paraId="75B1CD80" w14:textId="214AE658" w:rsidR="00E00C2D" w:rsidRPr="007437BF" w:rsidRDefault="00E00C2D" w:rsidP="00D61F47">
      <w:pPr>
        <w:spacing w:line="480" w:lineRule="auto"/>
        <w:ind w:firstLine="720"/>
        <w:rPr>
          <w:rFonts w:ascii="Times New Roman" w:hAnsi="Times New Roman" w:cs="Times New Roman"/>
          <w:color w:val="000000"/>
        </w:rPr>
      </w:pPr>
    </w:p>
    <w:p w14:paraId="51737830" w14:textId="718A0BDE" w:rsidR="00554C81" w:rsidRPr="007437BF" w:rsidRDefault="00554C81" w:rsidP="00D61F47">
      <w:pPr>
        <w:spacing w:line="480" w:lineRule="auto"/>
        <w:ind w:firstLine="720"/>
        <w:rPr>
          <w:rFonts w:ascii="Times New Roman" w:hAnsi="Times New Roman" w:cs="Times New Roman"/>
          <w:color w:val="000000"/>
        </w:rPr>
      </w:pPr>
    </w:p>
    <w:p w14:paraId="57F626ED" w14:textId="1D1A855E" w:rsidR="00554C81" w:rsidRDefault="00554C81" w:rsidP="00D61F47">
      <w:pPr>
        <w:spacing w:line="480" w:lineRule="auto"/>
        <w:ind w:firstLine="720"/>
        <w:rPr>
          <w:rFonts w:ascii="Times New Roman" w:hAnsi="Times New Roman" w:cs="Times New Roman"/>
          <w:color w:val="000000"/>
        </w:rPr>
      </w:pPr>
    </w:p>
    <w:p w14:paraId="1D7B1934" w14:textId="6EF73FFE" w:rsidR="00F078E4" w:rsidRDefault="00F078E4" w:rsidP="00D61F47">
      <w:pPr>
        <w:spacing w:line="480" w:lineRule="auto"/>
        <w:ind w:firstLine="720"/>
        <w:rPr>
          <w:rFonts w:ascii="Times New Roman" w:hAnsi="Times New Roman" w:cs="Times New Roman"/>
          <w:color w:val="000000"/>
        </w:rPr>
      </w:pPr>
    </w:p>
    <w:p w14:paraId="1E5EEA69" w14:textId="6012459D" w:rsidR="00F078E4" w:rsidRDefault="00F078E4" w:rsidP="00D61F47">
      <w:pPr>
        <w:spacing w:line="480" w:lineRule="auto"/>
        <w:ind w:firstLine="720"/>
        <w:rPr>
          <w:rFonts w:ascii="Times New Roman" w:hAnsi="Times New Roman" w:cs="Times New Roman"/>
          <w:color w:val="000000"/>
        </w:rPr>
      </w:pPr>
    </w:p>
    <w:p w14:paraId="38057985" w14:textId="3A97678B" w:rsidR="00F078E4" w:rsidRDefault="00F078E4" w:rsidP="00D61F47">
      <w:pPr>
        <w:spacing w:line="480" w:lineRule="auto"/>
        <w:ind w:firstLine="720"/>
        <w:rPr>
          <w:rFonts w:ascii="Times New Roman" w:hAnsi="Times New Roman" w:cs="Times New Roman"/>
          <w:color w:val="000000"/>
        </w:rPr>
      </w:pPr>
    </w:p>
    <w:p w14:paraId="5D6C1656" w14:textId="124FFEE7" w:rsidR="00F078E4" w:rsidRDefault="00F078E4" w:rsidP="00D61F47">
      <w:pPr>
        <w:spacing w:line="480" w:lineRule="auto"/>
        <w:ind w:firstLine="720"/>
        <w:rPr>
          <w:rFonts w:ascii="Times New Roman" w:hAnsi="Times New Roman" w:cs="Times New Roman"/>
          <w:color w:val="000000"/>
        </w:rPr>
      </w:pPr>
    </w:p>
    <w:p w14:paraId="21F2AF26" w14:textId="349C281E" w:rsidR="00F078E4" w:rsidRDefault="00F078E4" w:rsidP="00D61F47">
      <w:pPr>
        <w:spacing w:line="480" w:lineRule="auto"/>
        <w:ind w:firstLine="720"/>
        <w:rPr>
          <w:rFonts w:ascii="Times New Roman" w:hAnsi="Times New Roman" w:cs="Times New Roman"/>
          <w:color w:val="000000"/>
        </w:rPr>
      </w:pPr>
    </w:p>
    <w:p w14:paraId="65BBE156" w14:textId="164546BC" w:rsidR="00F078E4" w:rsidRDefault="00F078E4" w:rsidP="00D61F47">
      <w:pPr>
        <w:spacing w:line="480" w:lineRule="auto"/>
        <w:ind w:firstLine="720"/>
        <w:rPr>
          <w:rFonts w:ascii="Times New Roman" w:hAnsi="Times New Roman" w:cs="Times New Roman"/>
          <w:color w:val="000000"/>
        </w:rPr>
      </w:pPr>
    </w:p>
    <w:p w14:paraId="7AB757A9" w14:textId="33D98AB3" w:rsidR="00F078E4" w:rsidRDefault="00F078E4" w:rsidP="00D61F47">
      <w:pPr>
        <w:spacing w:line="480" w:lineRule="auto"/>
        <w:ind w:firstLine="720"/>
        <w:rPr>
          <w:rFonts w:ascii="Times New Roman" w:hAnsi="Times New Roman" w:cs="Times New Roman"/>
          <w:color w:val="000000"/>
        </w:rPr>
      </w:pPr>
    </w:p>
    <w:p w14:paraId="3BAAB3D1" w14:textId="74380AEA" w:rsidR="00F078E4" w:rsidRDefault="00F078E4" w:rsidP="00D61F47">
      <w:pPr>
        <w:spacing w:line="480" w:lineRule="auto"/>
        <w:ind w:firstLine="720"/>
        <w:rPr>
          <w:rFonts w:ascii="Times New Roman" w:hAnsi="Times New Roman" w:cs="Times New Roman"/>
          <w:color w:val="000000"/>
        </w:rPr>
      </w:pPr>
    </w:p>
    <w:p w14:paraId="2507A3ED" w14:textId="32C2CEE1" w:rsidR="00F078E4" w:rsidRDefault="00F078E4" w:rsidP="00D61F47">
      <w:pPr>
        <w:spacing w:line="480" w:lineRule="auto"/>
        <w:ind w:firstLine="720"/>
        <w:rPr>
          <w:rFonts w:ascii="Times New Roman" w:hAnsi="Times New Roman" w:cs="Times New Roman"/>
          <w:color w:val="000000"/>
        </w:rPr>
      </w:pPr>
    </w:p>
    <w:p w14:paraId="76876EEB" w14:textId="3EFC4B0C" w:rsidR="00F078E4" w:rsidRDefault="00F078E4" w:rsidP="00D61F47">
      <w:pPr>
        <w:spacing w:line="480" w:lineRule="auto"/>
        <w:ind w:firstLine="720"/>
        <w:rPr>
          <w:rFonts w:ascii="Times New Roman" w:hAnsi="Times New Roman" w:cs="Times New Roman"/>
          <w:color w:val="000000"/>
        </w:rPr>
      </w:pPr>
    </w:p>
    <w:p w14:paraId="6FD7E26C" w14:textId="0D734BE6" w:rsidR="00F078E4" w:rsidRDefault="00F078E4" w:rsidP="00D61F47">
      <w:pPr>
        <w:spacing w:line="480" w:lineRule="auto"/>
        <w:ind w:firstLine="720"/>
        <w:rPr>
          <w:rFonts w:ascii="Times New Roman" w:hAnsi="Times New Roman" w:cs="Times New Roman"/>
          <w:color w:val="000000"/>
        </w:rPr>
      </w:pPr>
    </w:p>
    <w:p w14:paraId="1B3367C9" w14:textId="5FB0B3F6" w:rsidR="00F078E4" w:rsidRDefault="00F078E4" w:rsidP="00D61F47">
      <w:pPr>
        <w:spacing w:line="480" w:lineRule="auto"/>
        <w:ind w:firstLine="720"/>
        <w:rPr>
          <w:rFonts w:ascii="Times New Roman" w:hAnsi="Times New Roman" w:cs="Times New Roman"/>
          <w:color w:val="000000"/>
        </w:rPr>
      </w:pPr>
    </w:p>
    <w:p w14:paraId="18F4BE49" w14:textId="06531CB4" w:rsidR="00F078E4" w:rsidRDefault="00F078E4" w:rsidP="00D61F47">
      <w:pPr>
        <w:spacing w:line="480" w:lineRule="auto"/>
        <w:ind w:firstLine="720"/>
        <w:rPr>
          <w:rFonts w:ascii="Times New Roman" w:hAnsi="Times New Roman" w:cs="Times New Roman"/>
          <w:color w:val="000000"/>
        </w:rPr>
      </w:pPr>
    </w:p>
    <w:p w14:paraId="3D80D412" w14:textId="6A0336EA" w:rsidR="00F078E4" w:rsidRDefault="00F078E4" w:rsidP="00D61F47">
      <w:pPr>
        <w:spacing w:line="480" w:lineRule="auto"/>
        <w:ind w:firstLine="720"/>
        <w:rPr>
          <w:rFonts w:ascii="Times New Roman" w:hAnsi="Times New Roman" w:cs="Times New Roman"/>
          <w:color w:val="000000"/>
        </w:rPr>
      </w:pPr>
    </w:p>
    <w:p w14:paraId="185EAD57" w14:textId="77777777" w:rsidR="00F078E4" w:rsidRPr="007437BF" w:rsidRDefault="00F078E4" w:rsidP="00D61F47">
      <w:pPr>
        <w:spacing w:line="480" w:lineRule="auto"/>
        <w:ind w:firstLine="720"/>
        <w:rPr>
          <w:rFonts w:ascii="Times New Roman" w:hAnsi="Times New Roman" w:cs="Times New Roman"/>
          <w:color w:val="000000"/>
        </w:rPr>
      </w:pPr>
    </w:p>
    <w:p w14:paraId="47E4C47D" w14:textId="2499721C" w:rsidR="00554C81" w:rsidRPr="007437BF" w:rsidRDefault="00554C81" w:rsidP="00D61F47">
      <w:pPr>
        <w:spacing w:line="480" w:lineRule="auto"/>
        <w:ind w:firstLine="720"/>
        <w:rPr>
          <w:rFonts w:ascii="Times New Roman" w:hAnsi="Times New Roman" w:cs="Times New Roman"/>
          <w:color w:val="000000"/>
        </w:rPr>
      </w:pPr>
    </w:p>
    <w:p w14:paraId="566DFB84" w14:textId="7A29618C" w:rsidR="00554C81" w:rsidRPr="007437BF" w:rsidRDefault="00554C81" w:rsidP="00D61F47">
      <w:pPr>
        <w:spacing w:line="480" w:lineRule="auto"/>
        <w:ind w:firstLine="720"/>
        <w:rPr>
          <w:rFonts w:ascii="Times New Roman" w:hAnsi="Times New Roman" w:cs="Times New Roman"/>
          <w:color w:val="000000"/>
        </w:rPr>
      </w:pPr>
    </w:p>
    <w:p w14:paraId="5134F09E" w14:textId="371EACB8" w:rsidR="00565D16" w:rsidRPr="007437BF" w:rsidRDefault="00E251DA" w:rsidP="007042C3">
      <w:pPr>
        <w:spacing w:line="480" w:lineRule="auto"/>
        <w:ind w:firstLine="720"/>
        <w:rPr>
          <w:rFonts w:ascii="Times New Roman" w:hAnsi="Times New Roman" w:cs="Times New Roman"/>
          <w:b/>
          <w:bCs/>
          <w:color w:val="000000"/>
        </w:rPr>
      </w:pPr>
      <w:r w:rsidRPr="007437BF">
        <w:rPr>
          <w:rFonts w:ascii="Times New Roman" w:hAnsi="Times New Roman" w:cs="Times New Roman"/>
          <w:b/>
          <w:bCs/>
          <w:color w:val="000000"/>
        </w:rPr>
        <w:lastRenderedPageBreak/>
        <w:t xml:space="preserve">                                              </w:t>
      </w:r>
      <w:r w:rsidR="00DA6BB2" w:rsidRPr="007437BF">
        <w:rPr>
          <w:rFonts w:ascii="Times New Roman" w:hAnsi="Times New Roman" w:cs="Times New Roman"/>
          <w:b/>
          <w:bCs/>
          <w:color w:val="000000"/>
        </w:rPr>
        <w:t>Chapter 3: Methodology</w:t>
      </w:r>
    </w:p>
    <w:p w14:paraId="21B74782" w14:textId="5E1C16B7" w:rsidR="003A0110" w:rsidRPr="007437BF" w:rsidRDefault="00DA6BB2" w:rsidP="00D61F47">
      <w:pPr>
        <w:spacing w:line="480" w:lineRule="auto"/>
        <w:rPr>
          <w:rFonts w:ascii="Times New Roman" w:hAnsi="Times New Roman" w:cs="Times New Roman"/>
          <w:color w:val="000000"/>
        </w:rPr>
      </w:pPr>
      <w:r w:rsidRPr="007437BF">
        <w:rPr>
          <w:rFonts w:ascii="Times New Roman" w:hAnsi="Times New Roman" w:cs="Times New Roman"/>
          <w:color w:val="000000"/>
        </w:rPr>
        <w:t xml:space="preserve">The </w:t>
      </w:r>
      <w:r w:rsidR="006C0513" w:rsidRPr="007437BF">
        <w:rPr>
          <w:rFonts w:ascii="Times New Roman" w:hAnsi="Times New Roman" w:cs="Times New Roman"/>
          <w:color w:val="000000"/>
        </w:rPr>
        <w:t xml:space="preserve">objective of this section </w:t>
      </w:r>
      <w:r w:rsidR="00CA4037" w:rsidRPr="007437BF">
        <w:rPr>
          <w:rFonts w:ascii="Times New Roman" w:hAnsi="Times New Roman" w:cs="Times New Roman"/>
          <w:color w:val="000000"/>
        </w:rPr>
        <w:t>was</w:t>
      </w:r>
      <w:r w:rsidRPr="007437BF">
        <w:rPr>
          <w:rFonts w:ascii="Times New Roman" w:hAnsi="Times New Roman" w:cs="Times New Roman"/>
          <w:color w:val="000000"/>
        </w:rPr>
        <w:t xml:space="preserve"> to describe the data, present the scope of the project, and to present how this data </w:t>
      </w:r>
      <w:r w:rsidR="00860613" w:rsidRPr="007437BF">
        <w:rPr>
          <w:rFonts w:ascii="Times New Roman" w:hAnsi="Times New Roman" w:cs="Times New Roman"/>
          <w:color w:val="000000"/>
        </w:rPr>
        <w:t>was</w:t>
      </w:r>
      <w:r w:rsidRPr="007437BF">
        <w:rPr>
          <w:rFonts w:ascii="Times New Roman" w:hAnsi="Times New Roman" w:cs="Times New Roman"/>
          <w:color w:val="000000"/>
        </w:rPr>
        <w:t xml:space="preserve"> analyzed. The Hedonic Regression Model explained an</w:t>
      </w:r>
      <w:r w:rsidR="003A0110" w:rsidRPr="007437BF">
        <w:rPr>
          <w:rFonts w:ascii="Times New Roman" w:hAnsi="Times New Roman" w:cs="Times New Roman"/>
          <w:color w:val="000000"/>
        </w:rPr>
        <w:t>d</w:t>
      </w:r>
      <w:r w:rsidRPr="007437BF">
        <w:rPr>
          <w:rFonts w:ascii="Times New Roman" w:hAnsi="Times New Roman" w:cs="Times New Roman"/>
          <w:color w:val="000000"/>
        </w:rPr>
        <w:t xml:space="preserve"> examine</w:t>
      </w:r>
      <w:r w:rsidR="003A0110" w:rsidRPr="007437BF">
        <w:rPr>
          <w:rFonts w:ascii="Times New Roman" w:hAnsi="Times New Roman" w:cs="Times New Roman"/>
          <w:color w:val="000000"/>
        </w:rPr>
        <w:t>d</w:t>
      </w:r>
      <w:r w:rsidRPr="007437BF">
        <w:rPr>
          <w:rFonts w:ascii="Times New Roman" w:hAnsi="Times New Roman" w:cs="Times New Roman"/>
          <w:color w:val="000000"/>
        </w:rPr>
        <w:t xml:space="preserve"> what variables </w:t>
      </w:r>
      <w:r w:rsidR="00C1057F" w:rsidRPr="007437BF">
        <w:rPr>
          <w:rFonts w:ascii="Times New Roman" w:hAnsi="Times New Roman" w:cs="Times New Roman"/>
          <w:color w:val="000000"/>
        </w:rPr>
        <w:t>were</w:t>
      </w:r>
      <w:r w:rsidRPr="007437BF">
        <w:rPr>
          <w:rFonts w:ascii="Times New Roman" w:hAnsi="Times New Roman" w:cs="Times New Roman"/>
          <w:color w:val="000000"/>
        </w:rPr>
        <w:t xml:space="preserve"> used </w:t>
      </w:r>
      <w:r w:rsidR="00C1057F" w:rsidRPr="007437BF">
        <w:rPr>
          <w:rFonts w:ascii="Times New Roman" w:hAnsi="Times New Roman" w:cs="Times New Roman"/>
          <w:color w:val="000000"/>
        </w:rPr>
        <w:t xml:space="preserve">to understand if there </w:t>
      </w:r>
      <w:r w:rsidR="00CA3AD5" w:rsidRPr="007437BF">
        <w:rPr>
          <w:rFonts w:ascii="Times New Roman" w:hAnsi="Times New Roman" w:cs="Times New Roman"/>
          <w:color w:val="000000"/>
        </w:rPr>
        <w:t>was</w:t>
      </w:r>
      <w:r w:rsidR="00C1057F" w:rsidRPr="007437BF">
        <w:rPr>
          <w:rFonts w:ascii="Times New Roman" w:hAnsi="Times New Roman" w:cs="Times New Roman"/>
          <w:color w:val="000000"/>
        </w:rPr>
        <w:t xml:space="preserve"> a correlation or some type of relationship between these two entities</w:t>
      </w:r>
      <w:r w:rsidRPr="007437BF">
        <w:rPr>
          <w:rFonts w:ascii="Times New Roman" w:hAnsi="Times New Roman" w:cs="Times New Roman"/>
          <w:color w:val="000000"/>
        </w:rPr>
        <w:t xml:space="preserve">. The second part of this section </w:t>
      </w:r>
      <w:r w:rsidR="003A0110" w:rsidRPr="007437BF">
        <w:rPr>
          <w:rFonts w:ascii="Times New Roman" w:hAnsi="Times New Roman" w:cs="Times New Roman"/>
          <w:color w:val="000000"/>
        </w:rPr>
        <w:t>layout</w:t>
      </w:r>
      <w:r w:rsidRPr="007437BF">
        <w:rPr>
          <w:rFonts w:ascii="Times New Roman" w:hAnsi="Times New Roman" w:cs="Times New Roman"/>
          <w:color w:val="000000"/>
        </w:rPr>
        <w:t xml:space="preserve"> how demographic data </w:t>
      </w:r>
      <w:r w:rsidR="00DD7F63" w:rsidRPr="007437BF">
        <w:rPr>
          <w:rFonts w:ascii="Times New Roman" w:hAnsi="Times New Roman" w:cs="Times New Roman"/>
          <w:color w:val="000000"/>
        </w:rPr>
        <w:t xml:space="preserve">was </w:t>
      </w:r>
      <w:r w:rsidRPr="007437BF">
        <w:rPr>
          <w:rFonts w:ascii="Times New Roman" w:hAnsi="Times New Roman" w:cs="Times New Roman"/>
          <w:color w:val="000000"/>
        </w:rPr>
        <w:t xml:space="preserve">visualized </w:t>
      </w:r>
      <w:r w:rsidR="00DD7F63" w:rsidRPr="007437BF">
        <w:rPr>
          <w:rFonts w:ascii="Times New Roman" w:hAnsi="Times New Roman" w:cs="Times New Roman"/>
          <w:color w:val="000000"/>
        </w:rPr>
        <w:t xml:space="preserve">for </w:t>
      </w:r>
      <w:r w:rsidR="00C1057F" w:rsidRPr="007437BF">
        <w:rPr>
          <w:rFonts w:ascii="Times New Roman" w:hAnsi="Times New Roman" w:cs="Times New Roman"/>
          <w:color w:val="000000"/>
        </w:rPr>
        <w:t>the</w:t>
      </w:r>
      <w:r w:rsidRPr="007437BF">
        <w:rPr>
          <w:rFonts w:ascii="Times New Roman" w:hAnsi="Times New Roman" w:cs="Times New Roman"/>
          <w:color w:val="000000"/>
        </w:rPr>
        <w:t xml:space="preserve"> </w:t>
      </w:r>
      <w:proofErr w:type="gramStart"/>
      <w:r w:rsidR="00C1057F" w:rsidRPr="007437BF">
        <w:rPr>
          <w:rFonts w:ascii="Times New Roman" w:hAnsi="Times New Roman" w:cs="Times New Roman"/>
          <w:color w:val="000000"/>
        </w:rPr>
        <w:t>five</w:t>
      </w:r>
      <w:r w:rsidRPr="007437BF">
        <w:rPr>
          <w:rFonts w:ascii="Times New Roman" w:hAnsi="Times New Roman" w:cs="Times New Roman"/>
          <w:color w:val="000000"/>
        </w:rPr>
        <w:t xml:space="preserve"> year</w:t>
      </w:r>
      <w:proofErr w:type="gramEnd"/>
      <w:r w:rsidRPr="007437BF">
        <w:rPr>
          <w:rFonts w:ascii="Times New Roman" w:hAnsi="Times New Roman" w:cs="Times New Roman"/>
          <w:color w:val="000000"/>
        </w:rPr>
        <w:t xml:space="preserve"> period</w:t>
      </w:r>
      <w:r w:rsidR="00C1057F" w:rsidRPr="007437BF">
        <w:rPr>
          <w:rFonts w:ascii="Times New Roman" w:hAnsi="Times New Roman" w:cs="Times New Roman"/>
          <w:color w:val="000000"/>
        </w:rPr>
        <w:t xml:space="preserve"> of demographics, income, and physical landscape of the East Los Angeles and South Los Angeles area.</w:t>
      </w:r>
      <w:r w:rsidRPr="007437BF">
        <w:rPr>
          <w:rFonts w:ascii="Times New Roman" w:hAnsi="Times New Roman" w:cs="Times New Roman"/>
          <w:color w:val="000000"/>
        </w:rPr>
        <w:t> </w:t>
      </w:r>
    </w:p>
    <w:p w14:paraId="1992DA1E" w14:textId="77777777" w:rsidR="00DA6BB2" w:rsidRPr="007437BF" w:rsidRDefault="00DA6BB2" w:rsidP="00D61F47">
      <w:pPr>
        <w:spacing w:line="480" w:lineRule="auto"/>
        <w:rPr>
          <w:rFonts w:ascii="Times New Roman" w:hAnsi="Times New Roman" w:cs="Times New Roman"/>
        </w:rPr>
      </w:pPr>
      <w:r w:rsidRPr="007437BF">
        <w:rPr>
          <w:rFonts w:ascii="Times New Roman" w:hAnsi="Times New Roman" w:cs="Times New Roman"/>
          <w:b/>
          <w:bCs/>
          <w:color w:val="000000"/>
        </w:rPr>
        <w:t>3.1 Data Sources</w:t>
      </w:r>
    </w:p>
    <w:p w14:paraId="31C675E9" w14:textId="1844B772" w:rsidR="00DA6BB2" w:rsidRPr="007437BF" w:rsidRDefault="00F078E4" w:rsidP="00D61F47">
      <w:pPr>
        <w:spacing w:line="480" w:lineRule="auto"/>
        <w:ind w:firstLine="720"/>
        <w:rPr>
          <w:rFonts w:ascii="Times New Roman" w:hAnsi="Times New Roman" w:cs="Times New Roman"/>
        </w:rPr>
      </w:pPr>
      <w:r>
        <w:rPr>
          <w:rFonts w:ascii="Times New Roman" w:hAnsi="Times New Roman" w:cs="Times New Roman"/>
          <w:b/>
          <w:bCs/>
          <w:color w:val="000000"/>
        </w:rPr>
        <w:t> </w:t>
      </w:r>
      <w:r w:rsidR="00C1057F" w:rsidRPr="007437BF">
        <w:rPr>
          <w:rFonts w:ascii="Times New Roman" w:hAnsi="Times New Roman" w:cs="Times New Roman"/>
          <w:color w:val="000000"/>
        </w:rPr>
        <w:t>Most of</w:t>
      </w:r>
      <w:r w:rsidR="00DA6BB2" w:rsidRPr="007437BF">
        <w:rPr>
          <w:rFonts w:ascii="Times New Roman" w:hAnsi="Times New Roman" w:cs="Times New Roman"/>
          <w:color w:val="000000"/>
        </w:rPr>
        <w:t xml:space="preserve"> the data that </w:t>
      </w:r>
      <w:r w:rsidR="00C1057F" w:rsidRPr="007437BF">
        <w:rPr>
          <w:rFonts w:ascii="Times New Roman" w:hAnsi="Times New Roman" w:cs="Times New Roman"/>
          <w:color w:val="000000"/>
        </w:rPr>
        <w:t>was</w:t>
      </w:r>
      <w:r w:rsidR="00DA6BB2" w:rsidRPr="007437BF">
        <w:rPr>
          <w:rFonts w:ascii="Times New Roman" w:hAnsi="Times New Roman" w:cs="Times New Roman"/>
          <w:color w:val="000000"/>
        </w:rPr>
        <w:t xml:space="preserve"> used </w:t>
      </w:r>
      <w:r w:rsidR="00CA3AD5" w:rsidRPr="007437BF">
        <w:rPr>
          <w:rFonts w:ascii="Times New Roman" w:hAnsi="Times New Roman" w:cs="Times New Roman"/>
          <w:color w:val="000000"/>
        </w:rPr>
        <w:t>comes</w:t>
      </w:r>
      <w:r w:rsidR="00DA6BB2" w:rsidRPr="007437BF">
        <w:rPr>
          <w:rFonts w:ascii="Times New Roman" w:hAnsi="Times New Roman" w:cs="Times New Roman"/>
          <w:color w:val="000000"/>
        </w:rPr>
        <w:t xml:space="preserve"> from local and government sources - parcel </w:t>
      </w:r>
      <w:r w:rsidR="00C1057F" w:rsidRPr="007437BF">
        <w:rPr>
          <w:rFonts w:ascii="Times New Roman" w:hAnsi="Times New Roman" w:cs="Times New Roman"/>
          <w:color w:val="000000"/>
        </w:rPr>
        <w:t xml:space="preserve">county </w:t>
      </w:r>
      <w:r w:rsidR="00DA6BB2" w:rsidRPr="007437BF">
        <w:rPr>
          <w:rFonts w:ascii="Times New Roman" w:hAnsi="Times New Roman" w:cs="Times New Roman"/>
          <w:color w:val="000000"/>
        </w:rPr>
        <w:t xml:space="preserve">and census data. The Assessor Parcel Data </w:t>
      </w:r>
      <w:r w:rsidR="00CA3AD5" w:rsidRPr="007437BF">
        <w:rPr>
          <w:rFonts w:ascii="Times New Roman" w:hAnsi="Times New Roman" w:cs="Times New Roman"/>
          <w:color w:val="000000"/>
        </w:rPr>
        <w:t>was</w:t>
      </w:r>
      <w:r w:rsidR="00DA6BB2" w:rsidRPr="007437BF">
        <w:rPr>
          <w:rFonts w:ascii="Times New Roman" w:hAnsi="Times New Roman" w:cs="Times New Roman"/>
          <w:color w:val="000000"/>
        </w:rPr>
        <w:t xml:space="preserve"> an assessment </w:t>
      </w:r>
      <w:r w:rsidR="00C1057F" w:rsidRPr="007437BF">
        <w:rPr>
          <w:rFonts w:ascii="Times New Roman" w:hAnsi="Times New Roman" w:cs="Times New Roman"/>
          <w:color w:val="000000"/>
        </w:rPr>
        <w:t xml:space="preserve">that the </w:t>
      </w:r>
      <w:r w:rsidR="00DA6BB2" w:rsidRPr="007437BF">
        <w:rPr>
          <w:rFonts w:ascii="Times New Roman" w:hAnsi="Times New Roman" w:cs="Times New Roman"/>
          <w:color w:val="000000"/>
        </w:rPr>
        <w:t xml:space="preserve">local government </w:t>
      </w:r>
      <w:r w:rsidR="00C1057F" w:rsidRPr="007437BF">
        <w:rPr>
          <w:rFonts w:ascii="Times New Roman" w:hAnsi="Times New Roman" w:cs="Times New Roman"/>
          <w:color w:val="000000"/>
        </w:rPr>
        <w:t>conduct</w:t>
      </w:r>
      <w:r w:rsidR="003A0110" w:rsidRPr="007437BF">
        <w:rPr>
          <w:rFonts w:ascii="Times New Roman" w:hAnsi="Times New Roman" w:cs="Times New Roman"/>
          <w:color w:val="000000"/>
        </w:rPr>
        <w:t>ed</w:t>
      </w:r>
      <w:r w:rsidR="00C1057F" w:rsidRPr="007437BF">
        <w:rPr>
          <w:rFonts w:ascii="Times New Roman" w:hAnsi="Times New Roman" w:cs="Times New Roman"/>
          <w:color w:val="000000"/>
        </w:rPr>
        <w:t xml:space="preserve"> of land data </w:t>
      </w:r>
      <w:r w:rsidR="00DA6BB2" w:rsidRPr="007437BF">
        <w:rPr>
          <w:rFonts w:ascii="Times New Roman" w:hAnsi="Times New Roman" w:cs="Times New Roman"/>
          <w:color w:val="000000"/>
        </w:rPr>
        <w:t xml:space="preserve">to determine the value of real land and property. The houses are represented by </w:t>
      </w:r>
      <w:r w:rsidR="006C0513" w:rsidRPr="007437BF">
        <w:rPr>
          <w:rFonts w:ascii="Times New Roman" w:hAnsi="Times New Roman" w:cs="Times New Roman"/>
          <w:color w:val="000000"/>
        </w:rPr>
        <w:t>parcel, which</w:t>
      </w:r>
      <w:r w:rsidR="00DA6BB2" w:rsidRPr="007437BF">
        <w:rPr>
          <w:rFonts w:ascii="Times New Roman" w:hAnsi="Times New Roman" w:cs="Times New Roman"/>
          <w:color w:val="000000"/>
        </w:rPr>
        <w:t xml:space="preserve"> are the boundaries of the land that </w:t>
      </w:r>
      <w:r w:rsidR="00CA3AD5" w:rsidRPr="007437BF">
        <w:rPr>
          <w:rFonts w:ascii="Times New Roman" w:hAnsi="Times New Roman" w:cs="Times New Roman"/>
          <w:color w:val="000000"/>
        </w:rPr>
        <w:t xml:space="preserve">was </w:t>
      </w:r>
      <w:r w:rsidR="00DA6BB2" w:rsidRPr="007437BF">
        <w:rPr>
          <w:rFonts w:ascii="Times New Roman" w:hAnsi="Times New Roman" w:cs="Times New Roman"/>
          <w:color w:val="000000"/>
        </w:rPr>
        <w:t xml:space="preserve">owned by residents. The purpose of this data </w:t>
      </w:r>
      <w:r w:rsidR="00CA3AD5" w:rsidRPr="007437BF">
        <w:rPr>
          <w:rFonts w:ascii="Times New Roman" w:hAnsi="Times New Roman" w:cs="Times New Roman"/>
          <w:color w:val="000000"/>
        </w:rPr>
        <w:t>was</w:t>
      </w:r>
      <w:r w:rsidR="00DA6BB2" w:rsidRPr="007437BF">
        <w:rPr>
          <w:rFonts w:ascii="Times New Roman" w:hAnsi="Times New Roman" w:cs="Times New Roman"/>
          <w:color w:val="000000"/>
        </w:rPr>
        <w:t xml:space="preserve"> for local government to assess the value of the properties within the boundary of the County of Los Angeles — including all types of land usage commercial, residential, or vacant. </w:t>
      </w:r>
      <w:r w:rsidR="00C1057F" w:rsidRPr="007437BF">
        <w:rPr>
          <w:rFonts w:ascii="Times New Roman" w:hAnsi="Times New Roman" w:cs="Times New Roman"/>
          <w:color w:val="000000"/>
        </w:rPr>
        <w:t>The l</w:t>
      </w:r>
      <w:r w:rsidR="006C0513" w:rsidRPr="007437BF">
        <w:rPr>
          <w:rFonts w:ascii="Times New Roman" w:hAnsi="Times New Roman" w:cs="Times New Roman"/>
          <w:color w:val="000000"/>
        </w:rPr>
        <w:t xml:space="preserve">ocal government </w:t>
      </w:r>
      <w:r w:rsidR="00DD7F63" w:rsidRPr="007437BF">
        <w:rPr>
          <w:rFonts w:ascii="Times New Roman" w:hAnsi="Times New Roman" w:cs="Times New Roman"/>
          <w:color w:val="000000"/>
        </w:rPr>
        <w:t xml:space="preserve">used this information </w:t>
      </w:r>
      <w:r w:rsidR="00C1057F" w:rsidRPr="007437BF">
        <w:rPr>
          <w:rFonts w:ascii="Times New Roman" w:hAnsi="Times New Roman" w:cs="Times New Roman"/>
          <w:color w:val="000000"/>
        </w:rPr>
        <w:t xml:space="preserve">to </w:t>
      </w:r>
      <w:r w:rsidR="006C0513" w:rsidRPr="007437BF">
        <w:rPr>
          <w:rFonts w:ascii="Times New Roman" w:hAnsi="Times New Roman" w:cs="Times New Roman"/>
          <w:color w:val="000000"/>
        </w:rPr>
        <w:t>determine</w:t>
      </w:r>
      <w:r w:rsidR="00C1057F" w:rsidRPr="007437BF">
        <w:rPr>
          <w:rFonts w:ascii="Times New Roman" w:hAnsi="Times New Roman" w:cs="Times New Roman"/>
          <w:color w:val="000000"/>
        </w:rPr>
        <w:t xml:space="preserve"> </w:t>
      </w:r>
      <w:r w:rsidR="006C0513" w:rsidRPr="007437BF">
        <w:rPr>
          <w:rFonts w:ascii="Times New Roman" w:hAnsi="Times New Roman" w:cs="Times New Roman"/>
          <w:color w:val="000000"/>
        </w:rPr>
        <w:t>future property taxes depend</w:t>
      </w:r>
      <w:r w:rsidR="00C1057F" w:rsidRPr="007437BF">
        <w:rPr>
          <w:rFonts w:ascii="Times New Roman" w:hAnsi="Times New Roman" w:cs="Times New Roman"/>
          <w:color w:val="000000"/>
        </w:rPr>
        <w:t>ent</w:t>
      </w:r>
      <w:r w:rsidR="006C0513" w:rsidRPr="007437BF">
        <w:rPr>
          <w:rFonts w:ascii="Times New Roman" w:hAnsi="Times New Roman" w:cs="Times New Roman"/>
          <w:color w:val="000000"/>
        </w:rPr>
        <w:t xml:space="preserve"> on the value of the property</w:t>
      </w:r>
      <w:r w:rsidR="00DA6BB2" w:rsidRPr="007437BF">
        <w:rPr>
          <w:rFonts w:ascii="Times New Roman" w:hAnsi="Times New Roman" w:cs="Times New Roman"/>
          <w:color w:val="000000"/>
        </w:rPr>
        <w:t>.  The Assessor Parcels Data - 2006 thru 2019 w</w:t>
      </w:r>
      <w:r w:rsidR="00DD7F63" w:rsidRPr="007437BF">
        <w:rPr>
          <w:rFonts w:ascii="Times New Roman" w:hAnsi="Times New Roman" w:cs="Times New Roman"/>
          <w:color w:val="000000"/>
        </w:rPr>
        <w:t>as</w:t>
      </w:r>
      <w:r w:rsidR="003A0110" w:rsidRPr="007437BF">
        <w:rPr>
          <w:rFonts w:ascii="Times New Roman" w:hAnsi="Times New Roman" w:cs="Times New Roman"/>
          <w:color w:val="000000"/>
        </w:rPr>
        <w:t xml:space="preserve"> </w:t>
      </w:r>
      <w:r w:rsidR="00DA6BB2" w:rsidRPr="007437BF">
        <w:rPr>
          <w:rFonts w:ascii="Times New Roman" w:hAnsi="Times New Roman" w:cs="Times New Roman"/>
          <w:color w:val="000000"/>
        </w:rPr>
        <w:t xml:space="preserve">the largest dataset </w:t>
      </w:r>
      <w:r w:rsidR="00C1057F" w:rsidRPr="007437BF">
        <w:rPr>
          <w:rFonts w:ascii="Times New Roman" w:hAnsi="Times New Roman" w:cs="Times New Roman"/>
          <w:color w:val="000000"/>
        </w:rPr>
        <w:t xml:space="preserve">used </w:t>
      </w:r>
      <w:r w:rsidR="003A0110" w:rsidRPr="007437BF">
        <w:rPr>
          <w:rFonts w:ascii="Times New Roman" w:hAnsi="Times New Roman" w:cs="Times New Roman"/>
          <w:color w:val="000000"/>
        </w:rPr>
        <w:t>having</w:t>
      </w:r>
      <w:r w:rsidR="00DA6BB2" w:rsidRPr="007437BF">
        <w:rPr>
          <w:rFonts w:ascii="Times New Roman" w:hAnsi="Times New Roman" w:cs="Times New Roman"/>
          <w:color w:val="000000"/>
        </w:rPr>
        <w:t xml:space="preserve"> 30 million rows and 51 columns. </w:t>
      </w:r>
      <w:r w:rsidR="00DD7F63" w:rsidRPr="007437BF">
        <w:rPr>
          <w:rFonts w:ascii="Times New Roman" w:hAnsi="Times New Roman" w:cs="Times New Roman"/>
          <w:color w:val="000000"/>
        </w:rPr>
        <w:t>L</w:t>
      </w:r>
      <w:r w:rsidR="00DA6BB2" w:rsidRPr="007437BF">
        <w:rPr>
          <w:rFonts w:ascii="Times New Roman" w:hAnsi="Times New Roman" w:cs="Times New Roman"/>
          <w:color w:val="000000"/>
        </w:rPr>
        <w:t xml:space="preserve">ocated </w:t>
      </w:r>
      <w:r w:rsidR="00C1057F" w:rsidRPr="007437BF">
        <w:rPr>
          <w:rFonts w:ascii="Times New Roman" w:hAnsi="Times New Roman" w:cs="Times New Roman"/>
          <w:color w:val="000000"/>
        </w:rPr>
        <w:t>o</w:t>
      </w:r>
      <w:r w:rsidR="00DA6BB2" w:rsidRPr="007437BF">
        <w:rPr>
          <w:rFonts w:ascii="Times New Roman" w:hAnsi="Times New Roman" w:cs="Times New Roman"/>
          <w:color w:val="000000"/>
        </w:rPr>
        <w:t xml:space="preserve">n the County of Los Angeles Open Data website, which </w:t>
      </w:r>
      <w:r w:rsidR="00DD7F63" w:rsidRPr="007437BF">
        <w:rPr>
          <w:rFonts w:ascii="Times New Roman" w:hAnsi="Times New Roman" w:cs="Times New Roman"/>
          <w:color w:val="000000"/>
        </w:rPr>
        <w:t xml:space="preserve">the assessor parcel data </w:t>
      </w:r>
      <w:r w:rsidR="00067DED" w:rsidRPr="007437BF">
        <w:rPr>
          <w:rFonts w:ascii="Times New Roman" w:hAnsi="Times New Roman" w:cs="Times New Roman"/>
          <w:color w:val="000000"/>
        </w:rPr>
        <w:t>was</w:t>
      </w:r>
      <w:r w:rsidR="00A67749" w:rsidRPr="007437BF">
        <w:rPr>
          <w:rFonts w:ascii="Times New Roman" w:hAnsi="Times New Roman" w:cs="Times New Roman"/>
          <w:color w:val="000000"/>
        </w:rPr>
        <w:t xml:space="preserve"> collected </w:t>
      </w:r>
      <w:r w:rsidR="00DA6BB2" w:rsidRPr="007437BF">
        <w:rPr>
          <w:rFonts w:ascii="Times New Roman" w:hAnsi="Times New Roman" w:cs="Times New Roman"/>
          <w:color w:val="000000"/>
        </w:rPr>
        <w:t xml:space="preserve">2006 and </w:t>
      </w:r>
      <w:r w:rsidR="00CA3AD5" w:rsidRPr="007437BF">
        <w:rPr>
          <w:rFonts w:ascii="Times New Roman" w:hAnsi="Times New Roman" w:cs="Times New Roman"/>
          <w:color w:val="000000"/>
        </w:rPr>
        <w:t>was</w:t>
      </w:r>
      <w:r w:rsidR="00DA6BB2" w:rsidRPr="007437BF">
        <w:rPr>
          <w:rFonts w:ascii="Times New Roman" w:hAnsi="Times New Roman" w:cs="Times New Roman"/>
          <w:color w:val="000000"/>
        </w:rPr>
        <w:t xml:space="preserve"> updated every year currently up to 2019. The metadata </w:t>
      </w:r>
      <w:r w:rsidR="00CA3AD5" w:rsidRPr="007437BF">
        <w:rPr>
          <w:rFonts w:ascii="Times New Roman" w:hAnsi="Times New Roman" w:cs="Times New Roman"/>
          <w:color w:val="000000"/>
        </w:rPr>
        <w:t>was</w:t>
      </w:r>
      <w:r w:rsidR="00DA6BB2" w:rsidRPr="007437BF">
        <w:rPr>
          <w:rFonts w:ascii="Times New Roman" w:hAnsi="Times New Roman" w:cs="Times New Roman"/>
          <w:color w:val="000000"/>
        </w:rPr>
        <w:t xml:space="preserve"> updated a couple times a year</w:t>
      </w:r>
      <w:r w:rsidR="00C1057F" w:rsidRPr="007437BF">
        <w:rPr>
          <w:rFonts w:ascii="Times New Roman" w:hAnsi="Times New Roman" w:cs="Times New Roman"/>
          <w:color w:val="000000"/>
        </w:rPr>
        <w:t xml:space="preserve"> – </w:t>
      </w:r>
      <w:r w:rsidR="00DA6BB2" w:rsidRPr="007437BF">
        <w:rPr>
          <w:rFonts w:ascii="Times New Roman" w:hAnsi="Times New Roman" w:cs="Times New Roman"/>
          <w:color w:val="000000"/>
        </w:rPr>
        <w:t>the website show</w:t>
      </w:r>
      <w:r w:rsidR="004D7904" w:rsidRPr="007437BF">
        <w:rPr>
          <w:rFonts w:ascii="Times New Roman" w:hAnsi="Times New Roman" w:cs="Times New Roman"/>
          <w:color w:val="000000"/>
        </w:rPr>
        <w:t>ed</w:t>
      </w:r>
      <w:r w:rsidR="00DA6BB2" w:rsidRPr="007437BF">
        <w:rPr>
          <w:rFonts w:ascii="Times New Roman" w:hAnsi="Times New Roman" w:cs="Times New Roman"/>
          <w:color w:val="000000"/>
        </w:rPr>
        <w:t xml:space="preserve"> it</w:t>
      </w:r>
      <w:r w:rsidR="004D7904" w:rsidRPr="007437BF">
        <w:rPr>
          <w:rFonts w:ascii="Times New Roman" w:hAnsi="Times New Roman" w:cs="Times New Roman"/>
          <w:color w:val="000000"/>
        </w:rPr>
        <w:t xml:space="preserve"> was</w:t>
      </w:r>
      <w:r w:rsidR="00DA6BB2" w:rsidRPr="007437BF">
        <w:rPr>
          <w:rFonts w:ascii="Times New Roman" w:hAnsi="Times New Roman" w:cs="Times New Roman"/>
          <w:color w:val="000000"/>
        </w:rPr>
        <w:t xml:space="preserve"> update</w:t>
      </w:r>
      <w:r w:rsidR="004D7904" w:rsidRPr="007437BF">
        <w:rPr>
          <w:rFonts w:ascii="Times New Roman" w:hAnsi="Times New Roman" w:cs="Times New Roman"/>
          <w:color w:val="000000"/>
        </w:rPr>
        <w:t>d</w:t>
      </w:r>
      <w:r w:rsidR="00DA6BB2" w:rsidRPr="007437BF">
        <w:rPr>
          <w:rFonts w:ascii="Times New Roman" w:hAnsi="Times New Roman" w:cs="Times New Roman"/>
          <w:color w:val="000000"/>
        </w:rPr>
        <w:t xml:space="preserve"> in July and October of this year.</w:t>
      </w:r>
    </w:p>
    <w:p w14:paraId="2A5B3418" w14:textId="12DCA9BB" w:rsidR="004D7904" w:rsidRPr="007437BF" w:rsidRDefault="00DA6BB2" w:rsidP="00D61F47">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The next datasets consist</w:t>
      </w:r>
      <w:r w:rsidR="003A0110" w:rsidRPr="007437BF">
        <w:rPr>
          <w:rFonts w:ascii="Times New Roman" w:hAnsi="Times New Roman" w:cs="Times New Roman"/>
          <w:color w:val="000000"/>
        </w:rPr>
        <w:t>ed</w:t>
      </w:r>
      <w:r w:rsidRPr="007437BF">
        <w:rPr>
          <w:rFonts w:ascii="Times New Roman" w:hAnsi="Times New Roman" w:cs="Times New Roman"/>
          <w:color w:val="000000"/>
        </w:rPr>
        <w:t xml:space="preserve"> of demographic data </w:t>
      </w:r>
      <w:r w:rsidR="003A0110" w:rsidRPr="007437BF">
        <w:rPr>
          <w:rFonts w:ascii="Times New Roman" w:hAnsi="Times New Roman" w:cs="Times New Roman"/>
          <w:color w:val="000000"/>
        </w:rPr>
        <w:t>which</w:t>
      </w:r>
      <w:r w:rsidRPr="007437BF">
        <w:rPr>
          <w:rFonts w:ascii="Times New Roman" w:hAnsi="Times New Roman" w:cs="Times New Roman"/>
          <w:color w:val="000000"/>
        </w:rPr>
        <w:t xml:space="preserve"> focus</w:t>
      </w:r>
      <w:r w:rsidR="003A0110" w:rsidRPr="007437BF">
        <w:rPr>
          <w:rFonts w:ascii="Times New Roman" w:hAnsi="Times New Roman" w:cs="Times New Roman"/>
          <w:color w:val="000000"/>
        </w:rPr>
        <w:t>ed</w:t>
      </w:r>
      <w:r w:rsidRPr="007437BF">
        <w:rPr>
          <w:rFonts w:ascii="Times New Roman" w:hAnsi="Times New Roman" w:cs="Times New Roman"/>
          <w:color w:val="000000"/>
        </w:rPr>
        <w:t xml:space="preserve"> on ethnicity, and income data that span from 2009 to 2017 a </w:t>
      </w:r>
      <w:proofErr w:type="gramStart"/>
      <w:r w:rsidR="00C1057F" w:rsidRPr="007437BF">
        <w:rPr>
          <w:rFonts w:ascii="Times New Roman" w:hAnsi="Times New Roman" w:cs="Times New Roman"/>
          <w:color w:val="000000"/>
        </w:rPr>
        <w:t xml:space="preserve">five </w:t>
      </w:r>
      <w:r w:rsidR="006C0513" w:rsidRPr="007437BF">
        <w:rPr>
          <w:rFonts w:ascii="Times New Roman" w:hAnsi="Times New Roman" w:cs="Times New Roman"/>
          <w:color w:val="000000"/>
        </w:rPr>
        <w:t>year</w:t>
      </w:r>
      <w:proofErr w:type="gramEnd"/>
      <w:r w:rsidRPr="007437BF">
        <w:rPr>
          <w:rFonts w:ascii="Times New Roman" w:hAnsi="Times New Roman" w:cs="Times New Roman"/>
          <w:color w:val="000000"/>
        </w:rPr>
        <w:t xml:space="preserve"> period. The first dataset that </w:t>
      </w:r>
      <w:r w:rsidR="003A0110" w:rsidRPr="007437BF">
        <w:rPr>
          <w:rFonts w:ascii="Times New Roman" w:hAnsi="Times New Roman" w:cs="Times New Roman"/>
          <w:color w:val="000000"/>
        </w:rPr>
        <w:t>came</w:t>
      </w:r>
      <w:r w:rsidRPr="007437BF">
        <w:rPr>
          <w:rFonts w:ascii="Times New Roman" w:hAnsi="Times New Roman" w:cs="Times New Roman"/>
          <w:color w:val="000000"/>
        </w:rPr>
        <w:t xml:space="preserve"> from the American Communi</w:t>
      </w:r>
      <w:r w:rsidR="00C61CE3" w:rsidRPr="007437BF">
        <w:rPr>
          <w:rFonts w:ascii="Times New Roman" w:hAnsi="Times New Roman" w:cs="Times New Roman"/>
          <w:color w:val="000000"/>
        </w:rPr>
        <w:t xml:space="preserve">ty Survey found on the Census Bureau website. </w:t>
      </w:r>
      <w:r w:rsidRPr="007437BF">
        <w:rPr>
          <w:rFonts w:ascii="Times New Roman" w:hAnsi="Times New Roman" w:cs="Times New Roman"/>
          <w:color w:val="000000"/>
        </w:rPr>
        <w:t xml:space="preserve">The datasets </w:t>
      </w:r>
      <w:r w:rsidR="003A0110" w:rsidRPr="007437BF">
        <w:rPr>
          <w:rFonts w:ascii="Times New Roman" w:hAnsi="Times New Roman" w:cs="Times New Roman"/>
          <w:color w:val="000000"/>
        </w:rPr>
        <w:t>were</w:t>
      </w:r>
      <w:r w:rsidR="00C1057F" w:rsidRPr="007437BF">
        <w:rPr>
          <w:rFonts w:ascii="Times New Roman" w:hAnsi="Times New Roman" w:cs="Times New Roman"/>
          <w:color w:val="000000"/>
        </w:rPr>
        <w:t xml:space="preserve"> </w:t>
      </w:r>
      <w:r w:rsidRPr="007437BF">
        <w:rPr>
          <w:rFonts w:ascii="Times New Roman" w:hAnsi="Times New Roman" w:cs="Times New Roman"/>
          <w:color w:val="000000"/>
        </w:rPr>
        <w:t xml:space="preserve">used for </w:t>
      </w:r>
      <w:r w:rsidRPr="007437BF">
        <w:rPr>
          <w:rFonts w:ascii="Times New Roman" w:hAnsi="Times New Roman" w:cs="Times New Roman"/>
          <w:color w:val="000000"/>
        </w:rPr>
        <w:lastRenderedPageBreak/>
        <w:t xml:space="preserve">this study </w:t>
      </w:r>
      <w:r w:rsidR="00C1057F" w:rsidRPr="007437BF">
        <w:rPr>
          <w:rFonts w:ascii="Times New Roman" w:hAnsi="Times New Roman" w:cs="Times New Roman"/>
          <w:color w:val="000000"/>
        </w:rPr>
        <w:t xml:space="preserve">came from </w:t>
      </w:r>
      <w:r w:rsidR="00C61CE3" w:rsidRPr="007437BF">
        <w:rPr>
          <w:rFonts w:ascii="Times New Roman" w:hAnsi="Times New Roman" w:cs="Times New Roman"/>
          <w:color w:val="000000"/>
        </w:rPr>
        <w:t xml:space="preserve">Census Bureau </w:t>
      </w:r>
      <w:r w:rsidRPr="007437BF">
        <w:rPr>
          <w:rFonts w:ascii="Times New Roman" w:hAnsi="Times New Roman" w:cs="Times New Roman"/>
          <w:color w:val="000000"/>
        </w:rPr>
        <w:t>website</w:t>
      </w:r>
      <w:r w:rsidR="00C1057F" w:rsidRPr="007437BF">
        <w:rPr>
          <w:rFonts w:ascii="Times New Roman" w:hAnsi="Times New Roman" w:cs="Times New Roman"/>
          <w:color w:val="000000"/>
        </w:rPr>
        <w:t xml:space="preserve"> which is an</w:t>
      </w:r>
      <w:r w:rsidRPr="007437BF">
        <w:rPr>
          <w:rFonts w:ascii="Times New Roman" w:hAnsi="Times New Roman" w:cs="Times New Roman"/>
          <w:color w:val="000000"/>
        </w:rPr>
        <w:t xml:space="preserve"> </w:t>
      </w:r>
      <w:r w:rsidR="00C1057F" w:rsidRPr="007437BF">
        <w:rPr>
          <w:rFonts w:ascii="Times New Roman" w:hAnsi="Times New Roman" w:cs="Times New Roman"/>
          <w:color w:val="000000"/>
        </w:rPr>
        <w:t>ongoing</w:t>
      </w:r>
      <w:r w:rsidRPr="007437BF">
        <w:rPr>
          <w:rFonts w:ascii="Times New Roman" w:hAnsi="Times New Roman" w:cs="Times New Roman"/>
          <w:color w:val="000000"/>
        </w:rPr>
        <w:t xml:space="preserve"> su</w:t>
      </w:r>
      <w:r w:rsidR="00C61CE3" w:rsidRPr="007437BF">
        <w:rPr>
          <w:rFonts w:ascii="Times New Roman" w:hAnsi="Times New Roman" w:cs="Times New Roman"/>
          <w:color w:val="000000"/>
        </w:rPr>
        <w:t xml:space="preserve">rvey that informs local government of the changes that go on like </w:t>
      </w:r>
      <w:r w:rsidR="00774179" w:rsidRPr="007437BF">
        <w:rPr>
          <w:rFonts w:ascii="Times New Roman" w:hAnsi="Times New Roman" w:cs="Times New Roman"/>
          <w:color w:val="000000"/>
        </w:rPr>
        <w:t>demographics</w:t>
      </w:r>
      <w:r w:rsidRPr="007437BF">
        <w:rPr>
          <w:rFonts w:ascii="Times New Roman" w:hAnsi="Times New Roman" w:cs="Times New Roman"/>
          <w:color w:val="000000"/>
        </w:rPr>
        <w:t>. The American Community Survey provide</w:t>
      </w:r>
      <w:r w:rsidR="003A0110" w:rsidRPr="007437BF">
        <w:rPr>
          <w:rFonts w:ascii="Times New Roman" w:hAnsi="Times New Roman" w:cs="Times New Roman"/>
          <w:color w:val="000000"/>
        </w:rPr>
        <w:t>d</w:t>
      </w:r>
      <w:r w:rsidRPr="007437BF">
        <w:rPr>
          <w:rFonts w:ascii="Times New Roman" w:hAnsi="Times New Roman" w:cs="Times New Roman"/>
          <w:color w:val="000000"/>
        </w:rPr>
        <w:t xml:space="preserve"> more information regarding jobs, education, whether homes are owned or rented. The ACS also determine</w:t>
      </w:r>
      <w:r w:rsidR="003A0110" w:rsidRPr="007437BF">
        <w:rPr>
          <w:rFonts w:ascii="Times New Roman" w:hAnsi="Times New Roman" w:cs="Times New Roman"/>
          <w:color w:val="000000"/>
        </w:rPr>
        <w:t>d how</w:t>
      </w:r>
      <w:r w:rsidRPr="007437BF">
        <w:rPr>
          <w:rFonts w:ascii="Times New Roman" w:hAnsi="Times New Roman" w:cs="Times New Roman"/>
          <w:color w:val="000000"/>
        </w:rPr>
        <w:t xml:space="preserve"> billions of federal and state funds </w:t>
      </w:r>
      <w:r w:rsidR="003A0110" w:rsidRPr="007437BF">
        <w:rPr>
          <w:rFonts w:ascii="Times New Roman" w:hAnsi="Times New Roman" w:cs="Times New Roman"/>
          <w:color w:val="000000"/>
        </w:rPr>
        <w:t>are</w:t>
      </w:r>
      <w:r w:rsidRPr="007437BF">
        <w:rPr>
          <w:rFonts w:ascii="Times New Roman" w:hAnsi="Times New Roman" w:cs="Times New Roman"/>
          <w:color w:val="000000"/>
        </w:rPr>
        <w:t xml:space="preserve"> spent each year. </w:t>
      </w:r>
      <w:r w:rsidR="00C1057F" w:rsidRPr="007437BF">
        <w:rPr>
          <w:rFonts w:ascii="Times New Roman" w:hAnsi="Times New Roman" w:cs="Times New Roman"/>
          <w:color w:val="000000"/>
        </w:rPr>
        <w:t>This data</w:t>
      </w:r>
      <w:r w:rsidR="003A0110" w:rsidRPr="007437BF">
        <w:rPr>
          <w:rFonts w:ascii="Times New Roman" w:hAnsi="Times New Roman" w:cs="Times New Roman"/>
          <w:color w:val="000000"/>
        </w:rPr>
        <w:t xml:space="preserve"> </w:t>
      </w:r>
      <w:r w:rsidR="00C1057F" w:rsidRPr="007437BF">
        <w:rPr>
          <w:rFonts w:ascii="Times New Roman" w:hAnsi="Times New Roman" w:cs="Times New Roman"/>
          <w:color w:val="000000"/>
        </w:rPr>
        <w:t>look</w:t>
      </w:r>
      <w:r w:rsidR="003A0110" w:rsidRPr="007437BF">
        <w:rPr>
          <w:rFonts w:ascii="Times New Roman" w:hAnsi="Times New Roman" w:cs="Times New Roman"/>
          <w:color w:val="000000"/>
        </w:rPr>
        <w:t>ed</w:t>
      </w:r>
      <w:r w:rsidR="00C1057F" w:rsidRPr="007437BF">
        <w:rPr>
          <w:rFonts w:ascii="Times New Roman" w:hAnsi="Times New Roman" w:cs="Times New Roman"/>
          <w:color w:val="000000"/>
        </w:rPr>
        <w:t xml:space="preserve"> at the block group and provided detail information that g</w:t>
      </w:r>
      <w:r w:rsidR="003A0110" w:rsidRPr="007437BF">
        <w:rPr>
          <w:rFonts w:ascii="Times New Roman" w:hAnsi="Times New Roman" w:cs="Times New Roman"/>
          <w:color w:val="000000"/>
        </w:rPr>
        <w:t>ave</w:t>
      </w:r>
      <w:r w:rsidR="00C1057F" w:rsidRPr="007437BF">
        <w:rPr>
          <w:rFonts w:ascii="Times New Roman" w:hAnsi="Times New Roman" w:cs="Times New Roman"/>
          <w:color w:val="000000"/>
        </w:rPr>
        <w:t xml:space="preserve"> a greater understand</w:t>
      </w:r>
      <w:r w:rsidR="003A0110" w:rsidRPr="007437BF">
        <w:rPr>
          <w:rFonts w:ascii="Times New Roman" w:hAnsi="Times New Roman" w:cs="Times New Roman"/>
          <w:color w:val="000000"/>
        </w:rPr>
        <w:t>ing</w:t>
      </w:r>
      <w:r w:rsidR="00C1057F" w:rsidRPr="007437BF">
        <w:rPr>
          <w:rFonts w:ascii="Times New Roman" w:hAnsi="Times New Roman" w:cs="Times New Roman"/>
          <w:color w:val="000000"/>
        </w:rPr>
        <w:t xml:space="preserve"> of each neighborhood and not just the overall scope</w:t>
      </w:r>
      <w:r w:rsidR="00774179" w:rsidRPr="007437BF">
        <w:rPr>
          <w:rFonts w:ascii="Times New Roman" w:hAnsi="Times New Roman" w:cs="Times New Roman"/>
          <w:color w:val="000000"/>
        </w:rPr>
        <w:t xml:space="preserve"> that a national dataset would give</w:t>
      </w:r>
      <w:r w:rsidR="00C1057F" w:rsidRPr="007437BF">
        <w:rPr>
          <w:rFonts w:ascii="Times New Roman" w:hAnsi="Times New Roman" w:cs="Times New Roman"/>
          <w:color w:val="000000"/>
        </w:rPr>
        <w:t xml:space="preserve">.  </w:t>
      </w:r>
    </w:p>
    <w:p w14:paraId="17C15D95" w14:textId="7E7AD3A6" w:rsidR="00CC5FEF" w:rsidRPr="007437BF" w:rsidRDefault="00DA6BB2" w:rsidP="00D61F47">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 xml:space="preserve">The last dataset </w:t>
      </w:r>
      <w:r w:rsidR="004B2D14" w:rsidRPr="007437BF">
        <w:rPr>
          <w:rFonts w:ascii="Times New Roman" w:hAnsi="Times New Roman" w:cs="Times New Roman"/>
          <w:color w:val="000000"/>
        </w:rPr>
        <w:t>came</w:t>
      </w:r>
      <w:r w:rsidRPr="007437BF">
        <w:rPr>
          <w:rFonts w:ascii="Times New Roman" w:hAnsi="Times New Roman" w:cs="Times New Roman"/>
          <w:color w:val="000000"/>
        </w:rPr>
        <w:t xml:space="preserve"> from Los Angeles Metro’s website. This </w:t>
      </w:r>
      <w:r w:rsidR="006C0513" w:rsidRPr="007437BF">
        <w:rPr>
          <w:rFonts w:ascii="Times New Roman" w:hAnsi="Times New Roman" w:cs="Times New Roman"/>
          <w:color w:val="000000"/>
        </w:rPr>
        <w:t>source</w:t>
      </w:r>
      <w:r w:rsidRPr="007437BF">
        <w:rPr>
          <w:rFonts w:ascii="Times New Roman" w:hAnsi="Times New Roman" w:cs="Times New Roman"/>
          <w:color w:val="000000"/>
        </w:rPr>
        <w:t xml:space="preserve"> ke</w:t>
      </w:r>
      <w:r w:rsidR="004B2D14" w:rsidRPr="007437BF">
        <w:rPr>
          <w:rFonts w:ascii="Times New Roman" w:hAnsi="Times New Roman" w:cs="Times New Roman"/>
          <w:color w:val="000000"/>
        </w:rPr>
        <w:t>pt</w:t>
      </w:r>
      <w:r w:rsidRPr="007437BF">
        <w:rPr>
          <w:rFonts w:ascii="Times New Roman" w:hAnsi="Times New Roman" w:cs="Times New Roman"/>
          <w:color w:val="000000"/>
        </w:rPr>
        <w:t xml:space="preserve"> track of all the rail</w:t>
      </w:r>
      <w:r w:rsidR="004B2D14" w:rsidRPr="007437BF">
        <w:rPr>
          <w:rFonts w:ascii="Times New Roman" w:hAnsi="Times New Roman" w:cs="Times New Roman"/>
          <w:color w:val="000000"/>
        </w:rPr>
        <w:t>s</w:t>
      </w:r>
      <w:r w:rsidRPr="007437BF">
        <w:rPr>
          <w:rFonts w:ascii="Times New Roman" w:hAnsi="Times New Roman" w:cs="Times New Roman"/>
          <w:color w:val="000000"/>
        </w:rPr>
        <w:t xml:space="preserve"> and bus locations in the County of Los Angeles. These bus</w:t>
      </w:r>
      <w:r w:rsidR="004B2D14" w:rsidRPr="007437BF">
        <w:rPr>
          <w:rFonts w:ascii="Times New Roman" w:hAnsi="Times New Roman" w:cs="Times New Roman"/>
          <w:color w:val="000000"/>
        </w:rPr>
        <w:t>es</w:t>
      </w:r>
      <w:r w:rsidRPr="007437BF">
        <w:rPr>
          <w:rFonts w:ascii="Times New Roman" w:hAnsi="Times New Roman" w:cs="Times New Roman"/>
          <w:color w:val="000000"/>
        </w:rPr>
        <w:t xml:space="preserve"> and light rail lines are updated twice a year in June and December. The GIS data</w:t>
      </w:r>
      <w:r w:rsidR="004B2D14" w:rsidRPr="007437BF">
        <w:rPr>
          <w:rFonts w:ascii="Times New Roman" w:hAnsi="Times New Roman" w:cs="Times New Roman"/>
          <w:color w:val="000000"/>
        </w:rPr>
        <w:t xml:space="preserve"> </w:t>
      </w:r>
      <w:r w:rsidRPr="007437BF">
        <w:rPr>
          <w:rFonts w:ascii="Times New Roman" w:hAnsi="Times New Roman" w:cs="Times New Roman"/>
          <w:color w:val="000000"/>
        </w:rPr>
        <w:t>consist</w:t>
      </w:r>
      <w:r w:rsidR="004B2D14" w:rsidRPr="007437BF">
        <w:rPr>
          <w:rFonts w:ascii="Times New Roman" w:hAnsi="Times New Roman" w:cs="Times New Roman"/>
          <w:color w:val="000000"/>
        </w:rPr>
        <w:t>ed</w:t>
      </w:r>
      <w:r w:rsidRPr="007437BF">
        <w:rPr>
          <w:rFonts w:ascii="Times New Roman" w:hAnsi="Times New Roman" w:cs="Times New Roman"/>
          <w:color w:val="000000"/>
        </w:rPr>
        <w:t xml:space="preserve"> of the location of the stations and the </w:t>
      </w:r>
      <w:r w:rsidR="006C0513" w:rsidRPr="007437BF">
        <w:rPr>
          <w:rFonts w:ascii="Times New Roman" w:hAnsi="Times New Roman" w:cs="Times New Roman"/>
          <w:color w:val="000000"/>
        </w:rPr>
        <w:t>lines th</w:t>
      </w:r>
      <w:r w:rsidR="004B2D14" w:rsidRPr="007437BF">
        <w:rPr>
          <w:rFonts w:ascii="Times New Roman" w:hAnsi="Times New Roman" w:cs="Times New Roman"/>
          <w:color w:val="000000"/>
        </w:rPr>
        <w:t>at the</w:t>
      </w:r>
      <w:r w:rsidR="006C0513" w:rsidRPr="007437BF">
        <w:rPr>
          <w:rFonts w:ascii="Times New Roman" w:hAnsi="Times New Roman" w:cs="Times New Roman"/>
          <w:color w:val="000000"/>
        </w:rPr>
        <w:t xml:space="preserve"> rails go through</w:t>
      </w:r>
      <w:r w:rsidR="004B2D14" w:rsidRPr="007437BF">
        <w:rPr>
          <w:rFonts w:ascii="Times New Roman" w:hAnsi="Times New Roman" w:cs="Times New Roman"/>
          <w:color w:val="000000"/>
        </w:rPr>
        <w:t xml:space="preserve">, </w:t>
      </w:r>
      <w:r w:rsidR="006C0513" w:rsidRPr="007437BF">
        <w:rPr>
          <w:rFonts w:ascii="Times New Roman" w:hAnsi="Times New Roman" w:cs="Times New Roman"/>
          <w:color w:val="000000"/>
        </w:rPr>
        <w:t>estimat</w:t>
      </w:r>
      <w:r w:rsidR="004B2D14" w:rsidRPr="007437BF">
        <w:rPr>
          <w:rFonts w:ascii="Times New Roman" w:hAnsi="Times New Roman" w:cs="Times New Roman"/>
          <w:color w:val="000000"/>
        </w:rPr>
        <w:t>ing</w:t>
      </w:r>
      <w:r w:rsidRPr="007437BF">
        <w:rPr>
          <w:rFonts w:ascii="Times New Roman" w:hAnsi="Times New Roman" w:cs="Times New Roman"/>
          <w:color w:val="000000"/>
        </w:rPr>
        <w:t xml:space="preserve"> the distances between the locations</w:t>
      </w:r>
      <w:r w:rsidR="00F930AD" w:rsidRPr="007437BF">
        <w:rPr>
          <w:rFonts w:ascii="Times New Roman" w:hAnsi="Times New Roman" w:cs="Times New Roman"/>
          <w:color w:val="000000"/>
        </w:rPr>
        <w:t xml:space="preserve"> of each station and the closest </w:t>
      </w:r>
      <w:r w:rsidR="00A67749" w:rsidRPr="007437BF">
        <w:rPr>
          <w:rFonts w:ascii="Times New Roman" w:hAnsi="Times New Roman" w:cs="Times New Roman"/>
          <w:color w:val="000000"/>
        </w:rPr>
        <w:t>SFR</w:t>
      </w:r>
      <w:r w:rsidRPr="007437BF">
        <w:rPr>
          <w:rFonts w:ascii="Times New Roman" w:hAnsi="Times New Roman" w:cs="Times New Roman"/>
          <w:color w:val="000000"/>
        </w:rPr>
        <w:t>.</w:t>
      </w:r>
      <w:r w:rsidR="00F00687" w:rsidRPr="007437BF">
        <w:rPr>
          <w:rFonts w:ascii="Times New Roman" w:hAnsi="Times New Roman" w:cs="Times New Roman"/>
          <w:color w:val="000000"/>
        </w:rPr>
        <w:t xml:space="preserve"> </w:t>
      </w:r>
      <w:r w:rsidR="004D7904" w:rsidRPr="007437BF">
        <w:rPr>
          <w:rFonts w:ascii="Times New Roman" w:hAnsi="Times New Roman" w:cs="Times New Roman"/>
          <w:color w:val="000000"/>
        </w:rPr>
        <w:t xml:space="preserve">The data that was collected and analyzed all came from public institutions </w:t>
      </w:r>
      <w:r w:rsidR="00F00687" w:rsidRPr="007437BF">
        <w:rPr>
          <w:rFonts w:ascii="Times New Roman" w:hAnsi="Times New Roman" w:cs="Times New Roman"/>
          <w:color w:val="000000"/>
        </w:rPr>
        <w:t>t</w:t>
      </w:r>
      <w:r w:rsidR="004D7904" w:rsidRPr="007437BF">
        <w:rPr>
          <w:rFonts w:ascii="Times New Roman" w:hAnsi="Times New Roman" w:cs="Times New Roman"/>
          <w:color w:val="000000"/>
        </w:rPr>
        <w:t>hat provided the information on their website. Having the accessibility to this information showed that it is possible to for these public intuitions to be involved in the process of studying this spatial phenomenon. There is the capacity and ability to have easy access to research this topic.</w:t>
      </w:r>
    </w:p>
    <w:p w14:paraId="49169059" w14:textId="686D0C66" w:rsidR="00E42620" w:rsidRPr="007437BF" w:rsidRDefault="00E42620" w:rsidP="00AB624B">
      <w:pPr>
        <w:spacing w:line="480" w:lineRule="auto"/>
        <w:ind w:right="-720" w:firstLine="720"/>
        <w:rPr>
          <w:rFonts w:ascii="Times New Roman" w:hAnsi="Times New Roman" w:cs="Times New Roman"/>
          <w:color w:val="000000"/>
        </w:rPr>
      </w:pPr>
    </w:p>
    <w:p w14:paraId="3A818C88" w14:textId="01E66D41" w:rsidR="00E42620" w:rsidRPr="007437BF" w:rsidRDefault="00E42620" w:rsidP="00AB624B">
      <w:pPr>
        <w:spacing w:line="480" w:lineRule="auto"/>
        <w:ind w:right="-720" w:firstLine="720"/>
        <w:rPr>
          <w:rFonts w:ascii="Times New Roman" w:hAnsi="Times New Roman" w:cs="Times New Roman"/>
          <w:color w:val="000000"/>
        </w:rPr>
      </w:pPr>
    </w:p>
    <w:p w14:paraId="7FF9F52F" w14:textId="7465216C" w:rsidR="00E42620" w:rsidRPr="007437BF" w:rsidRDefault="00E42620" w:rsidP="00AB624B">
      <w:pPr>
        <w:spacing w:line="480" w:lineRule="auto"/>
        <w:ind w:right="-720" w:firstLine="720"/>
        <w:rPr>
          <w:rFonts w:ascii="Times New Roman" w:hAnsi="Times New Roman" w:cs="Times New Roman"/>
          <w:color w:val="000000"/>
        </w:rPr>
      </w:pPr>
    </w:p>
    <w:p w14:paraId="66C01428" w14:textId="4EDC2205" w:rsidR="00E42620" w:rsidRPr="007437BF" w:rsidRDefault="00E42620" w:rsidP="00AB624B">
      <w:pPr>
        <w:spacing w:line="480" w:lineRule="auto"/>
        <w:ind w:right="-720" w:firstLine="720"/>
        <w:rPr>
          <w:rFonts w:ascii="Times New Roman" w:hAnsi="Times New Roman" w:cs="Times New Roman"/>
          <w:color w:val="000000"/>
        </w:rPr>
      </w:pPr>
    </w:p>
    <w:p w14:paraId="6E11F17B" w14:textId="1696288F" w:rsidR="00E42620" w:rsidRPr="007437BF" w:rsidRDefault="00E42620" w:rsidP="00AB624B">
      <w:pPr>
        <w:spacing w:line="480" w:lineRule="auto"/>
        <w:ind w:right="-720" w:firstLine="720"/>
        <w:rPr>
          <w:rFonts w:ascii="Times New Roman" w:hAnsi="Times New Roman" w:cs="Times New Roman"/>
          <w:color w:val="000000"/>
        </w:rPr>
      </w:pPr>
    </w:p>
    <w:p w14:paraId="199EB365" w14:textId="1ADCA950" w:rsidR="00E42620" w:rsidRPr="007437BF" w:rsidRDefault="00E42620" w:rsidP="00AB624B">
      <w:pPr>
        <w:spacing w:line="480" w:lineRule="auto"/>
        <w:ind w:right="-720" w:firstLine="720"/>
        <w:rPr>
          <w:rFonts w:ascii="Times New Roman" w:hAnsi="Times New Roman" w:cs="Times New Roman"/>
          <w:color w:val="000000"/>
        </w:rPr>
      </w:pPr>
    </w:p>
    <w:p w14:paraId="1E581218" w14:textId="67FE7543" w:rsidR="00E42620" w:rsidRPr="007437BF" w:rsidRDefault="00E42620" w:rsidP="00AB624B">
      <w:pPr>
        <w:spacing w:line="480" w:lineRule="auto"/>
        <w:ind w:right="-720" w:firstLine="720"/>
        <w:rPr>
          <w:rFonts w:ascii="Times New Roman" w:hAnsi="Times New Roman" w:cs="Times New Roman"/>
          <w:color w:val="000000"/>
        </w:rPr>
      </w:pPr>
    </w:p>
    <w:p w14:paraId="27E57584" w14:textId="53B447A1" w:rsidR="00E42620" w:rsidRPr="007437BF" w:rsidRDefault="00E42620" w:rsidP="00AB624B">
      <w:pPr>
        <w:spacing w:line="480" w:lineRule="auto"/>
        <w:ind w:right="-720" w:firstLine="720"/>
        <w:rPr>
          <w:rFonts w:ascii="Times New Roman" w:hAnsi="Times New Roman" w:cs="Times New Roman"/>
          <w:color w:val="000000"/>
        </w:rPr>
      </w:pPr>
    </w:p>
    <w:p w14:paraId="462CD00B" w14:textId="5DCDE842" w:rsidR="00E42620" w:rsidRPr="007437BF" w:rsidRDefault="00E42620" w:rsidP="00AB624B">
      <w:pPr>
        <w:spacing w:line="480" w:lineRule="auto"/>
        <w:ind w:right="-720" w:firstLine="720"/>
        <w:rPr>
          <w:rFonts w:ascii="Times New Roman" w:hAnsi="Times New Roman" w:cs="Times New Roman"/>
          <w:color w:val="000000"/>
        </w:rPr>
      </w:pPr>
    </w:p>
    <w:p w14:paraId="3F541780" w14:textId="77777777" w:rsidR="00E42620" w:rsidRPr="007437BF" w:rsidRDefault="00E42620" w:rsidP="00AB624B">
      <w:pPr>
        <w:spacing w:line="480" w:lineRule="auto"/>
        <w:ind w:right="-720" w:firstLine="720"/>
        <w:rPr>
          <w:rFonts w:ascii="Times New Roman" w:hAnsi="Times New Roman" w:cs="Times New Roman"/>
          <w:color w:val="000000"/>
        </w:rPr>
      </w:pPr>
    </w:p>
    <w:p w14:paraId="721E8ADE" w14:textId="7F3BB8B8" w:rsidR="00CC5FEF" w:rsidRPr="007437BF" w:rsidRDefault="00E42620" w:rsidP="00F078E4">
      <w:pPr>
        <w:ind w:right="-720"/>
        <w:jc w:val="center"/>
        <w:rPr>
          <w:rFonts w:ascii="Times New Roman" w:hAnsi="Times New Roman" w:cs="Times New Roman"/>
          <w:b/>
          <w:color w:val="000000"/>
        </w:rPr>
      </w:pPr>
      <w:r w:rsidRPr="007437BF">
        <w:rPr>
          <w:rFonts w:ascii="Times New Roman" w:hAnsi="Times New Roman" w:cs="Times New Roman"/>
          <w:b/>
          <w:color w:val="000000"/>
        </w:rPr>
        <w:t xml:space="preserve">Table 3: </w:t>
      </w:r>
      <w:r w:rsidRPr="007437BF">
        <w:rPr>
          <w:rFonts w:ascii="Times New Roman" w:hAnsi="Times New Roman" w:cs="Times New Roman"/>
          <w:color w:val="000000"/>
        </w:rPr>
        <w:t>Table of the needed data to conduct the study.</w:t>
      </w:r>
    </w:p>
    <w:tbl>
      <w:tblPr>
        <w:tblpPr w:leftFromText="180" w:rightFromText="180" w:vertAnchor="text" w:horzAnchor="margin" w:tblpXSpec="center" w:tblpY="416"/>
        <w:tblW w:w="10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2880"/>
        <w:gridCol w:w="1696"/>
        <w:gridCol w:w="3940"/>
      </w:tblGrid>
      <w:tr w:rsidR="00CC5FEF" w:rsidRPr="007437BF" w14:paraId="01FEAFE0" w14:textId="77777777" w:rsidTr="00CC5FEF">
        <w:trPr>
          <w:cantSplit/>
          <w:trHeight w:val="623"/>
        </w:trPr>
        <w:tc>
          <w:tcPr>
            <w:tcW w:w="2183" w:type="dxa"/>
            <w:shd w:val="clear" w:color="auto" w:fill="auto"/>
            <w:noWrap/>
            <w:hideMark/>
          </w:tcPr>
          <w:p w14:paraId="0B291AFC" w14:textId="77777777" w:rsidR="00CC5FEF" w:rsidRPr="007437BF" w:rsidRDefault="00CC5FEF" w:rsidP="00F078E4">
            <w:pPr>
              <w:rPr>
                <w:rFonts w:ascii="Times New Roman" w:eastAsia="Times New Roman" w:hAnsi="Times New Roman" w:cs="Times New Roman"/>
                <w:color w:val="000000"/>
              </w:rPr>
            </w:pPr>
            <w:r w:rsidRPr="007437BF">
              <w:rPr>
                <w:rFonts w:ascii="Times New Roman" w:eastAsia="Times New Roman" w:hAnsi="Times New Roman" w:cs="Times New Roman"/>
                <w:color w:val="000000"/>
              </w:rPr>
              <w:t>Dataset</w:t>
            </w:r>
          </w:p>
        </w:tc>
        <w:tc>
          <w:tcPr>
            <w:tcW w:w="2880" w:type="dxa"/>
            <w:shd w:val="clear" w:color="auto" w:fill="auto"/>
            <w:noWrap/>
            <w:hideMark/>
          </w:tcPr>
          <w:p w14:paraId="42FCE5BA" w14:textId="77777777" w:rsidR="00CC5FEF" w:rsidRPr="007437BF" w:rsidRDefault="00CC5FEF" w:rsidP="00F078E4">
            <w:pPr>
              <w:rPr>
                <w:rFonts w:ascii="Times New Roman" w:eastAsia="Times New Roman" w:hAnsi="Times New Roman" w:cs="Times New Roman"/>
                <w:color w:val="000000"/>
              </w:rPr>
            </w:pPr>
            <w:r w:rsidRPr="007437BF">
              <w:rPr>
                <w:rFonts w:ascii="Times New Roman" w:eastAsia="Times New Roman" w:hAnsi="Times New Roman" w:cs="Times New Roman"/>
                <w:color w:val="000000"/>
              </w:rPr>
              <w:t>Temporal Scale</w:t>
            </w:r>
          </w:p>
        </w:tc>
        <w:tc>
          <w:tcPr>
            <w:tcW w:w="1657" w:type="dxa"/>
            <w:shd w:val="clear" w:color="auto" w:fill="auto"/>
            <w:noWrap/>
            <w:hideMark/>
          </w:tcPr>
          <w:p w14:paraId="7B05E28A" w14:textId="77777777" w:rsidR="00CC5FEF" w:rsidRPr="007437BF" w:rsidRDefault="00CC5FEF" w:rsidP="00F078E4">
            <w:pPr>
              <w:rPr>
                <w:rFonts w:ascii="Times New Roman" w:eastAsia="Times New Roman" w:hAnsi="Times New Roman" w:cs="Times New Roman"/>
                <w:color w:val="000000"/>
              </w:rPr>
            </w:pPr>
            <w:r w:rsidRPr="007437BF">
              <w:rPr>
                <w:rFonts w:ascii="Times New Roman" w:eastAsia="Times New Roman" w:hAnsi="Times New Roman" w:cs="Times New Roman"/>
                <w:color w:val="000000"/>
              </w:rPr>
              <w:t>Spatial Scale</w:t>
            </w:r>
          </w:p>
        </w:tc>
        <w:tc>
          <w:tcPr>
            <w:tcW w:w="3940" w:type="dxa"/>
            <w:shd w:val="clear" w:color="auto" w:fill="auto"/>
            <w:noWrap/>
            <w:hideMark/>
          </w:tcPr>
          <w:p w14:paraId="2BD0BD66" w14:textId="77777777" w:rsidR="00CC5FEF" w:rsidRPr="007437BF" w:rsidRDefault="00CC5FEF" w:rsidP="00F078E4">
            <w:pPr>
              <w:rPr>
                <w:rFonts w:ascii="Times New Roman" w:eastAsia="Times New Roman" w:hAnsi="Times New Roman" w:cs="Times New Roman"/>
                <w:color w:val="000000"/>
              </w:rPr>
            </w:pPr>
            <w:r w:rsidRPr="007437BF">
              <w:rPr>
                <w:rFonts w:ascii="Times New Roman" w:eastAsia="Times New Roman" w:hAnsi="Times New Roman" w:cs="Times New Roman"/>
                <w:color w:val="000000"/>
              </w:rPr>
              <w:t>Data Format</w:t>
            </w:r>
          </w:p>
        </w:tc>
      </w:tr>
      <w:tr w:rsidR="00CC5FEF" w:rsidRPr="007437BF" w14:paraId="7343424D" w14:textId="77777777" w:rsidTr="00CC5FEF">
        <w:trPr>
          <w:cantSplit/>
          <w:trHeight w:val="1134"/>
        </w:trPr>
        <w:tc>
          <w:tcPr>
            <w:tcW w:w="2183" w:type="dxa"/>
            <w:shd w:val="clear" w:color="auto" w:fill="auto"/>
            <w:noWrap/>
            <w:hideMark/>
          </w:tcPr>
          <w:p w14:paraId="22ADD23C" w14:textId="77777777" w:rsidR="00CC5FEF" w:rsidRPr="007437BF" w:rsidRDefault="00CC5FEF"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Metro’s Light Rail Line</w:t>
            </w:r>
          </w:p>
        </w:tc>
        <w:tc>
          <w:tcPr>
            <w:tcW w:w="2880" w:type="dxa"/>
            <w:shd w:val="clear" w:color="auto" w:fill="auto"/>
            <w:noWrap/>
            <w:hideMark/>
          </w:tcPr>
          <w:p w14:paraId="01670193" w14:textId="77777777" w:rsidR="00CC5FEF" w:rsidRPr="007437BF" w:rsidRDefault="00CC5FEF" w:rsidP="00AB624B">
            <w:pPr>
              <w:spacing w:line="480" w:lineRule="auto"/>
              <w:rPr>
                <w:rFonts w:ascii="Times New Roman" w:eastAsia="Times New Roman" w:hAnsi="Times New Roman" w:cs="Times New Roman"/>
                <w:color w:val="000000"/>
              </w:rPr>
            </w:pPr>
            <w:r w:rsidRPr="007437BF">
              <w:rPr>
                <w:rFonts w:ascii="Times New Roman" w:hAnsi="Times New Roman" w:cs="Times New Roman"/>
              </w:rPr>
              <w:t>Updated December 2018 - Dataset updated every 6 months</w:t>
            </w:r>
          </w:p>
        </w:tc>
        <w:tc>
          <w:tcPr>
            <w:tcW w:w="1657" w:type="dxa"/>
            <w:shd w:val="clear" w:color="auto" w:fill="auto"/>
            <w:noWrap/>
            <w:hideMark/>
          </w:tcPr>
          <w:p w14:paraId="67B40A3D" w14:textId="77777777" w:rsidR="00CC5FEF" w:rsidRPr="007437BF" w:rsidRDefault="00CC5FEF" w:rsidP="00AB624B">
            <w:pPr>
              <w:spacing w:line="480" w:lineRule="auto"/>
              <w:rPr>
                <w:rFonts w:ascii="Times New Roman" w:eastAsia="Times New Roman" w:hAnsi="Times New Roman" w:cs="Times New Roman"/>
                <w:color w:val="000000"/>
              </w:rPr>
            </w:pPr>
            <w:r w:rsidRPr="007437BF">
              <w:rPr>
                <w:rFonts w:ascii="Times New Roman" w:hAnsi="Times New Roman" w:cs="Times New Roman"/>
              </w:rPr>
              <w:t>Los Angeles County</w:t>
            </w:r>
          </w:p>
        </w:tc>
        <w:tc>
          <w:tcPr>
            <w:tcW w:w="3940" w:type="dxa"/>
            <w:shd w:val="clear" w:color="auto" w:fill="auto"/>
            <w:noWrap/>
            <w:hideMark/>
          </w:tcPr>
          <w:p w14:paraId="00F9BBF4" w14:textId="77777777" w:rsidR="00CC5FEF" w:rsidRPr="007437BF" w:rsidRDefault="00CC5FEF" w:rsidP="00AB624B">
            <w:pPr>
              <w:spacing w:line="480" w:lineRule="auto"/>
              <w:rPr>
                <w:rFonts w:ascii="Times New Roman" w:hAnsi="Times New Roman" w:cs="Times New Roman"/>
              </w:rPr>
            </w:pPr>
            <w:r w:rsidRPr="007437BF">
              <w:rPr>
                <w:rFonts w:ascii="Times New Roman" w:eastAsia="Times New Roman" w:hAnsi="Times New Roman" w:cs="Times New Roman"/>
                <w:color w:val="000000"/>
              </w:rPr>
              <w:t>Shapefile -</w:t>
            </w:r>
            <w:r w:rsidRPr="007437BF">
              <w:rPr>
                <w:rFonts w:ascii="Times New Roman" w:hAnsi="Times New Roman" w:cs="Times New Roman"/>
              </w:rPr>
              <w:t xml:space="preserve"> Origin of dataset or source: Metro Developer GIS data (Free)</w:t>
            </w:r>
          </w:p>
          <w:p w14:paraId="07AC2CE7" w14:textId="77777777" w:rsidR="00CC5FEF" w:rsidRPr="007437BF" w:rsidRDefault="00CC5FEF" w:rsidP="00AB624B">
            <w:pPr>
              <w:spacing w:line="480" w:lineRule="auto"/>
              <w:rPr>
                <w:rFonts w:ascii="Times New Roman" w:eastAsia="Times New Roman" w:hAnsi="Times New Roman" w:cs="Times New Roman"/>
                <w:color w:val="000000"/>
              </w:rPr>
            </w:pPr>
          </w:p>
        </w:tc>
      </w:tr>
      <w:tr w:rsidR="00CC5FEF" w:rsidRPr="007437BF" w14:paraId="03F5D42B" w14:textId="77777777" w:rsidTr="00CC5FEF">
        <w:trPr>
          <w:cantSplit/>
          <w:trHeight w:val="1134"/>
        </w:trPr>
        <w:tc>
          <w:tcPr>
            <w:tcW w:w="2183" w:type="dxa"/>
            <w:shd w:val="clear" w:color="auto" w:fill="auto"/>
            <w:noWrap/>
            <w:hideMark/>
          </w:tcPr>
          <w:p w14:paraId="76538C01" w14:textId="77777777" w:rsidR="00CC5FEF" w:rsidRPr="007437BF" w:rsidRDefault="00CC5FEF"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Assessor Parcels Data - 2006 thru 2019</w:t>
            </w:r>
          </w:p>
        </w:tc>
        <w:tc>
          <w:tcPr>
            <w:tcW w:w="2880" w:type="dxa"/>
            <w:shd w:val="clear" w:color="auto" w:fill="auto"/>
            <w:noWrap/>
            <w:hideMark/>
          </w:tcPr>
          <w:p w14:paraId="7E2EE68A" w14:textId="0278EF63" w:rsidR="00CC5FEF" w:rsidRPr="007437BF" w:rsidRDefault="00CC5FEF"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xml:space="preserve">Updated October </w:t>
            </w:r>
            <w:r w:rsidRPr="007437BF">
              <w:rPr>
                <w:rFonts w:ascii="Times New Roman" w:hAnsi="Times New Roman" w:cs="Times New Roman"/>
              </w:rPr>
              <w:t xml:space="preserve">2019 </w:t>
            </w:r>
            <w:r w:rsidR="007042C3" w:rsidRPr="007437BF">
              <w:rPr>
                <w:rFonts w:ascii="Times New Roman" w:hAnsi="Times New Roman" w:cs="Times New Roman"/>
              </w:rPr>
              <w:t>- 2006</w:t>
            </w:r>
            <w:r w:rsidRPr="007437BF">
              <w:rPr>
                <w:rFonts w:ascii="Times New Roman" w:hAnsi="Times New Roman" w:cs="Times New Roman"/>
              </w:rPr>
              <w:t xml:space="preserve"> to 2019</w:t>
            </w:r>
          </w:p>
        </w:tc>
        <w:tc>
          <w:tcPr>
            <w:tcW w:w="1657" w:type="dxa"/>
            <w:shd w:val="clear" w:color="auto" w:fill="auto"/>
            <w:noWrap/>
            <w:hideMark/>
          </w:tcPr>
          <w:p w14:paraId="684F36CA" w14:textId="77777777" w:rsidR="00CC5FEF" w:rsidRPr="007437BF" w:rsidRDefault="00CC5FEF" w:rsidP="00AB624B">
            <w:pPr>
              <w:spacing w:line="480" w:lineRule="auto"/>
              <w:rPr>
                <w:rFonts w:ascii="Times New Roman" w:eastAsia="Times New Roman" w:hAnsi="Times New Roman" w:cs="Times New Roman"/>
                <w:color w:val="000000"/>
              </w:rPr>
            </w:pPr>
            <w:r w:rsidRPr="007437BF">
              <w:rPr>
                <w:rFonts w:ascii="Times New Roman" w:hAnsi="Times New Roman" w:cs="Times New Roman"/>
              </w:rPr>
              <w:t>Los Angeles County</w:t>
            </w:r>
          </w:p>
        </w:tc>
        <w:tc>
          <w:tcPr>
            <w:tcW w:w="3940" w:type="dxa"/>
            <w:shd w:val="clear" w:color="auto" w:fill="auto"/>
            <w:noWrap/>
            <w:hideMark/>
          </w:tcPr>
          <w:p w14:paraId="41F5CA8F" w14:textId="63EBD381" w:rsidR="00CC5FEF" w:rsidRPr="007437BF" w:rsidRDefault="00CC5FEF" w:rsidP="00AB624B">
            <w:pPr>
              <w:spacing w:line="480" w:lineRule="auto"/>
              <w:rPr>
                <w:rFonts w:ascii="Times New Roman" w:hAnsi="Times New Roman" w:cs="Times New Roman"/>
              </w:rPr>
            </w:pPr>
            <w:r w:rsidRPr="007437BF">
              <w:rPr>
                <w:rFonts w:ascii="Times New Roman" w:hAnsi="Times New Roman" w:cs="Times New Roman"/>
              </w:rPr>
              <w:t>CSV File - County of Los Angeles Open Data website (Free)</w:t>
            </w:r>
          </w:p>
          <w:p w14:paraId="0D68AE5D" w14:textId="77777777" w:rsidR="00CC5FEF" w:rsidRPr="007437BF" w:rsidRDefault="00CC5FEF" w:rsidP="00AB624B">
            <w:pPr>
              <w:spacing w:line="480" w:lineRule="auto"/>
              <w:ind w:firstLineChars="500" w:firstLine="1200"/>
              <w:rPr>
                <w:rFonts w:ascii="Times New Roman" w:eastAsia="Times New Roman" w:hAnsi="Times New Roman" w:cs="Times New Roman"/>
                <w:color w:val="000000"/>
              </w:rPr>
            </w:pPr>
          </w:p>
        </w:tc>
      </w:tr>
      <w:tr w:rsidR="00CC5FEF" w:rsidRPr="007437BF" w14:paraId="06E38666" w14:textId="77777777" w:rsidTr="00CC5FEF">
        <w:trPr>
          <w:cantSplit/>
          <w:trHeight w:val="1134"/>
        </w:trPr>
        <w:tc>
          <w:tcPr>
            <w:tcW w:w="2183" w:type="dxa"/>
            <w:shd w:val="clear" w:color="auto" w:fill="auto"/>
            <w:noWrap/>
            <w:hideMark/>
          </w:tcPr>
          <w:p w14:paraId="08D939CF" w14:textId="77777777" w:rsidR="00CC5FEF" w:rsidRPr="007437BF" w:rsidRDefault="00CC5FEF"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American Community Survey</w:t>
            </w:r>
          </w:p>
        </w:tc>
        <w:tc>
          <w:tcPr>
            <w:tcW w:w="2880" w:type="dxa"/>
            <w:shd w:val="clear" w:color="auto" w:fill="auto"/>
            <w:noWrap/>
            <w:hideMark/>
          </w:tcPr>
          <w:p w14:paraId="108B78EB" w14:textId="125FE94F" w:rsidR="00CC5FEF" w:rsidRPr="007437BF" w:rsidRDefault="00CC5FEF"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xml:space="preserve">Updated November 2017 – 2009 </w:t>
            </w:r>
            <w:r w:rsidR="007042C3" w:rsidRPr="007437BF">
              <w:rPr>
                <w:rFonts w:ascii="Times New Roman" w:eastAsia="Times New Roman" w:hAnsi="Times New Roman" w:cs="Times New Roman"/>
                <w:color w:val="000000"/>
              </w:rPr>
              <w:t>to 2017</w:t>
            </w:r>
          </w:p>
        </w:tc>
        <w:tc>
          <w:tcPr>
            <w:tcW w:w="1657" w:type="dxa"/>
            <w:shd w:val="clear" w:color="auto" w:fill="auto"/>
            <w:noWrap/>
            <w:hideMark/>
          </w:tcPr>
          <w:p w14:paraId="51AA841F" w14:textId="1594E012" w:rsidR="00CC5FEF" w:rsidRPr="007437BF" w:rsidRDefault="00CC5FEF"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East and South Los Angeles Neighborhoods</w:t>
            </w:r>
          </w:p>
        </w:tc>
        <w:tc>
          <w:tcPr>
            <w:tcW w:w="3940" w:type="dxa"/>
            <w:shd w:val="clear" w:color="auto" w:fill="auto"/>
            <w:noWrap/>
            <w:hideMark/>
          </w:tcPr>
          <w:p w14:paraId="159B6E4F" w14:textId="6A0BEEF6" w:rsidR="00CC5FEF" w:rsidRPr="007437BF" w:rsidRDefault="00CC5FEF" w:rsidP="00AB624B">
            <w:pPr>
              <w:spacing w:line="480" w:lineRule="auto"/>
              <w:rPr>
                <w:rFonts w:ascii="Times New Roman" w:eastAsiaTheme="minorHAnsi" w:hAnsi="Times New Roman" w:cs="Times New Roman"/>
              </w:rPr>
            </w:pPr>
            <w:r w:rsidRPr="007437BF">
              <w:rPr>
                <w:rFonts w:ascii="Times New Roman" w:eastAsia="Times New Roman" w:hAnsi="Times New Roman" w:cs="Times New Roman"/>
                <w:color w:val="000000"/>
              </w:rPr>
              <w:t xml:space="preserve">CSV File </w:t>
            </w:r>
            <w:r w:rsidR="007042C3" w:rsidRPr="007437BF">
              <w:rPr>
                <w:rFonts w:ascii="Times New Roman" w:eastAsia="Times New Roman" w:hAnsi="Times New Roman" w:cs="Times New Roman"/>
                <w:color w:val="000000"/>
              </w:rPr>
              <w:t>- Census</w:t>
            </w:r>
            <w:r w:rsidRPr="007437BF">
              <w:rPr>
                <w:rFonts w:ascii="Times New Roman" w:hAnsi="Times New Roman" w:cs="Times New Roman"/>
              </w:rPr>
              <w:t xml:space="preserve"> Bureau, City or County website (Free)</w:t>
            </w:r>
          </w:p>
        </w:tc>
      </w:tr>
      <w:tr w:rsidR="00CC5FEF" w:rsidRPr="007437BF" w14:paraId="7990D359" w14:textId="77777777" w:rsidTr="00CC5FEF">
        <w:trPr>
          <w:cantSplit/>
          <w:trHeight w:val="1134"/>
        </w:trPr>
        <w:tc>
          <w:tcPr>
            <w:tcW w:w="2183" w:type="dxa"/>
            <w:shd w:val="clear" w:color="auto" w:fill="auto"/>
            <w:hideMark/>
          </w:tcPr>
          <w:p w14:paraId="61A7A549" w14:textId="77777777" w:rsidR="00CC5FEF" w:rsidRPr="007437BF" w:rsidRDefault="00CC5FEF" w:rsidP="00F078E4">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Zoned Land</w:t>
            </w:r>
          </w:p>
        </w:tc>
        <w:tc>
          <w:tcPr>
            <w:tcW w:w="2880" w:type="dxa"/>
            <w:shd w:val="clear" w:color="auto" w:fill="auto"/>
            <w:noWrap/>
            <w:hideMark/>
          </w:tcPr>
          <w:p w14:paraId="777CBE21" w14:textId="2CAF8D4B" w:rsidR="00CC5FEF" w:rsidRPr="007437BF" w:rsidRDefault="00CC5FEF" w:rsidP="00F078E4">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xml:space="preserve">Updated October </w:t>
            </w:r>
            <w:r w:rsidRPr="007437BF">
              <w:rPr>
                <w:rFonts w:ascii="Times New Roman" w:hAnsi="Times New Roman" w:cs="Times New Roman"/>
              </w:rPr>
              <w:t xml:space="preserve">2019 </w:t>
            </w:r>
            <w:r w:rsidR="007042C3" w:rsidRPr="007437BF">
              <w:rPr>
                <w:rFonts w:ascii="Times New Roman" w:hAnsi="Times New Roman" w:cs="Times New Roman"/>
              </w:rPr>
              <w:t>- 2006</w:t>
            </w:r>
            <w:r w:rsidRPr="007437BF">
              <w:rPr>
                <w:rFonts w:ascii="Times New Roman" w:hAnsi="Times New Roman" w:cs="Times New Roman"/>
              </w:rPr>
              <w:t xml:space="preserve"> to 2019</w:t>
            </w:r>
          </w:p>
        </w:tc>
        <w:tc>
          <w:tcPr>
            <w:tcW w:w="1657" w:type="dxa"/>
            <w:shd w:val="clear" w:color="auto" w:fill="auto"/>
            <w:noWrap/>
            <w:hideMark/>
          </w:tcPr>
          <w:p w14:paraId="0796E550" w14:textId="77777777" w:rsidR="00CC5FEF" w:rsidRPr="007437BF" w:rsidRDefault="00CC5FEF" w:rsidP="00F078E4">
            <w:pPr>
              <w:spacing w:line="480" w:lineRule="auto"/>
              <w:rPr>
                <w:rFonts w:ascii="Times New Roman" w:eastAsia="Times New Roman" w:hAnsi="Times New Roman" w:cs="Times New Roman"/>
                <w:color w:val="000000"/>
              </w:rPr>
            </w:pPr>
            <w:r w:rsidRPr="007437BF">
              <w:rPr>
                <w:rFonts w:ascii="Times New Roman" w:hAnsi="Times New Roman" w:cs="Times New Roman"/>
              </w:rPr>
              <w:t>Los Angeles County</w:t>
            </w:r>
          </w:p>
        </w:tc>
        <w:tc>
          <w:tcPr>
            <w:tcW w:w="3940" w:type="dxa"/>
            <w:shd w:val="clear" w:color="auto" w:fill="auto"/>
            <w:noWrap/>
            <w:hideMark/>
          </w:tcPr>
          <w:p w14:paraId="42E7E223" w14:textId="77D4F9D1" w:rsidR="00CC5FEF" w:rsidRPr="007437BF" w:rsidRDefault="00CC5FEF" w:rsidP="00F078E4">
            <w:pPr>
              <w:spacing w:line="480" w:lineRule="auto"/>
              <w:rPr>
                <w:rFonts w:ascii="Times New Roman" w:hAnsi="Times New Roman" w:cs="Times New Roman"/>
              </w:rPr>
            </w:pPr>
            <w:r w:rsidRPr="007437BF">
              <w:rPr>
                <w:rFonts w:ascii="Times New Roman" w:hAnsi="Times New Roman" w:cs="Times New Roman"/>
              </w:rPr>
              <w:t>CSV File - County of Los Angeles Open Data website (Free)</w:t>
            </w:r>
          </w:p>
          <w:p w14:paraId="54DB3BC5" w14:textId="77777777" w:rsidR="00CC5FEF" w:rsidRPr="007437BF" w:rsidRDefault="00CC5FEF" w:rsidP="00F078E4">
            <w:pPr>
              <w:spacing w:line="480" w:lineRule="auto"/>
              <w:rPr>
                <w:rFonts w:ascii="Times New Roman" w:eastAsia="Times New Roman" w:hAnsi="Times New Roman" w:cs="Times New Roman"/>
                <w:color w:val="000000"/>
              </w:rPr>
            </w:pPr>
          </w:p>
        </w:tc>
      </w:tr>
    </w:tbl>
    <w:p w14:paraId="1E53211D" w14:textId="7BC300E0" w:rsidR="00587177" w:rsidRPr="007437BF" w:rsidRDefault="00587177" w:rsidP="00F078E4">
      <w:pPr>
        <w:spacing w:line="480" w:lineRule="auto"/>
        <w:ind w:right="-720"/>
        <w:rPr>
          <w:rFonts w:ascii="Times New Roman" w:hAnsi="Times New Roman" w:cs="Times New Roman"/>
          <w:b/>
          <w:bCs/>
          <w:color w:val="000000"/>
        </w:rPr>
      </w:pPr>
    </w:p>
    <w:p w14:paraId="286E5625" w14:textId="1E357BC9" w:rsidR="00F078E4" w:rsidRDefault="00F078E4" w:rsidP="00F078E4">
      <w:pPr>
        <w:spacing w:line="480" w:lineRule="auto"/>
        <w:rPr>
          <w:rFonts w:ascii="Times New Roman" w:hAnsi="Times New Roman" w:cs="Times New Roman"/>
          <w:b/>
          <w:bCs/>
          <w:color w:val="000000"/>
        </w:rPr>
      </w:pPr>
    </w:p>
    <w:p w14:paraId="04DAA23E" w14:textId="1D9D9C74" w:rsidR="00F078E4" w:rsidRDefault="00F078E4" w:rsidP="00F078E4">
      <w:pPr>
        <w:spacing w:line="480" w:lineRule="auto"/>
        <w:rPr>
          <w:rFonts w:ascii="Times New Roman" w:hAnsi="Times New Roman" w:cs="Times New Roman"/>
          <w:b/>
          <w:bCs/>
          <w:color w:val="000000"/>
        </w:rPr>
      </w:pPr>
    </w:p>
    <w:p w14:paraId="4287D540" w14:textId="52AF6CB4" w:rsidR="00F078E4" w:rsidRDefault="00F078E4" w:rsidP="00F078E4">
      <w:pPr>
        <w:spacing w:line="480" w:lineRule="auto"/>
        <w:rPr>
          <w:rFonts w:ascii="Times New Roman" w:hAnsi="Times New Roman" w:cs="Times New Roman"/>
          <w:b/>
          <w:bCs/>
          <w:color w:val="000000"/>
        </w:rPr>
      </w:pPr>
    </w:p>
    <w:p w14:paraId="2EEA1E5E" w14:textId="56E38396" w:rsidR="00F078E4" w:rsidRDefault="00F078E4" w:rsidP="00F078E4">
      <w:pPr>
        <w:spacing w:line="480" w:lineRule="auto"/>
        <w:rPr>
          <w:rFonts w:ascii="Times New Roman" w:hAnsi="Times New Roman" w:cs="Times New Roman"/>
          <w:b/>
          <w:bCs/>
          <w:color w:val="000000"/>
        </w:rPr>
      </w:pPr>
    </w:p>
    <w:p w14:paraId="713BE3D6" w14:textId="65CC4DD6" w:rsidR="00F078E4" w:rsidRDefault="00F078E4" w:rsidP="00F078E4">
      <w:pPr>
        <w:spacing w:line="480" w:lineRule="auto"/>
        <w:rPr>
          <w:rFonts w:ascii="Times New Roman" w:hAnsi="Times New Roman" w:cs="Times New Roman"/>
          <w:b/>
          <w:bCs/>
          <w:color w:val="000000"/>
        </w:rPr>
      </w:pPr>
    </w:p>
    <w:p w14:paraId="69D2F18B" w14:textId="5C89436D" w:rsidR="007042C3" w:rsidRDefault="007042C3" w:rsidP="00F078E4">
      <w:pPr>
        <w:spacing w:line="480" w:lineRule="auto"/>
        <w:rPr>
          <w:rFonts w:ascii="Times New Roman" w:hAnsi="Times New Roman" w:cs="Times New Roman"/>
          <w:b/>
          <w:bCs/>
          <w:color w:val="000000"/>
        </w:rPr>
      </w:pPr>
    </w:p>
    <w:p w14:paraId="18EC95F3" w14:textId="47414D97" w:rsidR="007042C3" w:rsidRDefault="007042C3" w:rsidP="00F078E4">
      <w:pPr>
        <w:spacing w:line="480" w:lineRule="auto"/>
        <w:rPr>
          <w:rFonts w:ascii="Times New Roman" w:hAnsi="Times New Roman" w:cs="Times New Roman"/>
          <w:b/>
          <w:bCs/>
          <w:color w:val="000000"/>
        </w:rPr>
      </w:pPr>
    </w:p>
    <w:p w14:paraId="2F4A6A2E" w14:textId="77777777" w:rsidR="007042C3" w:rsidRDefault="007042C3" w:rsidP="00F078E4">
      <w:pPr>
        <w:spacing w:line="480" w:lineRule="auto"/>
        <w:rPr>
          <w:rFonts w:ascii="Times New Roman" w:hAnsi="Times New Roman" w:cs="Times New Roman"/>
          <w:b/>
          <w:bCs/>
          <w:color w:val="000000"/>
        </w:rPr>
      </w:pPr>
    </w:p>
    <w:p w14:paraId="3CA5A019" w14:textId="77777777" w:rsidR="00F078E4" w:rsidRDefault="00F078E4" w:rsidP="00F078E4">
      <w:pPr>
        <w:spacing w:line="480" w:lineRule="auto"/>
        <w:rPr>
          <w:rFonts w:ascii="Times New Roman" w:hAnsi="Times New Roman" w:cs="Times New Roman"/>
          <w:b/>
          <w:bCs/>
          <w:color w:val="000000"/>
        </w:rPr>
      </w:pPr>
    </w:p>
    <w:p w14:paraId="7F1FE7D1" w14:textId="14F57AA2" w:rsidR="00DA6BB2" w:rsidRPr="007437BF" w:rsidRDefault="00DA6BB2" w:rsidP="00F078E4">
      <w:pPr>
        <w:spacing w:line="480" w:lineRule="auto"/>
        <w:rPr>
          <w:rFonts w:ascii="Times New Roman" w:hAnsi="Times New Roman" w:cs="Times New Roman"/>
        </w:rPr>
      </w:pPr>
      <w:r w:rsidRPr="007437BF">
        <w:rPr>
          <w:rFonts w:ascii="Times New Roman" w:hAnsi="Times New Roman" w:cs="Times New Roman"/>
          <w:b/>
          <w:bCs/>
          <w:color w:val="000000"/>
        </w:rPr>
        <w:lastRenderedPageBreak/>
        <w:t>3.2 Data Description </w:t>
      </w:r>
    </w:p>
    <w:p w14:paraId="060D34E4" w14:textId="148640F8" w:rsidR="00DA6BB2" w:rsidRPr="007437BF" w:rsidRDefault="00DA6BB2" w:rsidP="00D61F47">
      <w:pPr>
        <w:spacing w:line="480" w:lineRule="auto"/>
        <w:ind w:firstLine="720"/>
        <w:rPr>
          <w:rFonts w:ascii="Times New Roman" w:hAnsi="Times New Roman" w:cs="Times New Roman"/>
        </w:rPr>
      </w:pPr>
      <w:r w:rsidRPr="007437BF">
        <w:rPr>
          <w:rFonts w:ascii="Times New Roman" w:hAnsi="Times New Roman" w:cs="Times New Roman"/>
          <w:color w:val="000000"/>
        </w:rPr>
        <w:t>This chapter describe</w:t>
      </w:r>
      <w:r w:rsidR="00430CEC" w:rsidRPr="007437BF">
        <w:rPr>
          <w:rFonts w:ascii="Times New Roman" w:hAnsi="Times New Roman" w:cs="Times New Roman"/>
          <w:color w:val="000000"/>
        </w:rPr>
        <w:t>d</w:t>
      </w:r>
      <w:r w:rsidRPr="007437BF">
        <w:rPr>
          <w:rFonts w:ascii="Times New Roman" w:hAnsi="Times New Roman" w:cs="Times New Roman"/>
          <w:color w:val="000000"/>
        </w:rPr>
        <w:t xml:space="preserve"> the data, cleaning methods, research design, and the methods used to analyze the data. In order to achieve the best outcome </w:t>
      </w:r>
      <w:r w:rsidR="00F930AD" w:rsidRPr="007437BF">
        <w:rPr>
          <w:rFonts w:ascii="Times New Roman" w:hAnsi="Times New Roman" w:cs="Times New Roman"/>
          <w:color w:val="000000"/>
        </w:rPr>
        <w:t>all,</w:t>
      </w:r>
      <w:r w:rsidRPr="007437BF">
        <w:rPr>
          <w:rFonts w:ascii="Times New Roman" w:hAnsi="Times New Roman" w:cs="Times New Roman"/>
          <w:color w:val="000000"/>
        </w:rPr>
        <w:t xml:space="preserve"> the data w</w:t>
      </w:r>
      <w:r w:rsidR="00C376EA" w:rsidRPr="007437BF">
        <w:rPr>
          <w:rFonts w:ascii="Times New Roman" w:hAnsi="Times New Roman" w:cs="Times New Roman"/>
          <w:color w:val="000000"/>
        </w:rPr>
        <w:t>as</w:t>
      </w:r>
      <w:r w:rsidRPr="007437BF">
        <w:rPr>
          <w:rFonts w:ascii="Times New Roman" w:hAnsi="Times New Roman" w:cs="Times New Roman"/>
          <w:color w:val="000000"/>
        </w:rPr>
        <w:t xml:space="preserve"> altered in order to fit the needs of the spatial and temporal parameters. The most complicated dataset </w:t>
      </w:r>
      <w:r w:rsidR="00F930AD" w:rsidRPr="007437BF">
        <w:rPr>
          <w:rFonts w:ascii="Times New Roman" w:hAnsi="Times New Roman" w:cs="Times New Roman"/>
          <w:color w:val="000000"/>
        </w:rPr>
        <w:t>was the</w:t>
      </w:r>
      <w:r w:rsidRPr="007437BF">
        <w:rPr>
          <w:rFonts w:ascii="Times New Roman" w:hAnsi="Times New Roman" w:cs="Times New Roman"/>
          <w:color w:val="000000"/>
        </w:rPr>
        <w:t xml:space="preserve"> Assessor Parcels Data - 2006 thru 2019 that contain</w:t>
      </w:r>
      <w:r w:rsidR="00C376EA" w:rsidRPr="007437BF">
        <w:rPr>
          <w:rFonts w:ascii="Times New Roman" w:hAnsi="Times New Roman" w:cs="Times New Roman"/>
          <w:color w:val="000000"/>
        </w:rPr>
        <w:t>ed</w:t>
      </w:r>
      <w:r w:rsidRPr="007437BF">
        <w:rPr>
          <w:rFonts w:ascii="Times New Roman" w:hAnsi="Times New Roman" w:cs="Times New Roman"/>
          <w:color w:val="000000"/>
        </w:rPr>
        <w:t xml:space="preserve"> all the housing and zoning data. The </w:t>
      </w:r>
      <w:r w:rsidR="009D2BFB" w:rsidRPr="007437BF">
        <w:rPr>
          <w:rFonts w:ascii="Times New Roman" w:hAnsi="Times New Roman" w:cs="Times New Roman"/>
          <w:color w:val="000000"/>
        </w:rPr>
        <w:t xml:space="preserve">ACS </w:t>
      </w:r>
      <w:r w:rsidRPr="007437BF">
        <w:rPr>
          <w:rFonts w:ascii="Times New Roman" w:hAnsi="Times New Roman" w:cs="Times New Roman"/>
          <w:color w:val="000000"/>
        </w:rPr>
        <w:t>data con</w:t>
      </w:r>
      <w:r w:rsidR="00C376EA" w:rsidRPr="007437BF">
        <w:rPr>
          <w:rFonts w:ascii="Times New Roman" w:hAnsi="Times New Roman" w:cs="Times New Roman"/>
          <w:color w:val="000000"/>
        </w:rPr>
        <w:t>sisted of</w:t>
      </w:r>
      <w:r w:rsidRPr="007437BF">
        <w:rPr>
          <w:rFonts w:ascii="Times New Roman" w:hAnsi="Times New Roman" w:cs="Times New Roman"/>
          <w:color w:val="000000"/>
        </w:rPr>
        <w:t xml:space="preserve"> all the demographic data, which </w:t>
      </w:r>
      <w:r w:rsidR="00C376EA" w:rsidRPr="007437BF">
        <w:rPr>
          <w:rFonts w:ascii="Times New Roman" w:hAnsi="Times New Roman" w:cs="Times New Roman"/>
          <w:color w:val="000000"/>
        </w:rPr>
        <w:t>was</w:t>
      </w:r>
      <w:r w:rsidRPr="007437BF">
        <w:rPr>
          <w:rFonts w:ascii="Times New Roman" w:hAnsi="Times New Roman" w:cs="Times New Roman"/>
          <w:color w:val="000000"/>
        </w:rPr>
        <w:t xml:space="preserve"> altered to normalize the data. Lastly, the Metro data </w:t>
      </w:r>
      <w:r w:rsidR="00F930AD" w:rsidRPr="007437BF">
        <w:rPr>
          <w:rFonts w:ascii="Times New Roman" w:hAnsi="Times New Roman" w:cs="Times New Roman"/>
          <w:color w:val="000000"/>
        </w:rPr>
        <w:t>was</w:t>
      </w:r>
      <w:r w:rsidRPr="007437BF">
        <w:rPr>
          <w:rFonts w:ascii="Times New Roman" w:hAnsi="Times New Roman" w:cs="Times New Roman"/>
          <w:color w:val="000000"/>
        </w:rPr>
        <w:t xml:space="preserve"> shortened to the South Los Angeles and East Los Angeles neighborhoods.</w:t>
      </w:r>
    </w:p>
    <w:p w14:paraId="3ABB48AF" w14:textId="78E2532A" w:rsidR="001D5570" w:rsidRPr="007437BF" w:rsidRDefault="00DA6BB2" w:rsidP="00D61F47">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 xml:space="preserve"> Once the data </w:t>
      </w:r>
      <w:r w:rsidR="00C376EA" w:rsidRPr="007437BF">
        <w:rPr>
          <w:rFonts w:ascii="Times New Roman" w:hAnsi="Times New Roman" w:cs="Times New Roman"/>
          <w:color w:val="000000"/>
        </w:rPr>
        <w:t xml:space="preserve">was </w:t>
      </w:r>
      <w:r w:rsidRPr="007437BF">
        <w:rPr>
          <w:rFonts w:ascii="Times New Roman" w:hAnsi="Times New Roman" w:cs="Times New Roman"/>
          <w:color w:val="000000"/>
        </w:rPr>
        <w:t>cleaned and sorted the method</w:t>
      </w:r>
      <w:r w:rsidR="00F930AD" w:rsidRPr="007437BF">
        <w:rPr>
          <w:rFonts w:ascii="Times New Roman" w:hAnsi="Times New Roman" w:cs="Times New Roman"/>
          <w:color w:val="000000"/>
        </w:rPr>
        <w:t>s that were used are</w:t>
      </w:r>
      <w:r w:rsidRPr="007437BF">
        <w:rPr>
          <w:rFonts w:ascii="Times New Roman" w:hAnsi="Times New Roman" w:cs="Times New Roman"/>
          <w:color w:val="000000"/>
        </w:rPr>
        <w:t xml:space="preserve"> cartography and spatial analysis techniques. The demographic data </w:t>
      </w:r>
      <w:r w:rsidR="00C376EA" w:rsidRPr="007437BF">
        <w:rPr>
          <w:rFonts w:ascii="Times New Roman" w:hAnsi="Times New Roman" w:cs="Times New Roman"/>
          <w:color w:val="000000"/>
        </w:rPr>
        <w:t xml:space="preserve">was </w:t>
      </w:r>
      <w:r w:rsidRPr="007437BF">
        <w:rPr>
          <w:rFonts w:ascii="Times New Roman" w:hAnsi="Times New Roman" w:cs="Times New Roman"/>
          <w:color w:val="000000"/>
        </w:rPr>
        <w:t>represented through a series of maps t</w:t>
      </w:r>
      <w:r w:rsidR="00C376EA" w:rsidRPr="007437BF">
        <w:rPr>
          <w:rFonts w:ascii="Times New Roman" w:hAnsi="Times New Roman" w:cs="Times New Roman"/>
          <w:color w:val="000000"/>
        </w:rPr>
        <w:t xml:space="preserve">o </w:t>
      </w:r>
      <w:r w:rsidRPr="007437BF">
        <w:rPr>
          <w:rFonts w:ascii="Times New Roman" w:hAnsi="Times New Roman" w:cs="Times New Roman"/>
          <w:color w:val="000000"/>
        </w:rPr>
        <w:t>illustrate</w:t>
      </w:r>
      <w:r w:rsidR="00C376EA" w:rsidRPr="007437BF">
        <w:rPr>
          <w:rFonts w:ascii="Times New Roman" w:hAnsi="Times New Roman" w:cs="Times New Roman"/>
          <w:color w:val="000000"/>
        </w:rPr>
        <w:t>s</w:t>
      </w:r>
      <w:r w:rsidRPr="007437BF">
        <w:rPr>
          <w:rFonts w:ascii="Times New Roman" w:hAnsi="Times New Roman" w:cs="Times New Roman"/>
          <w:color w:val="000000"/>
        </w:rPr>
        <w:t xml:space="preserve"> if there </w:t>
      </w:r>
      <w:r w:rsidR="00CA3AD5" w:rsidRPr="007437BF">
        <w:rPr>
          <w:rFonts w:ascii="Times New Roman" w:hAnsi="Times New Roman" w:cs="Times New Roman"/>
          <w:color w:val="000000"/>
        </w:rPr>
        <w:t>was</w:t>
      </w:r>
      <w:r w:rsidRPr="007437BF">
        <w:rPr>
          <w:rFonts w:ascii="Times New Roman" w:hAnsi="Times New Roman" w:cs="Times New Roman"/>
          <w:color w:val="000000"/>
        </w:rPr>
        <w:t xml:space="preserve"> a change between </w:t>
      </w:r>
      <w:r w:rsidR="00F930AD" w:rsidRPr="007437BF">
        <w:rPr>
          <w:rFonts w:ascii="Times New Roman" w:hAnsi="Times New Roman" w:cs="Times New Roman"/>
          <w:color w:val="000000"/>
        </w:rPr>
        <w:t xml:space="preserve">a </w:t>
      </w:r>
      <w:proofErr w:type="gramStart"/>
      <w:r w:rsidR="00F930AD" w:rsidRPr="007437BF">
        <w:rPr>
          <w:rFonts w:ascii="Times New Roman" w:hAnsi="Times New Roman" w:cs="Times New Roman"/>
          <w:color w:val="000000"/>
        </w:rPr>
        <w:t xml:space="preserve">nine </w:t>
      </w:r>
      <w:r w:rsidRPr="007437BF">
        <w:rPr>
          <w:rFonts w:ascii="Times New Roman" w:hAnsi="Times New Roman" w:cs="Times New Roman"/>
          <w:color w:val="000000"/>
        </w:rPr>
        <w:t>year</w:t>
      </w:r>
      <w:proofErr w:type="gramEnd"/>
      <w:r w:rsidRPr="007437BF">
        <w:rPr>
          <w:rFonts w:ascii="Times New Roman" w:hAnsi="Times New Roman" w:cs="Times New Roman"/>
          <w:color w:val="000000"/>
        </w:rPr>
        <w:t xml:space="preserve"> span from 2009 to 2017.  T</w:t>
      </w:r>
      <w:r w:rsidR="00F930AD" w:rsidRPr="007437BF">
        <w:rPr>
          <w:rFonts w:ascii="Times New Roman" w:hAnsi="Times New Roman" w:cs="Times New Roman"/>
          <w:color w:val="000000"/>
        </w:rPr>
        <w:t>he next maps</w:t>
      </w:r>
      <w:r w:rsidRPr="007437BF">
        <w:rPr>
          <w:rFonts w:ascii="Times New Roman" w:hAnsi="Times New Roman" w:cs="Times New Roman"/>
          <w:color w:val="000000"/>
        </w:rPr>
        <w:t xml:space="preserve"> illustrate the zoning data, which </w:t>
      </w:r>
      <w:r w:rsidR="00F930AD" w:rsidRPr="007437BF">
        <w:rPr>
          <w:rFonts w:ascii="Times New Roman" w:hAnsi="Times New Roman" w:cs="Times New Roman"/>
          <w:color w:val="000000"/>
        </w:rPr>
        <w:t>came from</w:t>
      </w:r>
      <w:r w:rsidRPr="007437BF">
        <w:rPr>
          <w:rFonts w:ascii="Times New Roman" w:hAnsi="Times New Roman" w:cs="Times New Roman"/>
          <w:color w:val="000000"/>
        </w:rPr>
        <w:t xml:space="preserve"> the assessor parcel data</w:t>
      </w:r>
      <w:r w:rsidR="00F930AD" w:rsidRPr="007437BF">
        <w:rPr>
          <w:rFonts w:ascii="Times New Roman" w:hAnsi="Times New Roman" w:cs="Times New Roman"/>
          <w:color w:val="000000"/>
        </w:rPr>
        <w:t xml:space="preserve">set </w:t>
      </w:r>
      <w:r w:rsidRPr="007437BF">
        <w:rPr>
          <w:rFonts w:ascii="Times New Roman" w:hAnsi="Times New Roman" w:cs="Times New Roman"/>
          <w:color w:val="000000"/>
        </w:rPr>
        <w:t>and these maps span from 2009 to 2017</w:t>
      </w:r>
      <w:r w:rsidR="00C376EA" w:rsidRPr="007437BF">
        <w:rPr>
          <w:rFonts w:ascii="Times New Roman" w:hAnsi="Times New Roman" w:cs="Times New Roman"/>
          <w:color w:val="000000"/>
        </w:rPr>
        <w:t xml:space="preserve"> as well</w:t>
      </w:r>
      <w:r w:rsidRPr="007437BF">
        <w:rPr>
          <w:rFonts w:ascii="Times New Roman" w:hAnsi="Times New Roman" w:cs="Times New Roman"/>
          <w:color w:val="000000"/>
        </w:rPr>
        <w:t>. The dataset</w:t>
      </w:r>
      <w:r w:rsidR="00C376EA" w:rsidRPr="007437BF">
        <w:rPr>
          <w:rFonts w:ascii="Times New Roman" w:hAnsi="Times New Roman" w:cs="Times New Roman"/>
          <w:color w:val="000000"/>
        </w:rPr>
        <w:t xml:space="preserve"> was</w:t>
      </w:r>
      <w:r w:rsidRPr="007437BF">
        <w:rPr>
          <w:rFonts w:ascii="Times New Roman" w:hAnsi="Times New Roman" w:cs="Times New Roman"/>
          <w:color w:val="000000"/>
        </w:rPr>
        <w:t xml:space="preserve"> analyzed through a regression, which attempt</w:t>
      </w:r>
      <w:r w:rsidR="00C376EA" w:rsidRPr="007437BF">
        <w:rPr>
          <w:rFonts w:ascii="Times New Roman" w:hAnsi="Times New Roman" w:cs="Times New Roman"/>
          <w:color w:val="000000"/>
        </w:rPr>
        <w:t>ed</w:t>
      </w:r>
      <w:r w:rsidRPr="007437BF">
        <w:rPr>
          <w:rFonts w:ascii="Times New Roman" w:hAnsi="Times New Roman" w:cs="Times New Roman"/>
          <w:color w:val="000000"/>
        </w:rPr>
        <w:t xml:space="preserve"> to determine</w:t>
      </w:r>
      <w:r w:rsidR="00CA3AD5" w:rsidRPr="007437BF">
        <w:rPr>
          <w:rFonts w:ascii="Times New Roman" w:hAnsi="Times New Roman" w:cs="Times New Roman"/>
          <w:color w:val="000000"/>
        </w:rPr>
        <w:t xml:space="preserve"> a </w:t>
      </w:r>
      <w:r w:rsidRPr="007437BF">
        <w:rPr>
          <w:rFonts w:ascii="Times New Roman" w:hAnsi="Times New Roman" w:cs="Times New Roman"/>
          <w:color w:val="000000"/>
        </w:rPr>
        <w:t>correlation between housing prices and the Metro Expo and Gold line in these neighborhoods. </w:t>
      </w:r>
    </w:p>
    <w:p w14:paraId="3DE028D5" w14:textId="77777777" w:rsidR="00DA6BB2" w:rsidRPr="007437BF" w:rsidRDefault="00DA6BB2" w:rsidP="00D61F47">
      <w:pPr>
        <w:spacing w:line="480" w:lineRule="auto"/>
        <w:rPr>
          <w:rFonts w:ascii="Times New Roman" w:hAnsi="Times New Roman" w:cs="Times New Roman"/>
        </w:rPr>
      </w:pPr>
      <w:r w:rsidRPr="007437BF">
        <w:rPr>
          <w:rFonts w:ascii="Times New Roman" w:hAnsi="Times New Roman" w:cs="Times New Roman"/>
          <w:i/>
          <w:iCs/>
          <w:color w:val="000000"/>
        </w:rPr>
        <w:t>3.2.1 Assessor Parcels Data - 2006 thru 2019</w:t>
      </w:r>
    </w:p>
    <w:p w14:paraId="5B8B4340" w14:textId="755C0D5D" w:rsidR="00DA6BB2" w:rsidRPr="007437BF" w:rsidRDefault="00DA6BB2" w:rsidP="00D61F47">
      <w:pPr>
        <w:spacing w:line="480" w:lineRule="auto"/>
        <w:ind w:firstLine="720"/>
        <w:rPr>
          <w:rFonts w:ascii="Times New Roman" w:hAnsi="Times New Roman" w:cs="Times New Roman"/>
        </w:rPr>
      </w:pPr>
      <w:r w:rsidRPr="007437BF">
        <w:rPr>
          <w:rFonts w:ascii="Times New Roman" w:hAnsi="Times New Roman" w:cs="Times New Roman"/>
          <w:color w:val="000000"/>
        </w:rPr>
        <w:t>This dataset contain</w:t>
      </w:r>
      <w:r w:rsidR="00F930AD" w:rsidRPr="007437BF">
        <w:rPr>
          <w:rFonts w:ascii="Times New Roman" w:hAnsi="Times New Roman" w:cs="Times New Roman"/>
          <w:color w:val="000000"/>
        </w:rPr>
        <w:t>ed an</w:t>
      </w:r>
      <w:r w:rsidRPr="007437BF">
        <w:rPr>
          <w:rFonts w:ascii="Times New Roman" w:hAnsi="Times New Roman" w:cs="Times New Roman"/>
          <w:color w:val="000000"/>
        </w:rPr>
        <w:t xml:space="preserve"> enormous amount of data regarding housing information for the County of Los Angeles. The information that </w:t>
      </w:r>
      <w:r w:rsidR="00CA3AD5" w:rsidRPr="007437BF">
        <w:rPr>
          <w:rFonts w:ascii="Times New Roman" w:hAnsi="Times New Roman" w:cs="Times New Roman"/>
          <w:color w:val="000000"/>
        </w:rPr>
        <w:t>was</w:t>
      </w:r>
      <w:r w:rsidRPr="007437BF">
        <w:rPr>
          <w:rFonts w:ascii="Times New Roman" w:hAnsi="Times New Roman" w:cs="Times New Roman"/>
          <w:color w:val="000000"/>
        </w:rPr>
        <w:t xml:space="preserve"> </w:t>
      </w:r>
      <w:r w:rsidR="00816A2D" w:rsidRPr="007437BF">
        <w:rPr>
          <w:rFonts w:ascii="Times New Roman" w:hAnsi="Times New Roman" w:cs="Times New Roman"/>
          <w:color w:val="000000"/>
        </w:rPr>
        <w:t>displaced includes zip code, assessor's identification number, year built, square feet</w:t>
      </w:r>
      <w:r w:rsidRPr="007437BF">
        <w:rPr>
          <w:rFonts w:ascii="Times New Roman" w:hAnsi="Times New Roman" w:cs="Times New Roman"/>
          <w:color w:val="000000"/>
        </w:rPr>
        <w:t xml:space="preserve"> which </w:t>
      </w:r>
      <w:r w:rsidR="00CA3AD5" w:rsidRPr="007437BF">
        <w:rPr>
          <w:rFonts w:ascii="Times New Roman" w:hAnsi="Times New Roman" w:cs="Times New Roman"/>
          <w:color w:val="000000"/>
        </w:rPr>
        <w:t>was</w:t>
      </w:r>
      <w:r w:rsidRPr="007437BF">
        <w:rPr>
          <w:rFonts w:ascii="Times New Roman" w:hAnsi="Times New Roman" w:cs="Times New Roman"/>
          <w:color w:val="000000"/>
        </w:rPr>
        <w:t xml:space="preserve"> just a few to name – a dataset that has 45 columns and 33,348,628 rows to be exact. The issue with this amount of data </w:t>
      </w:r>
      <w:r w:rsidR="00C376EA" w:rsidRPr="007437BF">
        <w:rPr>
          <w:rFonts w:ascii="Times New Roman" w:hAnsi="Times New Roman" w:cs="Times New Roman"/>
          <w:color w:val="000000"/>
        </w:rPr>
        <w:t>was that</w:t>
      </w:r>
      <w:r w:rsidRPr="007437BF">
        <w:rPr>
          <w:rFonts w:ascii="Times New Roman" w:hAnsi="Times New Roman" w:cs="Times New Roman"/>
          <w:color w:val="000000"/>
        </w:rPr>
        <w:t xml:space="preserve"> Excel</w:t>
      </w:r>
      <w:r w:rsidR="00C376EA" w:rsidRPr="007437BF">
        <w:rPr>
          <w:rFonts w:ascii="Times New Roman" w:hAnsi="Times New Roman" w:cs="Times New Roman"/>
          <w:color w:val="000000"/>
        </w:rPr>
        <w:t xml:space="preserve"> had the inability</w:t>
      </w:r>
      <w:r w:rsidRPr="007437BF">
        <w:rPr>
          <w:rFonts w:ascii="Times New Roman" w:hAnsi="Times New Roman" w:cs="Times New Roman"/>
          <w:color w:val="000000"/>
        </w:rPr>
        <w:t xml:space="preserve"> to hold all the data within one spreadsheet. </w:t>
      </w:r>
      <w:r w:rsidR="00F930AD" w:rsidRPr="007437BF">
        <w:rPr>
          <w:rFonts w:ascii="Times New Roman" w:hAnsi="Times New Roman" w:cs="Times New Roman"/>
          <w:color w:val="000000"/>
        </w:rPr>
        <w:t>T</w:t>
      </w:r>
      <w:r w:rsidRPr="007437BF">
        <w:rPr>
          <w:rFonts w:ascii="Times New Roman" w:hAnsi="Times New Roman" w:cs="Times New Roman"/>
          <w:color w:val="000000"/>
        </w:rPr>
        <w:t xml:space="preserve">o have all the information needed for the regression the data </w:t>
      </w:r>
      <w:r w:rsidR="00F930AD" w:rsidRPr="007437BF">
        <w:rPr>
          <w:rFonts w:ascii="Times New Roman" w:hAnsi="Times New Roman" w:cs="Times New Roman"/>
          <w:color w:val="000000"/>
        </w:rPr>
        <w:t>was</w:t>
      </w:r>
      <w:r w:rsidRPr="007437BF">
        <w:rPr>
          <w:rFonts w:ascii="Times New Roman" w:hAnsi="Times New Roman" w:cs="Times New Roman"/>
          <w:color w:val="000000"/>
        </w:rPr>
        <w:t xml:space="preserve"> downloaded in several spreadsheets sorted by year from 2008 to 2018</w:t>
      </w:r>
      <w:r w:rsidR="00F930AD" w:rsidRPr="007437BF">
        <w:rPr>
          <w:rFonts w:ascii="Times New Roman" w:hAnsi="Times New Roman" w:cs="Times New Roman"/>
          <w:color w:val="000000"/>
        </w:rPr>
        <w:t>.</w:t>
      </w:r>
      <w:r w:rsidRPr="007437BF">
        <w:rPr>
          <w:rFonts w:ascii="Times New Roman" w:hAnsi="Times New Roman" w:cs="Times New Roman"/>
          <w:color w:val="000000"/>
        </w:rPr>
        <w:t xml:space="preserve"> </w:t>
      </w:r>
      <w:r w:rsidR="00F930AD" w:rsidRPr="007437BF">
        <w:rPr>
          <w:rFonts w:ascii="Times New Roman" w:hAnsi="Times New Roman" w:cs="Times New Roman"/>
          <w:color w:val="000000"/>
        </w:rPr>
        <w:t>E</w:t>
      </w:r>
      <w:r w:rsidRPr="007437BF">
        <w:rPr>
          <w:rFonts w:ascii="Times New Roman" w:hAnsi="Times New Roman" w:cs="Times New Roman"/>
          <w:color w:val="000000"/>
        </w:rPr>
        <w:t>ach of these spreadsheets hold the same information but with different years</w:t>
      </w:r>
      <w:r w:rsidR="00C376EA" w:rsidRPr="007437BF">
        <w:rPr>
          <w:rFonts w:ascii="Times New Roman" w:hAnsi="Times New Roman" w:cs="Times New Roman"/>
          <w:color w:val="000000"/>
        </w:rPr>
        <w:t>, location,</w:t>
      </w:r>
      <w:r w:rsidR="00F930AD" w:rsidRPr="007437BF">
        <w:rPr>
          <w:rFonts w:ascii="Times New Roman" w:hAnsi="Times New Roman" w:cs="Times New Roman"/>
          <w:color w:val="000000"/>
        </w:rPr>
        <w:t xml:space="preserve"> and the difference between the data from year to year</w:t>
      </w:r>
      <w:r w:rsidRPr="007437BF">
        <w:rPr>
          <w:rFonts w:ascii="Times New Roman" w:hAnsi="Times New Roman" w:cs="Times New Roman"/>
          <w:color w:val="000000"/>
        </w:rPr>
        <w:t xml:space="preserve">.  Once these spreadsheets </w:t>
      </w:r>
      <w:r w:rsidR="00C376EA" w:rsidRPr="007437BF">
        <w:rPr>
          <w:rFonts w:ascii="Times New Roman" w:hAnsi="Times New Roman" w:cs="Times New Roman"/>
          <w:color w:val="000000"/>
        </w:rPr>
        <w:t>were</w:t>
      </w:r>
      <w:r w:rsidRPr="007437BF">
        <w:rPr>
          <w:rFonts w:ascii="Times New Roman" w:hAnsi="Times New Roman" w:cs="Times New Roman"/>
          <w:color w:val="000000"/>
        </w:rPr>
        <w:t xml:space="preserve"> creat</w:t>
      </w:r>
      <w:r w:rsidR="00F930AD" w:rsidRPr="007437BF">
        <w:rPr>
          <w:rFonts w:ascii="Times New Roman" w:hAnsi="Times New Roman" w:cs="Times New Roman"/>
          <w:color w:val="000000"/>
        </w:rPr>
        <w:t>ed</w:t>
      </w:r>
      <w:r w:rsidRPr="007437BF">
        <w:rPr>
          <w:rFonts w:ascii="Times New Roman" w:hAnsi="Times New Roman" w:cs="Times New Roman"/>
          <w:color w:val="000000"/>
        </w:rPr>
        <w:t xml:space="preserve"> a </w:t>
      </w:r>
      <w:r w:rsidRPr="007437BF">
        <w:rPr>
          <w:rFonts w:ascii="Times New Roman" w:hAnsi="Times New Roman" w:cs="Times New Roman"/>
          <w:color w:val="000000"/>
        </w:rPr>
        <w:lastRenderedPageBreak/>
        <w:t xml:space="preserve">database </w:t>
      </w:r>
      <w:r w:rsidR="00C376EA" w:rsidRPr="007437BF">
        <w:rPr>
          <w:rFonts w:ascii="Times New Roman" w:hAnsi="Times New Roman" w:cs="Times New Roman"/>
          <w:color w:val="000000"/>
        </w:rPr>
        <w:t>which was</w:t>
      </w:r>
      <w:r w:rsidRPr="007437BF">
        <w:rPr>
          <w:rFonts w:ascii="Times New Roman" w:hAnsi="Times New Roman" w:cs="Times New Roman"/>
          <w:color w:val="000000"/>
        </w:rPr>
        <w:t xml:space="preserve"> centralized in one location and for the purposes of running the regression. This </w:t>
      </w:r>
      <w:r w:rsidR="00F930AD" w:rsidRPr="007437BF">
        <w:rPr>
          <w:rFonts w:ascii="Times New Roman" w:hAnsi="Times New Roman" w:cs="Times New Roman"/>
          <w:color w:val="000000"/>
        </w:rPr>
        <w:t>made</w:t>
      </w:r>
      <w:r w:rsidRPr="007437BF">
        <w:rPr>
          <w:rFonts w:ascii="Times New Roman" w:hAnsi="Times New Roman" w:cs="Times New Roman"/>
          <w:color w:val="000000"/>
        </w:rPr>
        <w:t xml:space="preserve"> it easier to access the information </w:t>
      </w:r>
      <w:r w:rsidR="00F930AD" w:rsidRPr="007437BF">
        <w:rPr>
          <w:rFonts w:ascii="Times New Roman" w:hAnsi="Times New Roman" w:cs="Times New Roman"/>
          <w:color w:val="000000"/>
        </w:rPr>
        <w:t>in the</w:t>
      </w:r>
      <w:r w:rsidRPr="007437BF">
        <w:rPr>
          <w:rFonts w:ascii="Times New Roman" w:hAnsi="Times New Roman" w:cs="Times New Roman"/>
          <w:color w:val="000000"/>
        </w:rPr>
        <w:t xml:space="preserve"> most effective</w:t>
      </w:r>
      <w:r w:rsidR="00F930AD" w:rsidRPr="007437BF">
        <w:rPr>
          <w:rFonts w:ascii="Times New Roman" w:hAnsi="Times New Roman" w:cs="Times New Roman"/>
          <w:color w:val="000000"/>
        </w:rPr>
        <w:t xml:space="preserve"> manner</w:t>
      </w:r>
      <w:r w:rsidRPr="007437BF">
        <w:rPr>
          <w:rFonts w:ascii="Times New Roman" w:hAnsi="Times New Roman" w:cs="Times New Roman"/>
          <w:color w:val="000000"/>
        </w:rPr>
        <w:t xml:space="preserve"> </w:t>
      </w:r>
      <w:r w:rsidR="00F930AD" w:rsidRPr="007437BF">
        <w:rPr>
          <w:rFonts w:ascii="Times New Roman" w:hAnsi="Times New Roman" w:cs="Times New Roman"/>
          <w:color w:val="000000"/>
        </w:rPr>
        <w:t>to</w:t>
      </w:r>
      <w:r w:rsidRPr="007437BF">
        <w:rPr>
          <w:rFonts w:ascii="Times New Roman" w:hAnsi="Times New Roman" w:cs="Times New Roman"/>
          <w:color w:val="000000"/>
        </w:rPr>
        <w:t xml:space="preserve"> run the regression.</w:t>
      </w:r>
    </w:p>
    <w:p w14:paraId="13A949F1" w14:textId="17680DCE" w:rsidR="00F00687" w:rsidRPr="007437BF" w:rsidRDefault="00F930AD" w:rsidP="00D61F47">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The data was f</w:t>
      </w:r>
      <w:r w:rsidR="00DA6BB2" w:rsidRPr="007437BF">
        <w:rPr>
          <w:rFonts w:ascii="Times New Roman" w:hAnsi="Times New Roman" w:cs="Times New Roman"/>
          <w:color w:val="000000"/>
        </w:rPr>
        <w:t>ilter</w:t>
      </w:r>
      <w:r w:rsidRPr="007437BF">
        <w:rPr>
          <w:rFonts w:ascii="Times New Roman" w:hAnsi="Times New Roman" w:cs="Times New Roman"/>
          <w:color w:val="000000"/>
        </w:rPr>
        <w:t>ed so it</w:t>
      </w:r>
      <w:r w:rsidR="00DA6BB2" w:rsidRPr="007437BF">
        <w:rPr>
          <w:rFonts w:ascii="Times New Roman" w:hAnsi="Times New Roman" w:cs="Times New Roman"/>
          <w:color w:val="000000"/>
        </w:rPr>
        <w:t xml:space="preserve"> only focus</w:t>
      </w:r>
      <w:r w:rsidRPr="007437BF">
        <w:rPr>
          <w:rFonts w:ascii="Times New Roman" w:hAnsi="Times New Roman" w:cs="Times New Roman"/>
          <w:color w:val="000000"/>
        </w:rPr>
        <w:t>ed</w:t>
      </w:r>
      <w:r w:rsidR="00DA6BB2" w:rsidRPr="007437BF">
        <w:rPr>
          <w:rFonts w:ascii="Times New Roman" w:hAnsi="Times New Roman" w:cs="Times New Roman"/>
          <w:color w:val="000000"/>
        </w:rPr>
        <w:t xml:space="preserve"> on the geographic areas of South Los Angeles and East Los Angeles</w:t>
      </w:r>
      <w:r w:rsidRPr="007437BF">
        <w:rPr>
          <w:rFonts w:ascii="Times New Roman" w:hAnsi="Times New Roman" w:cs="Times New Roman"/>
          <w:color w:val="000000"/>
        </w:rPr>
        <w:t xml:space="preserve"> excluding </w:t>
      </w:r>
      <w:r w:rsidR="00481ADA" w:rsidRPr="007437BF">
        <w:rPr>
          <w:rFonts w:ascii="Times New Roman" w:hAnsi="Times New Roman" w:cs="Times New Roman"/>
          <w:color w:val="000000"/>
        </w:rPr>
        <w:t>housing outside those boundaries</w:t>
      </w:r>
      <w:r w:rsidR="00DA6BB2" w:rsidRPr="007437BF">
        <w:rPr>
          <w:rFonts w:ascii="Times New Roman" w:hAnsi="Times New Roman" w:cs="Times New Roman"/>
          <w:color w:val="000000"/>
        </w:rPr>
        <w:t xml:space="preserve">. This dataset </w:t>
      </w:r>
      <w:r w:rsidR="00481ADA" w:rsidRPr="007437BF">
        <w:rPr>
          <w:rFonts w:ascii="Times New Roman" w:hAnsi="Times New Roman" w:cs="Times New Roman"/>
          <w:color w:val="000000"/>
        </w:rPr>
        <w:t>did</w:t>
      </w:r>
      <w:r w:rsidR="00DA6BB2" w:rsidRPr="007437BF">
        <w:rPr>
          <w:rFonts w:ascii="Times New Roman" w:hAnsi="Times New Roman" w:cs="Times New Roman"/>
          <w:color w:val="000000"/>
        </w:rPr>
        <w:t xml:space="preserve"> not fully download as one CSV file, so it </w:t>
      </w:r>
      <w:r w:rsidR="00481ADA" w:rsidRPr="007437BF">
        <w:rPr>
          <w:rFonts w:ascii="Times New Roman" w:hAnsi="Times New Roman" w:cs="Times New Roman"/>
          <w:color w:val="000000"/>
        </w:rPr>
        <w:t>was</w:t>
      </w:r>
      <w:r w:rsidR="00DA6BB2" w:rsidRPr="007437BF">
        <w:rPr>
          <w:rFonts w:ascii="Times New Roman" w:hAnsi="Times New Roman" w:cs="Times New Roman"/>
          <w:color w:val="000000"/>
        </w:rPr>
        <w:t xml:space="preserve"> broken down by year (2008 to 2018) and each neighborhood to have individual dataset. The Assessor Parcels Data - 2006 thru 2019 </w:t>
      </w:r>
      <w:r w:rsidR="00481ADA" w:rsidRPr="007437BF">
        <w:rPr>
          <w:rFonts w:ascii="Times New Roman" w:hAnsi="Times New Roman" w:cs="Times New Roman"/>
          <w:color w:val="000000"/>
        </w:rPr>
        <w:t>consisted</w:t>
      </w:r>
      <w:r w:rsidR="00DA6BB2" w:rsidRPr="007437BF">
        <w:rPr>
          <w:rFonts w:ascii="Times New Roman" w:hAnsi="Times New Roman" w:cs="Times New Roman"/>
          <w:color w:val="000000"/>
        </w:rPr>
        <w:t xml:space="preserve"> of land value, land improvement, year bu</w:t>
      </w:r>
      <w:r w:rsidR="00DC51CB" w:rsidRPr="007437BF">
        <w:rPr>
          <w:rFonts w:ascii="Times New Roman" w:hAnsi="Times New Roman" w:cs="Times New Roman"/>
          <w:color w:val="000000"/>
        </w:rPr>
        <w:t>ilt, year of data recorded, square feet</w:t>
      </w:r>
      <w:r w:rsidR="00DA6BB2" w:rsidRPr="007437BF">
        <w:rPr>
          <w:rFonts w:ascii="Times New Roman" w:hAnsi="Times New Roman" w:cs="Times New Roman"/>
          <w:color w:val="000000"/>
        </w:rPr>
        <w:t>, and geographic location (etc.). </w:t>
      </w:r>
      <w:r w:rsidR="00481ADA" w:rsidRPr="007437BF">
        <w:rPr>
          <w:rFonts w:ascii="Times New Roman" w:hAnsi="Times New Roman" w:cs="Times New Roman"/>
          <w:color w:val="000000"/>
        </w:rPr>
        <w:t xml:space="preserve">When the network analysis was created it was filtered to five thousand </w:t>
      </w:r>
      <w:r w:rsidR="00936D88" w:rsidRPr="007437BF">
        <w:rPr>
          <w:rFonts w:ascii="Times New Roman" w:hAnsi="Times New Roman" w:cs="Times New Roman"/>
          <w:color w:val="000000"/>
        </w:rPr>
        <w:t xml:space="preserve">SFR </w:t>
      </w:r>
      <w:r w:rsidR="00481ADA" w:rsidRPr="007437BF">
        <w:rPr>
          <w:rFonts w:ascii="Times New Roman" w:hAnsi="Times New Roman" w:cs="Times New Roman"/>
          <w:color w:val="000000"/>
        </w:rPr>
        <w:t>locations</w:t>
      </w:r>
      <w:r w:rsidR="00C376EA" w:rsidRPr="007437BF">
        <w:rPr>
          <w:rFonts w:ascii="Times New Roman" w:hAnsi="Times New Roman" w:cs="Times New Roman"/>
          <w:color w:val="000000"/>
        </w:rPr>
        <w:t xml:space="preserve"> in order to be most effective to run the network analysis.</w:t>
      </w:r>
    </w:p>
    <w:p w14:paraId="02BBD2BB" w14:textId="264DD9CD" w:rsidR="00DA6BB2" w:rsidRPr="007437BF" w:rsidRDefault="00DA6BB2" w:rsidP="00D61F47">
      <w:pPr>
        <w:spacing w:line="480" w:lineRule="auto"/>
        <w:rPr>
          <w:rFonts w:ascii="Times New Roman" w:hAnsi="Times New Roman" w:cs="Times New Roman"/>
          <w:color w:val="000000"/>
        </w:rPr>
      </w:pPr>
      <w:r w:rsidRPr="007437BF">
        <w:rPr>
          <w:rFonts w:ascii="Times New Roman" w:hAnsi="Times New Roman" w:cs="Times New Roman"/>
          <w:i/>
          <w:iCs/>
          <w:color w:val="000000"/>
        </w:rPr>
        <w:t>3.2.2 Block Group Data</w:t>
      </w:r>
    </w:p>
    <w:p w14:paraId="42AD9037" w14:textId="33FFDDD2" w:rsidR="006775B2" w:rsidRPr="007437BF" w:rsidRDefault="00481ADA" w:rsidP="00D61F47">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T</w:t>
      </w:r>
      <w:r w:rsidR="00DA6BB2" w:rsidRPr="007437BF">
        <w:rPr>
          <w:rFonts w:ascii="Times New Roman" w:hAnsi="Times New Roman" w:cs="Times New Roman"/>
          <w:color w:val="000000"/>
        </w:rPr>
        <w:t xml:space="preserve">he ACS </w:t>
      </w:r>
      <w:r w:rsidRPr="007437BF">
        <w:rPr>
          <w:rFonts w:ascii="Times New Roman" w:hAnsi="Times New Roman" w:cs="Times New Roman"/>
          <w:color w:val="000000"/>
        </w:rPr>
        <w:t>provided two datasets the main</w:t>
      </w:r>
      <w:r w:rsidR="00DA6BB2" w:rsidRPr="007437BF">
        <w:rPr>
          <w:rFonts w:ascii="Times New Roman" w:hAnsi="Times New Roman" w:cs="Times New Roman"/>
          <w:color w:val="000000"/>
        </w:rPr>
        <w:t xml:space="preserve"> </w:t>
      </w:r>
      <w:r w:rsidR="00E43C78" w:rsidRPr="007437BF">
        <w:rPr>
          <w:rFonts w:ascii="Times New Roman" w:hAnsi="Times New Roman" w:cs="Times New Roman"/>
          <w:color w:val="000000"/>
        </w:rPr>
        <w:t>component that</w:t>
      </w:r>
      <w:r w:rsidR="00DA6BB2" w:rsidRPr="007437BF">
        <w:rPr>
          <w:rFonts w:ascii="Times New Roman" w:hAnsi="Times New Roman" w:cs="Times New Roman"/>
          <w:color w:val="000000"/>
        </w:rPr>
        <w:t xml:space="preserve"> </w:t>
      </w:r>
      <w:r w:rsidRPr="007437BF">
        <w:rPr>
          <w:rFonts w:ascii="Times New Roman" w:hAnsi="Times New Roman" w:cs="Times New Roman"/>
          <w:color w:val="000000"/>
        </w:rPr>
        <w:t xml:space="preserve">was </w:t>
      </w:r>
      <w:r w:rsidR="00E43C78" w:rsidRPr="007437BF">
        <w:rPr>
          <w:rFonts w:ascii="Times New Roman" w:hAnsi="Times New Roman" w:cs="Times New Roman"/>
          <w:color w:val="000000"/>
        </w:rPr>
        <w:t xml:space="preserve">used </w:t>
      </w:r>
      <w:r w:rsidRPr="007437BF">
        <w:rPr>
          <w:rFonts w:ascii="Times New Roman" w:hAnsi="Times New Roman" w:cs="Times New Roman"/>
          <w:color w:val="000000"/>
        </w:rPr>
        <w:t xml:space="preserve">to </w:t>
      </w:r>
      <w:r w:rsidR="00DA6BB2" w:rsidRPr="007437BF">
        <w:rPr>
          <w:rFonts w:ascii="Times New Roman" w:hAnsi="Times New Roman" w:cs="Times New Roman"/>
          <w:color w:val="000000"/>
        </w:rPr>
        <w:t>analy</w:t>
      </w:r>
      <w:r w:rsidRPr="007437BF">
        <w:rPr>
          <w:rFonts w:ascii="Times New Roman" w:hAnsi="Times New Roman" w:cs="Times New Roman"/>
          <w:color w:val="000000"/>
        </w:rPr>
        <w:t>ze</w:t>
      </w:r>
      <w:r w:rsidR="00DA6BB2" w:rsidRPr="007437BF">
        <w:rPr>
          <w:rFonts w:ascii="Times New Roman" w:hAnsi="Times New Roman" w:cs="Times New Roman"/>
          <w:color w:val="000000"/>
        </w:rPr>
        <w:t xml:space="preserve"> the income and ethnicity of community members of South Los Angeles and East Los Angeles. Th</w:t>
      </w:r>
      <w:r w:rsidR="004911A6" w:rsidRPr="007437BF">
        <w:rPr>
          <w:rFonts w:ascii="Times New Roman" w:hAnsi="Times New Roman" w:cs="Times New Roman"/>
          <w:color w:val="000000"/>
        </w:rPr>
        <w:t>e</w:t>
      </w:r>
      <w:r w:rsidR="00DA6BB2" w:rsidRPr="007437BF">
        <w:rPr>
          <w:rFonts w:ascii="Times New Roman" w:hAnsi="Times New Roman" w:cs="Times New Roman"/>
          <w:color w:val="000000"/>
        </w:rPr>
        <w:t xml:space="preserve"> data </w:t>
      </w:r>
      <w:r w:rsidRPr="007437BF">
        <w:rPr>
          <w:rFonts w:ascii="Times New Roman" w:hAnsi="Times New Roman" w:cs="Times New Roman"/>
          <w:color w:val="000000"/>
        </w:rPr>
        <w:t>consisted</w:t>
      </w:r>
      <w:r w:rsidR="00DA6BB2" w:rsidRPr="007437BF">
        <w:rPr>
          <w:rFonts w:ascii="Times New Roman" w:hAnsi="Times New Roman" w:cs="Times New Roman"/>
          <w:color w:val="000000"/>
        </w:rPr>
        <w:t xml:space="preserve"> of the </w:t>
      </w:r>
      <w:r w:rsidRPr="007437BF">
        <w:rPr>
          <w:rFonts w:ascii="Times New Roman" w:hAnsi="Times New Roman" w:cs="Times New Roman"/>
          <w:color w:val="000000"/>
        </w:rPr>
        <w:t>six</w:t>
      </w:r>
      <w:r w:rsidR="00DA6BB2" w:rsidRPr="007437BF">
        <w:rPr>
          <w:rFonts w:ascii="Times New Roman" w:hAnsi="Times New Roman" w:cs="Times New Roman"/>
          <w:color w:val="000000"/>
        </w:rPr>
        <w:t xml:space="preserve"> different neighborhoods that the Expo </w:t>
      </w:r>
      <w:r w:rsidRPr="007437BF">
        <w:rPr>
          <w:rFonts w:ascii="Times New Roman" w:hAnsi="Times New Roman" w:cs="Times New Roman"/>
          <w:color w:val="000000"/>
        </w:rPr>
        <w:t>l</w:t>
      </w:r>
      <w:r w:rsidR="00DA6BB2" w:rsidRPr="007437BF">
        <w:rPr>
          <w:rFonts w:ascii="Times New Roman" w:hAnsi="Times New Roman" w:cs="Times New Roman"/>
          <w:color w:val="000000"/>
        </w:rPr>
        <w:t xml:space="preserve">ine passes through, while the Gold line only pass through </w:t>
      </w:r>
      <w:r w:rsidRPr="007437BF">
        <w:rPr>
          <w:rFonts w:ascii="Times New Roman" w:hAnsi="Times New Roman" w:cs="Times New Roman"/>
          <w:color w:val="000000"/>
        </w:rPr>
        <w:t>two</w:t>
      </w:r>
      <w:r w:rsidR="00DA6BB2" w:rsidRPr="007437BF">
        <w:rPr>
          <w:rFonts w:ascii="Times New Roman" w:hAnsi="Times New Roman" w:cs="Times New Roman"/>
          <w:color w:val="000000"/>
        </w:rPr>
        <w:t xml:space="preserve"> </w:t>
      </w:r>
      <w:r w:rsidRPr="007437BF">
        <w:rPr>
          <w:rFonts w:ascii="Times New Roman" w:hAnsi="Times New Roman" w:cs="Times New Roman"/>
          <w:color w:val="000000"/>
        </w:rPr>
        <w:t>neighborhoods</w:t>
      </w:r>
      <w:r w:rsidR="00DA6BB2" w:rsidRPr="007437BF">
        <w:rPr>
          <w:rFonts w:ascii="Times New Roman" w:hAnsi="Times New Roman" w:cs="Times New Roman"/>
          <w:color w:val="000000"/>
        </w:rPr>
        <w:t xml:space="preserve"> in East Los Angeles. </w:t>
      </w:r>
      <w:r w:rsidR="00EA4A6B" w:rsidRPr="007437BF">
        <w:rPr>
          <w:rFonts w:ascii="Times New Roman" w:hAnsi="Times New Roman" w:cs="Times New Roman"/>
          <w:color w:val="000000"/>
        </w:rPr>
        <w:t>The ACS also</w:t>
      </w:r>
      <w:r w:rsidR="00DA6BB2" w:rsidRPr="007437BF">
        <w:rPr>
          <w:rFonts w:ascii="Times New Roman" w:hAnsi="Times New Roman" w:cs="Times New Roman"/>
          <w:color w:val="000000"/>
        </w:rPr>
        <w:t xml:space="preserve"> provide</w:t>
      </w:r>
      <w:r w:rsidR="00EA4A6B" w:rsidRPr="007437BF">
        <w:rPr>
          <w:rFonts w:ascii="Times New Roman" w:hAnsi="Times New Roman" w:cs="Times New Roman"/>
          <w:color w:val="000000"/>
        </w:rPr>
        <w:t>d</w:t>
      </w:r>
      <w:r w:rsidR="00DA6BB2" w:rsidRPr="007437BF">
        <w:rPr>
          <w:rFonts w:ascii="Times New Roman" w:hAnsi="Times New Roman" w:cs="Times New Roman"/>
          <w:color w:val="000000"/>
        </w:rPr>
        <w:t xml:space="preserve"> </w:t>
      </w:r>
      <w:r w:rsidR="00EA4A6B" w:rsidRPr="007437BF">
        <w:rPr>
          <w:rFonts w:ascii="Times New Roman" w:hAnsi="Times New Roman" w:cs="Times New Roman"/>
          <w:color w:val="000000"/>
        </w:rPr>
        <w:t xml:space="preserve">information like the </w:t>
      </w:r>
      <w:r w:rsidR="00DA6BB2" w:rsidRPr="007437BF">
        <w:rPr>
          <w:rFonts w:ascii="Times New Roman" w:hAnsi="Times New Roman" w:cs="Times New Roman"/>
          <w:color w:val="000000"/>
        </w:rPr>
        <w:t>occupancy, education level, unemployment levels, and even transportation pattern</w:t>
      </w:r>
      <w:r w:rsidR="00EA4A6B" w:rsidRPr="007437BF">
        <w:rPr>
          <w:rFonts w:ascii="Times New Roman" w:hAnsi="Times New Roman" w:cs="Times New Roman"/>
          <w:color w:val="000000"/>
        </w:rPr>
        <w:t xml:space="preserve"> of the block group</w:t>
      </w:r>
      <w:r w:rsidR="00DA6BB2" w:rsidRPr="007437BF">
        <w:rPr>
          <w:rFonts w:ascii="Times New Roman" w:hAnsi="Times New Roman" w:cs="Times New Roman"/>
          <w:color w:val="000000"/>
        </w:rPr>
        <w:t xml:space="preserve">. In order to have the most accurate representation of the data </w:t>
      </w:r>
      <w:r w:rsidR="00EA4A6B" w:rsidRPr="007437BF">
        <w:rPr>
          <w:rFonts w:ascii="Times New Roman" w:hAnsi="Times New Roman" w:cs="Times New Roman"/>
          <w:color w:val="000000"/>
        </w:rPr>
        <w:t>it was</w:t>
      </w:r>
      <w:r w:rsidR="00DA6BB2" w:rsidRPr="007437BF">
        <w:rPr>
          <w:rFonts w:ascii="Times New Roman" w:hAnsi="Times New Roman" w:cs="Times New Roman"/>
          <w:color w:val="000000"/>
        </w:rPr>
        <w:t xml:space="preserve"> altered by normaliz</w:t>
      </w:r>
      <w:r w:rsidR="00EA4A6B" w:rsidRPr="007437BF">
        <w:rPr>
          <w:rFonts w:ascii="Times New Roman" w:hAnsi="Times New Roman" w:cs="Times New Roman"/>
          <w:color w:val="000000"/>
        </w:rPr>
        <w:t>ing</w:t>
      </w:r>
      <w:r w:rsidR="00DA6BB2" w:rsidRPr="007437BF">
        <w:rPr>
          <w:rFonts w:ascii="Times New Roman" w:hAnsi="Times New Roman" w:cs="Times New Roman"/>
          <w:color w:val="000000"/>
        </w:rPr>
        <w:t xml:space="preserve"> the information</w:t>
      </w:r>
      <w:r w:rsidR="00EA4A6B" w:rsidRPr="007437BF">
        <w:rPr>
          <w:rFonts w:ascii="Times New Roman" w:hAnsi="Times New Roman" w:cs="Times New Roman"/>
          <w:color w:val="000000"/>
        </w:rPr>
        <w:t xml:space="preserve"> were the total population was divided by the population of the ethnic group for it to be </w:t>
      </w:r>
      <w:r w:rsidR="00DA6BB2" w:rsidRPr="007437BF">
        <w:rPr>
          <w:rFonts w:ascii="Times New Roman" w:hAnsi="Times New Roman" w:cs="Times New Roman"/>
          <w:color w:val="000000"/>
        </w:rPr>
        <w:t xml:space="preserve">statistically relevant.  </w:t>
      </w:r>
      <w:r w:rsidR="00EA4A6B" w:rsidRPr="007437BF">
        <w:rPr>
          <w:rFonts w:ascii="Times New Roman" w:hAnsi="Times New Roman" w:cs="Times New Roman"/>
          <w:color w:val="000000"/>
        </w:rPr>
        <w:t xml:space="preserve">The normalization provided the most accurate representation of the geographic areas that were studied, but unlike ethnicity the income was already normalized because the median income was used and not just income. </w:t>
      </w:r>
    </w:p>
    <w:p w14:paraId="352D1BEB" w14:textId="5639CCDA" w:rsidR="004301C2" w:rsidRPr="007437BF" w:rsidRDefault="004301C2" w:rsidP="00AB624B">
      <w:pPr>
        <w:spacing w:line="480" w:lineRule="auto"/>
        <w:rPr>
          <w:rFonts w:ascii="Times New Roman" w:hAnsi="Times New Roman" w:cs="Times New Roman"/>
        </w:rPr>
      </w:pPr>
      <w:r w:rsidRPr="007437BF">
        <w:rPr>
          <w:rFonts w:ascii="Times New Roman" w:hAnsi="Times New Roman" w:cs="Times New Roman"/>
          <w:b/>
          <w:bCs/>
          <w:color w:val="000000"/>
        </w:rPr>
        <w:t>3.3 Research Design</w:t>
      </w:r>
    </w:p>
    <w:p w14:paraId="1E94CF81" w14:textId="40C61663" w:rsidR="004301C2" w:rsidRPr="007437BF" w:rsidRDefault="001552D8" w:rsidP="00AB624B">
      <w:pPr>
        <w:spacing w:line="480" w:lineRule="auto"/>
        <w:ind w:firstLine="720"/>
        <w:rPr>
          <w:rFonts w:ascii="Times New Roman" w:hAnsi="Times New Roman" w:cs="Times New Roman"/>
        </w:rPr>
      </w:pPr>
      <w:r w:rsidRPr="007437BF">
        <w:rPr>
          <w:rFonts w:ascii="Times New Roman" w:hAnsi="Times New Roman" w:cs="Times New Roman"/>
          <w:color w:val="000000"/>
        </w:rPr>
        <w:t>This section</w:t>
      </w:r>
      <w:r w:rsidR="004301C2" w:rsidRPr="007437BF">
        <w:rPr>
          <w:rFonts w:ascii="Times New Roman" w:hAnsi="Times New Roman" w:cs="Times New Roman"/>
          <w:color w:val="000000"/>
        </w:rPr>
        <w:t xml:space="preserve"> </w:t>
      </w:r>
      <w:r w:rsidRPr="007437BF">
        <w:rPr>
          <w:rFonts w:ascii="Times New Roman" w:hAnsi="Times New Roman" w:cs="Times New Roman"/>
          <w:color w:val="000000"/>
        </w:rPr>
        <w:t>layout</w:t>
      </w:r>
      <w:r w:rsidR="004301C2" w:rsidRPr="007437BF">
        <w:rPr>
          <w:rFonts w:ascii="Times New Roman" w:hAnsi="Times New Roman" w:cs="Times New Roman"/>
          <w:color w:val="000000"/>
        </w:rPr>
        <w:t xml:space="preserve"> the steps and processes that are taken to determine if the working hypothesis was acc</w:t>
      </w:r>
      <w:r w:rsidRPr="007437BF">
        <w:rPr>
          <w:rFonts w:ascii="Times New Roman" w:hAnsi="Times New Roman" w:cs="Times New Roman"/>
          <w:color w:val="000000"/>
        </w:rPr>
        <w:t xml:space="preserve">urate: to determine whether Metro’s light rail proximity has a relationship </w:t>
      </w:r>
      <w:r w:rsidRPr="007437BF">
        <w:rPr>
          <w:rFonts w:ascii="Times New Roman" w:hAnsi="Times New Roman" w:cs="Times New Roman"/>
          <w:color w:val="000000"/>
        </w:rPr>
        <w:lastRenderedPageBreak/>
        <w:t>with increasing</w:t>
      </w:r>
      <w:r w:rsidR="004301C2" w:rsidRPr="007437BF">
        <w:rPr>
          <w:rFonts w:ascii="Times New Roman" w:hAnsi="Times New Roman" w:cs="Times New Roman"/>
          <w:color w:val="000000"/>
        </w:rPr>
        <w:t xml:space="preserve"> housing prices which changed the demographics, and structural layout within .5 miles of these light rails. The flowchart below illustrates the steps taken throughout the analysis to create outputs depicting the outcome of the data. As mentioned in the beginning of this thesis there were two outputs at the conclusion of this analysis – a series of maps and the statistical analysis of the data.</w:t>
      </w:r>
    </w:p>
    <w:p w14:paraId="4DE94621" w14:textId="77777777" w:rsidR="004301C2" w:rsidRPr="007437BF" w:rsidRDefault="004301C2" w:rsidP="00AB624B">
      <w:pPr>
        <w:spacing w:line="480" w:lineRule="auto"/>
        <w:ind w:firstLine="720"/>
        <w:rPr>
          <w:rFonts w:ascii="Times New Roman" w:hAnsi="Times New Roman" w:cs="Times New Roman"/>
        </w:rPr>
      </w:pPr>
      <w:r w:rsidRPr="007437BF">
        <w:rPr>
          <w:rFonts w:ascii="Times New Roman" w:hAnsi="Times New Roman" w:cs="Times New Roman"/>
          <w:color w:val="000000"/>
        </w:rPr>
        <w:t xml:space="preserve">The first step for the analysis sets the parameters of the data this includes uploading all the Metro light rail lines to create one file with all the lines located together. A </w:t>
      </w:r>
      <w:proofErr w:type="gramStart"/>
      <w:r w:rsidRPr="007437BF">
        <w:rPr>
          <w:rFonts w:ascii="Times New Roman" w:hAnsi="Times New Roman" w:cs="Times New Roman"/>
          <w:color w:val="000000"/>
        </w:rPr>
        <w:t>.5 mile</w:t>
      </w:r>
      <w:proofErr w:type="gramEnd"/>
      <w:r w:rsidRPr="007437BF">
        <w:rPr>
          <w:rFonts w:ascii="Times New Roman" w:hAnsi="Times New Roman" w:cs="Times New Roman"/>
          <w:color w:val="000000"/>
        </w:rPr>
        <w:t xml:space="preserve"> buffer was added which was used to analyze the data within that buffer only housing within that buffer was considered. Then the parcel data as mentioned before was downloaded and filtered with Excel and Access to create one database that contains all those files together. By creating this database, it allowed the software program ArcGIS pro, Microsoft Excel, and R Studio to run the analysis more efficiently without any technical issues- crashing software and loss of data.  </w:t>
      </w:r>
    </w:p>
    <w:p w14:paraId="093437A8" w14:textId="169FE94C" w:rsidR="004301C2" w:rsidRPr="007437BF" w:rsidRDefault="004301C2" w:rsidP="00AB624B">
      <w:pPr>
        <w:spacing w:line="480" w:lineRule="auto"/>
        <w:ind w:firstLine="720"/>
        <w:rPr>
          <w:rFonts w:ascii="Times New Roman" w:hAnsi="Times New Roman" w:cs="Times New Roman"/>
        </w:rPr>
      </w:pPr>
      <w:r w:rsidRPr="007437BF">
        <w:rPr>
          <w:rFonts w:ascii="Times New Roman" w:hAnsi="Times New Roman" w:cs="Times New Roman"/>
          <w:color w:val="000000"/>
        </w:rPr>
        <w:t xml:space="preserve">Then this database was uploaded onto ArcGIS Pro where the coordinates were used to create an XY table that was then geocode the locations </w:t>
      </w:r>
      <w:r w:rsidR="001552D8" w:rsidRPr="007437BF">
        <w:rPr>
          <w:rFonts w:ascii="Times New Roman" w:hAnsi="Times New Roman" w:cs="Times New Roman"/>
          <w:color w:val="000000"/>
        </w:rPr>
        <w:t xml:space="preserve">of each </w:t>
      </w:r>
      <w:proofErr w:type="gramStart"/>
      <w:r w:rsidR="001552D8" w:rsidRPr="007437BF">
        <w:rPr>
          <w:rFonts w:ascii="Times New Roman" w:hAnsi="Times New Roman" w:cs="Times New Roman"/>
          <w:color w:val="000000"/>
        </w:rPr>
        <w:t>single family</w:t>
      </w:r>
      <w:proofErr w:type="gramEnd"/>
      <w:r w:rsidR="001552D8" w:rsidRPr="007437BF">
        <w:rPr>
          <w:rFonts w:ascii="Times New Roman" w:hAnsi="Times New Roman" w:cs="Times New Roman"/>
          <w:color w:val="000000"/>
        </w:rPr>
        <w:t xml:space="preserve"> residence </w:t>
      </w:r>
      <w:r w:rsidRPr="007437BF">
        <w:rPr>
          <w:rFonts w:ascii="Times New Roman" w:hAnsi="Times New Roman" w:cs="Times New Roman"/>
          <w:color w:val="000000"/>
        </w:rPr>
        <w:t xml:space="preserve">as points. These points were then used to create a series of maps and run statistical analysis along with the ACS data to illustrate change in demographics and structural change in zoning practices as well. </w:t>
      </w:r>
    </w:p>
    <w:p w14:paraId="279F3BC7" w14:textId="54D835C2" w:rsidR="00F078E4" w:rsidRPr="007042C3" w:rsidRDefault="004301C2" w:rsidP="007042C3">
      <w:pPr>
        <w:spacing w:line="480" w:lineRule="auto"/>
        <w:ind w:right="-720" w:firstLine="720"/>
        <w:rPr>
          <w:rFonts w:ascii="Times New Roman" w:eastAsia="Times New Roman" w:hAnsi="Times New Roman" w:cs="Times New Roman"/>
        </w:rPr>
      </w:pPr>
      <w:r w:rsidRPr="007437BF">
        <w:rPr>
          <w:rFonts w:ascii="Times New Roman" w:hAnsi="Times New Roman" w:cs="Times New Roman"/>
          <w:noProof/>
        </w:rPr>
        <w:lastRenderedPageBreak/>
        <w:drawing>
          <wp:anchor distT="0" distB="0" distL="114300" distR="114300" simplePos="0" relativeHeight="251660288" behindDoc="0" locked="0" layoutInCell="1" allowOverlap="1" wp14:anchorId="0AB3298C" wp14:editId="164DA0E6">
            <wp:simplePos x="0" y="0"/>
            <wp:positionH relativeFrom="column">
              <wp:posOffset>-402801</wp:posOffset>
            </wp:positionH>
            <wp:positionV relativeFrom="paragraph">
              <wp:posOffset>420158</wp:posOffset>
            </wp:positionV>
            <wp:extent cx="6897078" cy="2988734"/>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97078" cy="2988734"/>
                    </a:xfrm>
                    <a:prstGeom prst="rect">
                      <a:avLst/>
                    </a:prstGeom>
                  </pic:spPr>
                </pic:pic>
              </a:graphicData>
            </a:graphic>
            <wp14:sizeRelH relativeFrom="page">
              <wp14:pctWidth>0</wp14:pctWidth>
            </wp14:sizeRelH>
            <wp14:sizeRelV relativeFrom="page">
              <wp14:pctHeight>0</wp14:pctHeight>
            </wp14:sizeRelV>
          </wp:anchor>
        </w:drawing>
      </w:r>
    </w:p>
    <w:p w14:paraId="2BAF99FC" w14:textId="66D90B4D" w:rsidR="004301C2" w:rsidRPr="00F078E4" w:rsidRDefault="004301C2" w:rsidP="00F078E4">
      <w:pPr>
        <w:spacing w:line="480" w:lineRule="auto"/>
        <w:ind w:right="-720" w:firstLine="720"/>
        <w:rPr>
          <w:rFonts w:ascii="Times New Roman" w:hAnsi="Times New Roman" w:cs="Times New Roman"/>
          <w:color w:val="000000"/>
        </w:rPr>
      </w:pPr>
      <w:r w:rsidRPr="007437BF">
        <w:rPr>
          <w:rFonts w:ascii="Times New Roman" w:hAnsi="Times New Roman" w:cs="Times New Roman"/>
          <w:b/>
          <w:bCs/>
          <w:color w:val="000000"/>
        </w:rPr>
        <w:t>Figure 2:</w:t>
      </w:r>
      <w:r w:rsidRPr="007437BF">
        <w:rPr>
          <w:rFonts w:ascii="Times New Roman" w:hAnsi="Times New Roman" w:cs="Times New Roman"/>
          <w:color w:val="000000"/>
        </w:rPr>
        <w:t xml:space="preserve"> Flowchart of the need process to con</w:t>
      </w:r>
      <w:r w:rsidR="00F078E4">
        <w:rPr>
          <w:rFonts w:ascii="Times New Roman" w:hAnsi="Times New Roman" w:cs="Times New Roman"/>
          <w:color w:val="000000"/>
        </w:rPr>
        <w:t>duct the analysis and outcomes.</w:t>
      </w:r>
    </w:p>
    <w:p w14:paraId="3A4D1093" w14:textId="77777777" w:rsidR="00F00687" w:rsidRPr="007437BF" w:rsidRDefault="00F00687" w:rsidP="00AB624B">
      <w:pPr>
        <w:spacing w:line="480" w:lineRule="auto"/>
        <w:ind w:right="-720" w:firstLine="720"/>
        <w:rPr>
          <w:rFonts w:ascii="Times New Roman" w:hAnsi="Times New Roman" w:cs="Times New Roman"/>
          <w:color w:val="000000"/>
        </w:rPr>
      </w:pPr>
    </w:p>
    <w:p w14:paraId="05C1BF25" w14:textId="60610478" w:rsidR="00DA6BB2" w:rsidRPr="007437BF" w:rsidRDefault="004301C2" w:rsidP="00AB624B">
      <w:pPr>
        <w:spacing w:line="480" w:lineRule="auto"/>
        <w:rPr>
          <w:rFonts w:ascii="Times New Roman" w:hAnsi="Times New Roman" w:cs="Times New Roman"/>
        </w:rPr>
      </w:pPr>
      <w:r w:rsidRPr="007437BF">
        <w:rPr>
          <w:rFonts w:ascii="Times New Roman" w:hAnsi="Times New Roman" w:cs="Times New Roman"/>
          <w:b/>
          <w:bCs/>
          <w:color w:val="000000"/>
        </w:rPr>
        <w:t>3.4</w:t>
      </w:r>
      <w:r w:rsidR="00DA6BB2" w:rsidRPr="007437BF">
        <w:rPr>
          <w:rFonts w:ascii="Times New Roman" w:hAnsi="Times New Roman" w:cs="Times New Roman"/>
          <w:b/>
          <w:bCs/>
          <w:color w:val="000000"/>
        </w:rPr>
        <w:t xml:space="preserve"> Analysis Techniques and Tools </w:t>
      </w:r>
    </w:p>
    <w:p w14:paraId="74CE9C98" w14:textId="1CC16DF9" w:rsidR="00DA6BB2" w:rsidRPr="007437BF" w:rsidRDefault="004301C2" w:rsidP="00AB624B">
      <w:pPr>
        <w:spacing w:line="480" w:lineRule="auto"/>
        <w:rPr>
          <w:rFonts w:ascii="Times New Roman" w:hAnsi="Times New Roman" w:cs="Times New Roman"/>
        </w:rPr>
      </w:pPr>
      <w:r w:rsidRPr="007437BF">
        <w:rPr>
          <w:rFonts w:ascii="Times New Roman" w:hAnsi="Times New Roman" w:cs="Times New Roman"/>
          <w:i/>
          <w:iCs/>
          <w:color w:val="000000"/>
        </w:rPr>
        <w:t>3.4</w:t>
      </w:r>
      <w:r w:rsidR="00DA6BB2" w:rsidRPr="007437BF">
        <w:rPr>
          <w:rFonts w:ascii="Times New Roman" w:hAnsi="Times New Roman" w:cs="Times New Roman"/>
          <w:i/>
          <w:iCs/>
          <w:color w:val="000000"/>
        </w:rPr>
        <w:t>.1 Hedonic Regression Model</w:t>
      </w:r>
    </w:p>
    <w:p w14:paraId="355A7AB9" w14:textId="6C85B8EB" w:rsidR="00DA6BB2" w:rsidRPr="007437BF" w:rsidRDefault="00DA6BB2" w:rsidP="00AB624B">
      <w:pPr>
        <w:spacing w:line="480" w:lineRule="auto"/>
        <w:ind w:firstLine="720"/>
        <w:rPr>
          <w:rFonts w:ascii="Times New Roman" w:hAnsi="Times New Roman" w:cs="Times New Roman"/>
        </w:rPr>
      </w:pPr>
      <w:r w:rsidRPr="007437BF">
        <w:rPr>
          <w:rFonts w:ascii="Times New Roman" w:hAnsi="Times New Roman" w:cs="Times New Roman"/>
          <w:color w:val="000000"/>
        </w:rPr>
        <w:t xml:space="preserve">The Hedonic Regression Model is an economic theory and statistical tool utilized to determine the impact that </w:t>
      </w:r>
      <w:r w:rsidR="00103242" w:rsidRPr="007437BF">
        <w:rPr>
          <w:rFonts w:ascii="Times New Roman" w:hAnsi="Times New Roman" w:cs="Times New Roman"/>
          <w:color w:val="000000"/>
        </w:rPr>
        <w:t>in</w:t>
      </w:r>
      <w:r w:rsidRPr="007437BF">
        <w:rPr>
          <w:rFonts w:ascii="Times New Roman" w:hAnsi="Times New Roman" w:cs="Times New Roman"/>
          <w:color w:val="000000"/>
        </w:rPr>
        <w:t xml:space="preserve">dependent variables have on dependent variables. In this study the HRM </w:t>
      </w:r>
      <w:r w:rsidR="00001C39" w:rsidRPr="007437BF">
        <w:rPr>
          <w:rFonts w:ascii="Times New Roman" w:hAnsi="Times New Roman" w:cs="Times New Roman"/>
          <w:color w:val="000000"/>
        </w:rPr>
        <w:t>was</w:t>
      </w:r>
      <w:r w:rsidRPr="007437BF">
        <w:rPr>
          <w:rFonts w:ascii="Times New Roman" w:hAnsi="Times New Roman" w:cs="Times New Roman"/>
          <w:color w:val="000000"/>
        </w:rPr>
        <w:t xml:space="preserve"> used to determine if there </w:t>
      </w:r>
      <w:r w:rsidR="00B51923" w:rsidRPr="007437BF">
        <w:rPr>
          <w:rFonts w:ascii="Times New Roman" w:hAnsi="Times New Roman" w:cs="Times New Roman"/>
          <w:color w:val="000000"/>
        </w:rPr>
        <w:t>was</w:t>
      </w:r>
      <w:r w:rsidRPr="007437BF">
        <w:rPr>
          <w:rFonts w:ascii="Times New Roman" w:hAnsi="Times New Roman" w:cs="Times New Roman"/>
          <w:color w:val="000000"/>
        </w:rPr>
        <w:t xml:space="preserve"> a correlation between housing prices and the metro </w:t>
      </w:r>
      <w:r w:rsidR="00B51923" w:rsidRPr="007437BF">
        <w:rPr>
          <w:rFonts w:ascii="Times New Roman" w:hAnsi="Times New Roman" w:cs="Times New Roman"/>
          <w:color w:val="000000"/>
        </w:rPr>
        <w:t xml:space="preserve">light </w:t>
      </w:r>
      <w:r w:rsidRPr="007437BF">
        <w:rPr>
          <w:rFonts w:ascii="Times New Roman" w:hAnsi="Times New Roman" w:cs="Times New Roman"/>
          <w:color w:val="000000"/>
        </w:rPr>
        <w:t xml:space="preserve">rails </w:t>
      </w:r>
      <w:r w:rsidR="00001C39" w:rsidRPr="007437BF">
        <w:rPr>
          <w:rFonts w:ascii="Times New Roman" w:hAnsi="Times New Roman" w:cs="Times New Roman"/>
          <w:color w:val="000000"/>
        </w:rPr>
        <w:t xml:space="preserve">stations </w:t>
      </w:r>
      <w:r w:rsidRPr="007437BF">
        <w:rPr>
          <w:rFonts w:ascii="Times New Roman" w:hAnsi="Times New Roman" w:cs="Times New Roman"/>
          <w:color w:val="000000"/>
        </w:rPr>
        <w:t xml:space="preserve">near these homes. The regression </w:t>
      </w:r>
      <w:r w:rsidR="00001C39" w:rsidRPr="007437BF">
        <w:rPr>
          <w:rFonts w:ascii="Times New Roman" w:hAnsi="Times New Roman" w:cs="Times New Roman"/>
          <w:color w:val="000000"/>
        </w:rPr>
        <w:t>was</w:t>
      </w:r>
      <w:r w:rsidRPr="007437BF">
        <w:rPr>
          <w:rFonts w:ascii="Times New Roman" w:hAnsi="Times New Roman" w:cs="Times New Roman"/>
          <w:color w:val="000000"/>
        </w:rPr>
        <w:t xml:space="preserve"> used to examine how much of a potential relationship there </w:t>
      </w:r>
      <w:r w:rsidR="00001C39" w:rsidRPr="007437BF">
        <w:rPr>
          <w:rFonts w:ascii="Times New Roman" w:hAnsi="Times New Roman" w:cs="Times New Roman"/>
          <w:color w:val="000000"/>
        </w:rPr>
        <w:t>was</w:t>
      </w:r>
      <w:r w:rsidRPr="007437BF">
        <w:rPr>
          <w:rFonts w:ascii="Times New Roman" w:hAnsi="Times New Roman" w:cs="Times New Roman"/>
          <w:color w:val="000000"/>
        </w:rPr>
        <w:t xml:space="preserve"> between the dependent variable (housing prices) and independent variable (Metro’s light rail and housing characteristics).</w:t>
      </w:r>
      <w:r w:rsidR="00001C39" w:rsidRPr="007437BF">
        <w:rPr>
          <w:rFonts w:ascii="Times New Roman" w:hAnsi="Times New Roman" w:cs="Times New Roman"/>
          <w:color w:val="000000"/>
        </w:rPr>
        <w:t xml:space="preserve"> Based on these two entities the HRM determined how much of an influence the independent variables had on the dependent variable.</w:t>
      </w:r>
      <w:r w:rsidRPr="007437BF">
        <w:rPr>
          <w:rFonts w:ascii="Times New Roman" w:hAnsi="Times New Roman" w:cs="Times New Roman"/>
          <w:color w:val="000000"/>
        </w:rPr>
        <w:t>  </w:t>
      </w:r>
    </w:p>
    <w:p w14:paraId="6B22DD67" w14:textId="1393D0FA" w:rsidR="00DA6BB2" w:rsidRPr="007437BF" w:rsidRDefault="00DA6BB2" w:rsidP="00AB624B">
      <w:pPr>
        <w:spacing w:line="480" w:lineRule="auto"/>
        <w:ind w:firstLine="720"/>
        <w:rPr>
          <w:rFonts w:ascii="Times New Roman" w:hAnsi="Times New Roman" w:cs="Times New Roman"/>
          <w:sz w:val="20"/>
          <w:szCs w:val="20"/>
        </w:rPr>
      </w:pPr>
      <w:r w:rsidRPr="007437BF">
        <w:rPr>
          <w:rFonts w:ascii="Times New Roman" w:hAnsi="Times New Roman" w:cs="Times New Roman"/>
          <w:color w:val="000000"/>
        </w:rPr>
        <w:t>The formula below examine</w:t>
      </w:r>
      <w:r w:rsidR="00001C39" w:rsidRPr="007437BF">
        <w:rPr>
          <w:rFonts w:ascii="Times New Roman" w:hAnsi="Times New Roman" w:cs="Times New Roman"/>
          <w:color w:val="000000"/>
        </w:rPr>
        <w:t>d</w:t>
      </w:r>
      <w:r w:rsidRPr="007437BF">
        <w:rPr>
          <w:rFonts w:ascii="Times New Roman" w:hAnsi="Times New Roman" w:cs="Times New Roman"/>
          <w:color w:val="000000"/>
        </w:rPr>
        <w:t xml:space="preserve"> how the attributes, parameters, and random variables affect housing prices and the correlation between the dependent and independent variables.</w:t>
      </w:r>
      <w:r w:rsidR="00001C39" w:rsidRPr="007437BF">
        <w:rPr>
          <w:rFonts w:ascii="Times New Roman" w:hAnsi="Times New Roman" w:cs="Times New Roman"/>
          <w:color w:val="000000"/>
        </w:rPr>
        <w:t xml:space="preserve"> The assets attribute (</w:t>
      </w:r>
      <w:r w:rsidR="00001C39" w:rsidRPr="007437BF">
        <w:rPr>
          <w:rFonts w:ascii="Times New Roman" w:hAnsi="Times New Roman" w:cs="Times New Roman"/>
          <w:b/>
          <w:bCs/>
          <w:color w:val="000000"/>
        </w:rPr>
        <w:t>X</w:t>
      </w:r>
      <w:r w:rsidR="00001C39" w:rsidRPr="007437BF">
        <w:rPr>
          <w:rFonts w:ascii="Times New Roman" w:hAnsi="Times New Roman" w:cs="Times New Roman"/>
          <w:i/>
          <w:iCs/>
          <w:color w:val="000000"/>
        </w:rPr>
        <w:t>i</w:t>
      </w:r>
      <w:r w:rsidR="00001C39" w:rsidRPr="007437BF">
        <w:rPr>
          <w:rFonts w:ascii="Times New Roman" w:hAnsi="Times New Roman" w:cs="Times New Roman"/>
          <w:color w:val="000000"/>
        </w:rPr>
        <w:t xml:space="preserve">) was the housing prices which was represented by total value in the dataset – the </w:t>
      </w:r>
      <w:r w:rsidR="00001C39" w:rsidRPr="007437BF">
        <w:rPr>
          <w:rFonts w:ascii="Times New Roman" w:hAnsi="Times New Roman" w:cs="Times New Roman"/>
          <w:color w:val="000000"/>
        </w:rPr>
        <w:lastRenderedPageBreak/>
        <w:t>housing structure and land value. The model parameters (</w:t>
      </w:r>
      <w:r w:rsidR="00001C39" w:rsidRPr="007437BF">
        <w:rPr>
          <w:rFonts w:ascii="Times New Roman" w:hAnsi="Times New Roman" w:cs="Times New Roman"/>
          <w:b/>
          <w:bCs/>
          <w:color w:val="000000"/>
          <w:sz w:val="28"/>
          <w:szCs w:val="28"/>
        </w:rPr>
        <w:t>α</w:t>
      </w:r>
      <w:proofErr w:type="spellStart"/>
      <w:r w:rsidR="00001C39" w:rsidRPr="007437BF">
        <w:rPr>
          <w:rFonts w:ascii="Times New Roman" w:hAnsi="Times New Roman" w:cs="Times New Roman"/>
          <w:i/>
          <w:iCs/>
          <w:color w:val="000000"/>
        </w:rPr>
        <w:t>i</w:t>
      </w:r>
      <w:proofErr w:type="spellEnd"/>
      <w:r w:rsidR="00001C39" w:rsidRPr="007437BF">
        <w:rPr>
          <w:rFonts w:ascii="Times New Roman" w:hAnsi="Times New Roman" w:cs="Times New Roman"/>
          <w:color w:val="000000"/>
        </w:rPr>
        <w:t xml:space="preserve">) that were utilized for this regression were </w:t>
      </w:r>
      <w:r w:rsidR="00DC51CB" w:rsidRPr="007437BF">
        <w:rPr>
          <w:rFonts w:ascii="Times New Roman" w:hAnsi="Times New Roman" w:cs="Times New Roman"/>
          <w:color w:val="000000"/>
        </w:rPr>
        <w:t>year built, square feet</w:t>
      </w:r>
      <w:r w:rsidR="00001C39" w:rsidRPr="007437BF">
        <w:rPr>
          <w:rFonts w:ascii="Times New Roman" w:hAnsi="Times New Roman" w:cs="Times New Roman"/>
          <w:color w:val="000000"/>
        </w:rPr>
        <w:t>, bedrooms, bathrooms, land value, and miles to the light rail.</w:t>
      </w:r>
      <w:r w:rsidR="001D5C99" w:rsidRPr="007437BF">
        <w:rPr>
          <w:rFonts w:ascii="Times New Roman" w:hAnsi="Times New Roman" w:cs="Times New Roman"/>
          <w:color w:val="000000"/>
        </w:rPr>
        <w:t xml:space="preserve"> Random variables (</w:t>
      </w:r>
      <w:proofErr w:type="spellStart"/>
      <w:r w:rsidR="001D5C99" w:rsidRPr="007437BF">
        <w:rPr>
          <w:rFonts w:ascii="Times New Roman" w:hAnsi="Times New Roman" w:cs="Times New Roman"/>
          <w:b/>
          <w:bCs/>
          <w:color w:val="000000"/>
          <w:sz w:val="32"/>
          <w:szCs w:val="32"/>
        </w:rPr>
        <w:t>ε</w:t>
      </w:r>
      <w:r w:rsidR="001D5C99" w:rsidRPr="007437BF">
        <w:rPr>
          <w:rFonts w:ascii="Times New Roman" w:hAnsi="Times New Roman" w:cs="Times New Roman"/>
          <w:i/>
          <w:iCs/>
          <w:color w:val="000000"/>
        </w:rPr>
        <w:t>i</w:t>
      </w:r>
      <w:proofErr w:type="spellEnd"/>
      <w:r w:rsidR="001D5C99" w:rsidRPr="007437BF">
        <w:rPr>
          <w:rFonts w:ascii="Times New Roman" w:hAnsi="Times New Roman" w:cs="Times New Roman"/>
          <w:color w:val="000000"/>
        </w:rPr>
        <w:t xml:space="preserve">) were not taken into consideration like noise, parks, or air </w:t>
      </w:r>
      <w:r w:rsidR="004A55AC" w:rsidRPr="007437BF">
        <w:rPr>
          <w:rFonts w:ascii="Times New Roman" w:hAnsi="Times New Roman" w:cs="Times New Roman"/>
          <w:color w:val="000000"/>
        </w:rPr>
        <w:t>pollution.</w:t>
      </w:r>
    </w:p>
    <w:p w14:paraId="33949C39" w14:textId="77777777" w:rsidR="00DA6BB2" w:rsidRPr="007437BF" w:rsidRDefault="00DA6BB2" w:rsidP="007042C3">
      <w:pPr>
        <w:spacing w:line="480" w:lineRule="auto"/>
        <w:ind w:firstLine="720"/>
        <w:rPr>
          <w:rFonts w:ascii="Times New Roman" w:hAnsi="Times New Roman" w:cs="Times New Roman"/>
          <w:sz w:val="20"/>
          <w:szCs w:val="20"/>
        </w:rPr>
      </w:pPr>
      <w:r w:rsidRPr="007437BF">
        <w:rPr>
          <w:rFonts w:ascii="Times New Roman" w:hAnsi="Times New Roman" w:cs="Times New Roman"/>
          <w:b/>
          <w:bCs/>
          <w:color w:val="000000"/>
          <w:sz w:val="32"/>
          <w:szCs w:val="32"/>
        </w:rPr>
        <w:t>P</w:t>
      </w:r>
      <w:r w:rsidRPr="007437BF">
        <w:rPr>
          <w:rFonts w:ascii="Times New Roman" w:hAnsi="Times New Roman" w:cs="Times New Roman"/>
          <w:b/>
          <w:bCs/>
          <w:i/>
          <w:iCs/>
          <w:color w:val="000000"/>
          <w:sz w:val="32"/>
          <w:szCs w:val="32"/>
        </w:rPr>
        <w:t>i</w:t>
      </w:r>
      <w:r w:rsidRPr="007437BF">
        <w:rPr>
          <w:rFonts w:ascii="Times New Roman" w:hAnsi="Times New Roman" w:cs="Times New Roman"/>
          <w:b/>
          <w:bCs/>
          <w:color w:val="000000"/>
          <w:sz w:val="32"/>
          <w:szCs w:val="32"/>
        </w:rPr>
        <w:t xml:space="preserve"> = </w:t>
      </w:r>
      <w:r w:rsidRPr="007437BF">
        <w:rPr>
          <w:rFonts w:ascii="Times New Roman" w:hAnsi="Times New Roman" w:cs="Times New Roman"/>
          <w:b/>
          <w:bCs/>
          <w:i/>
          <w:iCs/>
          <w:color w:val="000000"/>
          <w:sz w:val="32"/>
          <w:szCs w:val="32"/>
        </w:rPr>
        <w:t xml:space="preserve">f </w:t>
      </w:r>
      <w:r w:rsidRPr="007437BF">
        <w:rPr>
          <w:rFonts w:ascii="Times New Roman" w:hAnsi="Times New Roman" w:cs="Times New Roman"/>
          <w:b/>
          <w:bCs/>
          <w:color w:val="000000"/>
          <w:sz w:val="32"/>
          <w:szCs w:val="32"/>
        </w:rPr>
        <w:t>(X</w:t>
      </w:r>
      <w:r w:rsidRPr="007437BF">
        <w:rPr>
          <w:rFonts w:ascii="Times New Roman" w:hAnsi="Times New Roman" w:cs="Times New Roman"/>
          <w:b/>
          <w:bCs/>
          <w:i/>
          <w:iCs/>
          <w:color w:val="000000"/>
          <w:sz w:val="32"/>
          <w:szCs w:val="32"/>
        </w:rPr>
        <w:t>i</w:t>
      </w:r>
      <w:r w:rsidRPr="007437BF">
        <w:rPr>
          <w:rFonts w:ascii="Times New Roman" w:hAnsi="Times New Roman" w:cs="Times New Roman"/>
          <w:b/>
          <w:bCs/>
          <w:color w:val="000000"/>
          <w:sz w:val="32"/>
          <w:szCs w:val="32"/>
        </w:rPr>
        <w:t>, α</w:t>
      </w:r>
      <w:proofErr w:type="spellStart"/>
      <w:r w:rsidRPr="007437BF">
        <w:rPr>
          <w:rFonts w:ascii="Times New Roman" w:hAnsi="Times New Roman" w:cs="Times New Roman"/>
          <w:b/>
          <w:bCs/>
          <w:i/>
          <w:iCs/>
          <w:color w:val="000000"/>
          <w:sz w:val="32"/>
          <w:szCs w:val="32"/>
        </w:rPr>
        <w:t>i</w:t>
      </w:r>
      <w:proofErr w:type="spellEnd"/>
      <w:r w:rsidRPr="007437BF">
        <w:rPr>
          <w:rFonts w:ascii="Times New Roman" w:hAnsi="Times New Roman" w:cs="Times New Roman"/>
          <w:b/>
          <w:bCs/>
          <w:color w:val="000000"/>
          <w:sz w:val="32"/>
          <w:szCs w:val="32"/>
        </w:rPr>
        <w:t xml:space="preserve">, </w:t>
      </w:r>
      <w:proofErr w:type="spellStart"/>
      <w:r w:rsidRPr="007437BF">
        <w:rPr>
          <w:rFonts w:ascii="Times New Roman" w:hAnsi="Times New Roman" w:cs="Times New Roman"/>
          <w:b/>
          <w:bCs/>
          <w:color w:val="000000"/>
          <w:sz w:val="32"/>
          <w:szCs w:val="32"/>
        </w:rPr>
        <w:t>ε</w:t>
      </w:r>
      <w:r w:rsidRPr="007437BF">
        <w:rPr>
          <w:rFonts w:ascii="Times New Roman" w:hAnsi="Times New Roman" w:cs="Times New Roman"/>
          <w:b/>
          <w:bCs/>
          <w:i/>
          <w:iCs/>
          <w:color w:val="000000"/>
          <w:sz w:val="32"/>
          <w:szCs w:val="32"/>
        </w:rPr>
        <w:t>i</w:t>
      </w:r>
      <w:proofErr w:type="spellEnd"/>
      <w:r w:rsidRPr="007437BF">
        <w:rPr>
          <w:rFonts w:ascii="Times New Roman" w:hAnsi="Times New Roman" w:cs="Times New Roman"/>
          <w:b/>
          <w:bCs/>
          <w:color w:val="000000"/>
          <w:sz w:val="32"/>
          <w:szCs w:val="32"/>
        </w:rPr>
        <w:t>)</w:t>
      </w:r>
    </w:p>
    <w:p w14:paraId="673A0E72" w14:textId="77777777" w:rsidR="00DA6BB2" w:rsidRPr="007437BF" w:rsidRDefault="00DA6BB2" w:rsidP="007042C3">
      <w:pPr>
        <w:spacing w:line="480" w:lineRule="auto"/>
        <w:ind w:firstLine="720"/>
        <w:rPr>
          <w:rFonts w:ascii="Times New Roman" w:hAnsi="Times New Roman" w:cs="Times New Roman"/>
        </w:rPr>
      </w:pPr>
      <w:r w:rsidRPr="007437BF">
        <w:rPr>
          <w:rFonts w:ascii="Times New Roman" w:hAnsi="Times New Roman" w:cs="Times New Roman"/>
          <w:color w:val="000000"/>
        </w:rPr>
        <w:t>Where:</w:t>
      </w:r>
    </w:p>
    <w:p w14:paraId="39492027" w14:textId="77777777" w:rsidR="00DA6BB2" w:rsidRPr="007437BF" w:rsidRDefault="00DA6BB2" w:rsidP="007042C3">
      <w:pPr>
        <w:spacing w:line="480" w:lineRule="auto"/>
        <w:ind w:firstLine="720"/>
        <w:rPr>
          <w:rFonts w:ascii="Times New Roman" w:hAnsi="Times New Roman" w:cs="Times New Roman"/>
        </w:rPr>
      </w:pPr>
      <w:r w:rsidRPr="007437BF">
        <w:rPr>
          <w:rFonts w:ascii="Times New Roman" w:hAnsi="Times New Roman" w:cs="Times New Roman"/>
          <w:b/>
          <w:bCs/>
          <w:color w:val="000000"/>
        </w:rPr>
        <w:t>X</w:t>
      </w:r>
      <w:r w:rsidRPr="007437BF">
        <w:rPr>
          <w:rFonts w:ascii="Times New Roman" w:hAnsi="Times New Roman" w:cs="Times New Roman"/>
          <w:i/>
          <w:iCs/>
          <w:color w:val="000000"/>
        </w:rPr>
        <w:t>i</w:t>
      </w:r>
      <w:r w:rsidRPr="007437BF">
        <w:rPr>
          <w:rFonts w:ascii="Times New Roman" w:hAnsi="Times New Roman" w:cs="Times New Roman"/>
          <w:color w:val="000000"/>
        </w:rPr>
        <w:t>: asset attributes</w:t>
      </w:r>
    </w:p>
    <w:p w14:paraId="456351DB" w14:textId="77777777" w:rsidR="00DA6BB2" w:rsidRPr="007437BF" w:rsidRDefault="00DA6BB2" w:rsidP="007042C3">
      <w:pPr>
        <w:spacing w:line="480" w:lineRule="auto"/>
        <w:ind w:firstLine="720"/>
        <w:rPr>
          <w:rFonts w:ascii="Times New Roman" w:hAnsi="Times New Roman" w:cs="Times New Roman"/>
        </w:rPr>
      </w:pPr>
      <w:r w:rsidRPr="007437BF">
        <w:rPr>
          <w:rFonts w:ascii="Times New Roman" w:hAnsi="Times New Roman" w:cs="Times New Roman"/>
          <w:b/>
          <w:bCs/>
          <w:color w:val="000000"/>
        </w:rPr>
        <w:t>α</w:t>
      </w:r>
      <w:proofErr w:type="spellStart"/>
      <w:r w:rsidRPr="007437BF">
        <w:rPr>
          <w:rFonts w:ascii="Times New Roman" w:hAnsi="Times New Roman" w:cs="Times New Roman"/>
          <w:i/>
          <w:iCs/>
          <w:color w:val="000000"/>
        </w:rPr>
        <w:t>i</w:t>
      </w:r>
      <w:proofErr w:type="spellEnd"/>
      <w:r w:rsidRPr="007437BF">
        <w:rPr>
          <w:rFonts w:ascii="Times New Roman" w:hAnsi="Times New Roman" w:cs="Times New Roman"/>
          <w:color w:val="000000"/>
        </w:rPr>
        <w:t>: model parameters</w:t>
      </w:r>
    </w:p>
    <w:p w14:paraId="0E4828A9" w14:textId="77777777" w:rsidR="00DA6BB2" w:rsidRPr="007437BF" w:rsidRDefault="00DA6BB2" w:rsidP="007042C3">
      <w:pPr>
        <w:spacing w:line="480" w:lineRule="auto"/>
        <w:ind w:firstLine="720"/>
        <w:rPr>
          <w:rFonts w:ascii="Times New Roman" w:hAnsi="Times New Roman" w:cs="Times New Roman"/>
        </w:rPr>
      </w:pPr>
      <w:proofErr w:type="spellStart"/>
      <w:r w:rsidRPr="007437BF">
        <w:rPr>
          <w:rFonts w:ascii="Times New Roman" w:hAnsi="Times New Roman" w:cs="Times New Roman"/>
          <w:b/>
          <w:bCs/>
          <w:color w:val="000000"/>
        </w:rPr>
        <w:t>ε</w:t>
      </w:r>
      <w:r w:rsidRPr="007437BF">
        <w:rPr>
          <w:rFonts w:ascii="Times New Roman" w:hAnsi="Times New Roman" w:cs="Times New Roman"/>
          <w:i/>
          <w:iCs/>
          <w:color w:val="000000"/>
        </w:rPr>
        <w:t>i</w:t>
      </w:r>
      <w:proofErr w:type="spellEnd"/>
      <w:r w:rsidRPr="007437BF">
        <w:rPr>
          <w:rFonts w:ascii="Times New Roman" w:hAnsi="Times New Roman" w:cs="Times New Roman"/>
          <w:color w:val="000000"/>
        </w:rPr>
        <w:t>: random variables</w:t>
      </w:r>
    </w:p>
    <w:p w14:paraId="014C96AB" w14:textId="77777777" w:rsidR="00DA6BB2" w:rsidRPr="007437BF" w:rsidRDefault="00DA6BB2" w:rsidP="00AB624B">
      <w:pPr>
        <w:spacing w:line="480" w:lineRule="auto"/>
        <w:ind w:firstLine="720"/>
        <w:rPr>
          <w:rFonts w:ascii="Times New Roman" w:eastAsia="Times New Roman" w:hAnsi="Times New Roman" w:cs="Times New Roman"/>
        </w:rPr>
      </w:pPr>
    </w:p>
    <w:p w14:paraId="014A6FC3" w14:textId="66850258" w:rsidR="00067DED" w:rsidRPr="00F078E4" w:rsidRDefault="00DA6BB2" w:rsidP="00F078E4">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 xml:space="preserve">However, there are many manners in which this regression </w:t>
      </w:r>
      <w:r w:rsidR="00FD3CDA" w:rsidRPr="007437BF">
        <w:rPr>
          <w:rFonts w:ascii="Times New Roman" w:hAnsi="Times New Roman" w:cs="Times New Roman"/>
          <w:color w:val="000000"/>
        </w:rPr>
        <w:t>was</w:t>
      </w:r>
      <w:r w:rsidRPr="007437BF">
        <w:rPr>
          <w:rFonts w:ascii="Times New Roman" w:hAnsi="Times New Roman" w:cs="Times New Roman"/>
          <w:color w:val="000000"/>
        </w:rPr>
        <w:t xml:space="preserve"> manipulated to give a </w:t>
      </w:r>
      <w:r w:rsidR="00D566CA" w:rsidRPr="007437BF">
        <w:rPr>
          <w:rFonts w:ascii="Times New Roman" w:hAnsi="Times New Roman" w:cs="Times New Roman"/>
          <w:color w:val="000000"/>
        </w:rPr>
        <w:t>different outcome</w:t>
      </w:r>
      <w:r w:rsidR="00AD0095" w:rsidRPr="007437BF">
        <w:rPr>
          <w:rFonts w:ascii="Times New Roman" w:hAnsi="Times New Roman" w:cs="Times New Roman"/>
          <w:color w:val="000000"/>
        </w:rPr>
        <w:t xml:space="preserve"> depend on that types of influences that </w:t>
      </w:r>
      <w:r w:rsidR="00310AB6" w:rsidRPr="007437BF">
        <w:rPr>
          <w:rFonts w:ascii="Times New Roman" w:hAnsi="Times New Roman" w:cs="Times New Roman"/>
          <w:color w:val="000000"/>
        </w:rPr>
        <w:t>were</w:t>
      </w:r>
      <w:r w:rsidR="00AD0095" w:rsidRPr="007437BF">
        <w:rPr>
          <w:rFonts w:ascii="Times New Roman" w:hAnsi="Times New Roman" w:cs="Times New Roman"/>
          <w:color w:val="000000"/>
        </w:rPr>
        <w:t xml:space="preserve"> used</w:t>
      </w:r>
      <w:r w:rsidRPr="007437BF">
        <w:rPr>
          <w:rFonts w:ascii="Times New Roman" w:hAnsi="Times New Roman" w:cs="Times New Roman"/>
          <w:color w:val="000000"/>
        </w:rPr>
        <w:t xml:space="preserve">. But like with any theory this regression model has limitations and in order to combat this limitation another step </w:t>
      </w:r>
      <w:r w:rsidR="00FD3CDA" w:rsidRPr="007437BF">
        <w:rPr>
          <w:rFonts w:ascii="Times New Roman" w:hAnsi="Times New Roman" w:cs="Times New Roman"/>
          <w:color w:val="000000"/>
        </w:rPr>
        <w:t>needed</w:t>
      </w:r>
      <w:r w:rsidRPr="007437BF">
        <w:rPr>
          <w:rFonts w:ascii="Times New Roman" w:hAnsi="Times New Roman" w:cs="Times New Roman"/>
          <w:color w:val="000000"/>
        </w:rPr>
        <w:t xml:space="preserve"> </w:t>
      </w:r>
      <w:r w:rsidR="00FD3CDA" w:rsidRPr="007437BF">
        <w:rPr>
          <w:rFonts w:ascii="Times New Roman" w:hAnsi="Times New Roman" w:cs="Times New Roman"/>
          <w:color w:val="000000"/>
        </w:rPr>
        <w:t>was</w:t>
      </w:r>
      <w:r w:rsidRPr="007437BF">
        <w:rPr>
          <w:rFonts w:ascii="Times New Roman" w:hAnsi="Times New Roman" w:cs="Times New Roman"/>
          <w:color w:val="000000"/>
        </w:rPr>
        <w:t xml:space="preserve"> taken </w:t>
      </w:r>
      <w:r w:rsidR="00AD0095" w:rsidRPr="007437BF">
        <w:rPr>
          <w:rFonts w:ascii="Times New Roman" w:hAnsi="Times New Roman" w:cs="Times New Roman"/>
          <w:color w:val="000000"/>
        </w:rPr>
        <w:t xml:space="preserve">so there </w:t>
      </w:r>
      <w:r w:rsidR="00310AB6" w:rsidRPr="007437BF">
        <w:rPr>
          <w:rFonts w:ascii="Times New Roman" w:hAnsi="Times New Roman" w:cs="Times New Roman"/>
          <w:color w:val="000000"/>
        </w:rPr>
        <w:t xml:space="preserve">were </w:t>
      </w:r>
      <w:r w:rsidR="00AD0095" w:rsidRPr="007437BF">
        <w:rPr>
          <w:rFonts w:ascii="Times New Roman" w:hAnsi="Times New Roman" w:cs="Times New Roman"/>
          <w:color w:val="000000"/>
        </w:rPr>
        <w:t>no</w:t>
      </w:r>
      <w:r w:rsidR="00310AB6" w:rsidRPr="007437BF">
        <w:rPr>
          <w:rFonts w:ascii="Times New Roman" w:hAnsi="Times New Roman" w:cs="Times New Roman"/>
          <w:color w:val="000000"/>
        </w:rPr>
        <w:t xml:space="preserve"> </w:t>
      </w:r>
      <w:r w:rsidRPr="007437BF">
        <w:rPr>
          <w:rFonts w:ascii="Times New Roman" w:hAnsi="Times New Roman" w:cs="Times New Roman"/>
          <w:color w:val="000000"/>
        </w:rPr>
        <w:t xml:space="preserve">over estimation in the model or bias. </w:t>
      </w:r>
      <w:r w:rsidR="00AD0095" w:rsidRPr="007437BF">
        <w:rPr>
          <w:rFonts w:ascii="Times New Roman" w:hAnsi="Times New Roman" w:cs="Times New Roman"/>
          <w:color w:val="000000"/>
        </w:rPr>
        <w:t xml:space="preserve">The </w:t>
      </w:r>
      <w:r w:rsidRPr="007437BF">
        <w:rPr>
          <w:rFonts w:ascii="Times New Roman" w:hAnsi="Times New Roman" w:cs="Times New Roman"/>
          <w:color w:val="000000"/>
        </w:rPr>
        <w:t>Hedonic inde</w:t>
      </w:r>
      <w:r w:rsidR="00AD0095" w:rsidRPr="007437BF">
        <w:rPr>
          <w:rFonts w:ascii="Times New Roman" w:hAnsi="Times New Roman" w:cs="Times New Roman"/>
          <w:color w:val="000000"/>
        </w:rPr>
        <w:t xml:space="preserve">x </w:t>
      </w:r>
      <w:r w:rsidR="00067DED" w:rsidRPr="007437BF">
        <w:rPr>
          <w:rFonts w:ascii="Times New Roman" w:hAnsi="Times New Roman" w:cs="Times New Roman"/>
          <w:color w:val="000000"/>
        </w:rPr>
        <w:t xml:space="preserve">suggest that to </w:t>
      </w:r>
      <w:r w:rsidR="00AD0095" w:rsidRPr="007437BF">
        <w:rPr>
          <w:rFonts w:ascii="Times New Roman" w:hAnsi="Times New Roman" w:cs="Times New Roman"/>
          <w:color w:val="000000"/>
        </w:rPr>
        <w:t xml:space="preserve">determine what fits or parameters </w:t>
      </w:r>
      <w:r w:rsidR="00FD3CDA" w:rsidRPr="007437BF">
        <w:rPr>
          <w:rFonts w:ascii="Times New Roman" w:hAnsi="Times New Roman" w:cs="Times New Roman"/>
          <w:color w:val="000000"/>
        </w:rPr>
        <w:t>were</w:t>
      </w:r>
      <w:r w:rsidR="00AD0095" w:rsidRPr="007437BF">
        <w:rPr>
          <w:rFonts w:ascii="Times New Roman" w:hAnsi="Times New Roman" w:cs="Times New Roman"/>
          <w:color w:val="000000"/>
        </w:rPr>
        <w:t xml:space="preserve"> adjusted </w:t>
      </w:r>
      <w:r w:rsidR="00310AB6" w:rsidRPr="007437BF">
        <w:rPr>
          <w:rFonts w:ascii="Times New Roman" w:hAnsi="Times New Roman" w:cs="Times New Roman"/>
          <w:color w:val="000000"/>
        </w:rPr>
        <w:t>some</w:t>
      </w:r>
      <w:r w:rsidR="00AD0095" w:rsidRPr="007437BF">
        <w:rPr>
          <w:rFonts w:ascii="Times New Roman" w:hAnsi="Times New Roman" w:cs="Times New Roman"/>
          <w:color w:val="000000"/>
        </w:rPr>
        <w:t xml:space="preserve"> studies used</w:t>
      </w:r>
      <w:r w:rsidRPr="007437BF">
        <w:rPr>
          <w:rFonts w:ascii="Times New Roman" w:hAnsi="Times New Roman" w:cs="Times New Roman"/>
          <w:color w:val="000000"/>
        </w:rPr>
        <w:t xml:space="preserve"> OLS regression w</w:t>
      </w:r>
      <w:r w:rsidR="00AD0095" w:rsidRPr="007437BF">
        <w:rPr>
          <w:rFonts w:ascii="Times New Roman" w:hAnsi="Times New Roman" w:cs="Times New Roman"/>
          <w:color w:val="000000"/>
        </w:rPr>
        <w:t>ith HRM to</w:t>
      </w:r>
      <w:r w:rsidRPr="007437BF">
        <w:rPr>
          <w:rFonts w:ascii="Times New Roman" w:hAnsi="Times New Roman" w:cs="Times New Roman"/>
          <w:color w:val="000000"/>
        </w:rPr>
        <w:t xml:space="preserve"> </w:t>
      </w:r>
      <w:r w:rsidR="00AD0095" w:rsidRPr="007437BF">
        <w:rPr>
          <w:rFonts w:ascii="Times New Roman" w:hAnsi="Times New Roman" w:cs="Times New Roman"/>
          <w:color w:val="000000"/>
        </w:rPr>
        <w:t>reduce the</w:t>
      </w:r>
      <w:r w:rsidRPr="007437BF">
        <w:rPr>
          <w:rFonts w:ascii="Times New Roman" w:hAnsi="Times New Roman" w:cs="Times New Roman"/>
          <w:color w:val="000000"/>
        </w:rPr>
        <w:t xml:space="preserve"> bias in the model. </w:t>
      </w:r>
      <w:r w:rsidR="00796A93" w:rsidRPr="007437BF">
        <w:rPr>
          <w:rFonts w:ascii="Times New Roman" w:hAnsi="Times New Roman" w:cs="Times New Roman"/>
          <w:color w:val="000000"/>
        </w:rPr>
        <w:t>These models</w:t>
      </w:r>
      <w:r w:rsidR="00AD0095" w:rsidRPr="007437BF">
        <w:rPr>
          <w:rFonts w:ascii="Times New Roman" w:hAnsi="Times New Roman" w:cs="Times New Roman"/>
          <w:color w:val="000000"/>
        </w:rPr>
        <w:t xml:space="preserve"> </w:t>
      </w:r>
      <w:r w:rsidR="00796A93" w:rsidRPr="007437BF">
        <w:rPr>
          <w:rFonts w:ascii="Times New Roman" w:hAnsi="Times New Roman" w:cs="Times New Roman"/>
          <w:color w:val="000000"/>
        </w:rPr>
        <w:t xml:space="preserve">were </w:t>
      </w:r>
      <w:r w:rsidR="00AD0095" w:rsidRPr="007437BF">
        <w:rPr>
          <w:rFonts w:ascii="Times New Roman" w:hAnsi="Times New Roman" w:cs="Times New Roman"/>
          <w:color w:val="000000"/>
        </w:rPr>
        <w:t>adjust</w:t>
      </w:r>
      <w:r w:rsidR="00796A93" w:rsidRPr="007437BF">
        <w:rPr>
          <w:rFonts w:ascii="Times New Roman" w:hAnsi="Times New Roman" w:cs="Times New Roman"/>
          <w:color w:val="000000"/>
        </w:rPr>
        <w:t>ed</w:t>
      </w:r>
      <w:r w:rsidR="00AD0095" w:rsidRPr="007437BF">
        <w:rPr>
          <w:rFonts w:ascii="Times New Roman" w:hAnsi="Times New Roman" w:cs="Times New Roman"/>
          <w:color w:val="000000"/>
        </w:rPr>
        <w:t xml:space="preserve"> </w:t>
      </w:r>
      <w:r w:rsidR="00796A93" w:rsidRPr="007437BF">
        <w:rPr>
          <w:rFonts w:ascii="Times New Roman" w:hAnsi="Times New Roman" w:cs="Times New Roman"/>
          <w:color w:val="000000"/>
        </w:rPr>
        <w:t xml:space="preserve">for the </w:t>
      </w:r>
      <w:r w:rsidR="00AD0095" w:rsidRPr="007437BF">
        <w:rPr>
          <w:rFonts w:ascii="Times New Roman" w:hAnsi="Times New Roman" w:cs="Times New Roman"/>
          <w:color w:val="000000"/>
        </w:rPr>
        <w:t xml:space="preserve">HRM </w:t>
      </w:r>
      <w:r w:rsidR="00796A93" w:rsidRPr="007437BF">
        <w:rPr>
          <w:rFonts w:ascii="Times New Roman" w:hAnsi="Times New Roman" w:cs="Times New Roman"/>
          <w:color w:val="000000"/>
        </w:rPr>
        <w:t>to reduce the bias</w:t>
      </w:r>
      <w:r w:rsidR="00AD0095" w:rsidRPr="007437BF">
        <w:rPr>
          <w:rFonts w:ascii="Times New Roman" w:hAnsi="Times New Roman" w:cs="Times New Roman"/>
          <w:color w:val="000000"/>
        </w:rPr>
        <w:t xml:space="preserve"> to </w:t>
      </w:r>
      <w:r w:rsidR="006961C3" w:rsidRPr="007437BF">
        <w:rPr>
          <w:rFonts w:ascii="Times New Roman" w:hAnsi="Times New Roman" w:cs="Times New Roman"/>
          <w:color w:val="000000"/>
        </w:rPr>
        <w:t>limit</w:t>
      </w:r>
      <w:r w:rsidR="00AD0095" w:rsidRPr="007437BF">
        <w:rPr>
          <w:rFonts w:ascii="Times New Roman" w:hAnsi="Times New Roman" w:cs="Times New Roman"/>
          <w:color w:val="000000"/>
        </w:rPr>
        <w:t xml:space="preserve"> amounts of independent variables</w:t>
      </w:r>
      <w:r w:rsidR="00796A93" w:rsidRPr="007437BF">
        <w:rPr>
          <w:rFonts w:ascii="Times New Roman" w:hAnsi="Times New Roman" w:cs="Times New Roman"/>
          <w:color w:val="000000"/>
        </w:rPr>
        <w:t xml:space="preserve"> that</w:t>
      </w:r>
      <w:r w:rsidR="00AD0095" w:rsidRPr="007437BF">
        <w:rPr>
          <w:rFonts w:ascii="Times New Roman" w:hAnsi="Times New Roman" w:cs="Times New Roman"/>
          <w:color w:val="000000"/>
        </w:rPr>
        <w:t xml:space="preserve"> were used</w:t>
      </w:r>
      <w:r w:rsidR="00796A93" w:rsidRPr="007437BF">
        <w:rPr>
          <w:rFonts w:ascii="Times New Roman" w:hAnsi="Times New Roman" w:cs="Times New Roman"/>
          <w:color w:val="000000"/>
        </w:rPr>
        <w:t>,</w:t>
      </w:r>
      <w:r w:rsidR="00AD0095" w:rsidRPr="007437BF">
        <w:rPr>
          <w:rFonts w:ascii="Times New Roman" w:hAnsi="Times New Roman" w:cs="Times New Roman"/>
          <w:color w:val="000000"/>
        </w:rPr>
        <w:t xml:space="preserve"> since random variable were not utilized there was not a concern to </w:t>
      </w:r>
      <w:r w:rsidRPr="007437BF">
        <w:rPr>
          <w:rFonts w:ascii="Times New Roman" w:hAnsi="Times New Roman" w:cs="Times New Roman"/>
          <w:color w:val="000000"/>
        </w:rPr>
        <w:t xml:space="preserve">reduce the amount of basis </w:t>
      </w:r>
      <w:r w:rsidR="006961C3" w:rsidRPr="007437BF">
        <w:rPr>
          <w:rFonts w:ascii="Times New Roman" w:hAnsi="Times New Roman" w:cs="Times New Roman"/>
          <w:color w:val="000000"/>
        </w:rPr>
        <w:t xml:space="preserve">for both </w:t>
      </w:r>
      <w:r w:rsidRPr="007437BF">
        <w:rPr>
          <w:rFonts w:ascii="Times New Roman" w:hAnsi="Times New Roman" w:cs="Times New Roman"/>
          <w:color w:val="000000"/>
        </w:rPr>
        <w:t>model</w:t>
      </w:r>
      <w:r w:rsidR="006961C3" w:rsidRPr="007437BF">
        <w:rPr>
          <w:rFonts w:ascii="Times New Roman" w:hAnsi="Times New Roman" w:cs="Times New Roman"/>
          <w:color w:val="000000"/>
        </w:rPr>
        <w:t>s</w:t>
      </w:r>
      <w:r w:rsidRPr="007437BF">
        <w:rPr>
          <w:rFonts w:ascii="Times New Roman" w:hAnsi="Times New Roman" w:cs="Times New Roman"/>
          <w:color w:val="000000"/>
        </w:rPr>
        <w:t>.</w:t>
      </w:r>
    </w:p>
    <w:p w14:paraId="3917DEA8" w14:textId="6BFDB932" w:rsidR="00DA6BB2" w:rsidRPr="007437BF" w:rsidRDefault="004301C2" w:rsidP="00AB624B">
      <w:pPr>
        <w:spacing w:line="480" w:lineRule="auto"/>
        <w:rPr>
          <w:rFonts w:ascii="Times New Roman" w:hAnsi="Times New Roman" w:cs="Times New Roman"/>
        </w:rPr>
      </w:pPr>
      <w:r w:rsidRPr="007437BF">
        <w:rPr>
          <w:rFonts w:ascii="Times New Roman" w:hAnsi="Times New Roman" w:cs="Times New Roman"/>
          <w:i/>
          <w:iCs/>
          <w:color w:val="000000"/>
        </w:rPr>
        <w:t>3.4</w:t>
      </w:r>
      <w:r w:rsidR="00DA6BB2" w:rsidRPr="007437BF">
        <w:rPr>
          <w:rFonts w:ascii="Times New Roman" w:hAnsi="Times New Roman" w:cs="Times New Roman"/>
          <w:i/>
          <w:iCs/>
          <w:color w:val="000000"/>
        </w:rPr>
        <w:t>.2 Network Analysis - Closest Facility Analysis</w:t>
      </w:r>
    </w:p>
    <w:p w14:paraId="2B652A2F" w14:textId="78299502" w:rsidR="00796A93" w:rsidRPr="007437BF" w:rsidRDefault="00DA6BB2" w:rsidP="00AB624B">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The closest facility analysis is one tool in the network analysis toolset which analysis network datasets — lines representing the flow of routes.  The Assessor Parcel data contain</w:t>
      </w:r>
      <w:r w:rsidR="00796A93" w:rsidRPr="007437BF">
        <w:rPr>
          <w:rFonts w:ascii="Times New Roman" w:hAnsi="Times New Roman" w:cs="Times New Roman"/>
          <w:color w:val="000000"/>
        </w:rPr>
        <w:t>ed</w:t>
      </w:r>
      <w:r w:rsidRPr="007437BF">
        <w:rPr>
          <w:rFonts w:ascii="Times New Roman" w:hAnsi="Times New Roman" w:cs="Times New Roman"/>
          <w:color w:val="000000"/>
        </w:rPr>
        <w:t xml:space="preserve"> a large amount of data regarding housing, but it d</w:t>
      </w:r>
      <w:r w:rsidR="00796A93" w:rsidRPr="007437BF">
        <w:rPr>
          <w:rFonts w:ascii="Times New Roman" w:hAnsi="Times New Roman" w:cs="Times New Roman"/>
          <w:color w:val="000000"/>
        </w:rPr>
        <w:t>id</w:t>
      </w:r>
      <w:r w:rsidRPr="007437BF">
        <w:rPr>
          <w:rFonts w:ascii="Times New Roman" w:hAnsi="Times New Roman" w:cs="Times New Roman"/>
          <w:color w:val="000000"/>
        </w:rPr>
        <w:t xml:space="preserve"> not have data regarding housing distances to each station. </w:t>
      </w:r>
      <w:r w:rsidR="006961C3" w:rsidRPr="007437BF">
        <w:rPr>
          <w:rFonts w:ascii="Times New Roman" w:hAnsi="Times New Roman" w:cs="Times New Roman"/>
          <w:color w:val="000000"/>
        </w:rPr>
        <w:t>To</w:t>
      </w:r>
      <w:r w:rsidRPr="007437BF">
        <w:rPr>
          <w:rFonts w:ascii="Times New Roman" w:hAnsi="Times New Roman" w:cs="Times New Roman"/>
          <w:color w:val="000000"/>
        </w:rPr>
        <w:t xml:space="preserve"> provide that data a network analysis w</w:t>
      </w:r>
      <w:r w:rsidR="00796A93" w:rsidRPr="007437BF">
        <w:rPr>
          <w:rFonts w:ascii="Times New Roman" w:hAnsi="Times New Roman" w:cs="Times New Roman"/>
          <w:color w:val="000000"/>
        </w:rPr>
        <w:t>as</w:t>
      </w:r>
      <w:r w:rsidRPr="007437BF">
        <w:rPr>
          <w:rFonts w:ascii="Times New Roman" w:hAnsi="Times New Roman" w:cs="Times New Roman"/>
          <w:color w:val="000000"/>
        </w:rPr>
        <w:t xml:space="preserve"> created in order to join the original data</w:t>
      </w:r>
      <w:r w:rsidR="006961C3" w:rsidRPr="007437BF">
        <w:rPr>
          <w:rFonts w:ascii="Times New Roman" w:hAnsi="Times New Roman" w:cs="Times New Roman"/>
          <w:color w:val="000000"/>
        </w:rPr>
        <w:t xml:space="preserve"> with the distance that was created from each station to </w:t>
      </w:r>
      <w:r w:rsidR="00936D88" w:rsidRPr="007437BF">
        <w:rPr>
          <w:rFonts w:ascii="Times New Roman" w:hAnsi="Times New Roman" w:cs="Times New Roman"/>
          <w:color w:val="000000"/>
        </w:rPr>
        <w:t>SFR</w:t>
      </w:r>
      <w:r w:rsidRPr="007437BF">
        <w:rPr>
          <w:rFonts w:ascii="Times New Roman" w:hAnsi="Times New Roman" w:cs="Times New Roman"/>
          <w:color w:val="000000"/>
        </w:rPr>
        <w:t xml:space="preserve">. The </w:t>
      </w:r>
      <w:r w:rsidR="006961C3" w:rsidRPr="007437BF">
        <w:rPr>
          <w:rFonts w:ascii="Times New Roman" w:hAnsi="Times New Roman" w:cs="Times New Roman"/>
          <w:color w:val="000000"/>
        </w:rPr>
        <w:t>n</w:t>
      </w:r>
      <w:r w:rsidRPr="007437BF">
        <w:rPr>
          <w:rFonts w:ascii="Times New Roman" w:hAnsi="Times New Roman" w:cs="Times New Roman"/>
          <w:color w:val="000000"/>
        </w:rPr>
        <w:t xml:space="preserve">etwork analysis that was used </w:t>
      </w:r>
      <w:r w:rsidRPr="007437BF">
        <w:rPr>
          <w:rFonts w:ascii="Times New Roman" w:hAnsi="Times New Roman" w:cs="Times New Roman"/>
          <w:color w:val="000000"/>
        </w:rPr>
        <w:lastRenderedPageBreak/>
        <w:t xml:space="preserve">to add distance </w:t>
      </w:r>
      <w:r w:rsidR="006961C3" w:rsidRPr="007437BF">
        <w:rPr>
          <w:rFonts w:ascii="Times New Roman" w:hAnsi="Times New Roman" w:cs="Times New Roman"/>
          <w:color w:val="000000"/>
        </w:rPr>
        <w:t>was</w:t>
      </w:r>
      <w:r w:rsidRPr="007437BF">
        <w:rPr>
          <w:rFonts w:ascii="Times New Roman" w:hAnsi="Times New Roman" w:cs="Times New Roman"/>
          <w:color w:val="000000"/>
        </w:rPr>
        <w:t xml:space="preserve"> the closest facility. </w:t>
      </w:r>
      <w:r w:rsidR="00796A93" w:rsidRPr="007437BF">
        <w:rPr>
          <w:rFonts w:ascii="Times New Roman" w:hAnsi="Times New Roman" w:cs="Times New Roman"/>
          <w:color w:val="000000"/>
        </w:rPr>
        <w:t>T</w:t>
      </w:r>
      <w:r w:rsidRPr="007437BF">
        <w:rPr>
          <w:rFonts w:ascii="Times New Roman" w:hAnsi="Times New Roman" w:cs="Times New Roman"/>
          <w:color w:val="000000"/>
        </w:rPr>
        <w:t xml:space="preserve">he assessor parcel </w:t>
      </w:r>
      <w:r w:rsidR="006961C3" w:rsidRPr="007437BF">
        <w:rPr>
          <w:rFonts w:ascii="Times New Roman" w:hAnsi="Times New Roman" w:cs="Times New Roman"/>
          <w:color w:val="000000"/>
        </w:rPr>
        <w:t xml:space="preserve">data had </w:t>
      </w:r>
      <w:r w:rsidRPr="007437BF">
        <w:rPr>
          <w:rFonts w:ascii="Times New Roman" w:hAnsi="Times New Roman" w:cs="Times New Roman"/>
          <w:color w:val="000000"/>
        </w:rPr>
        <w:t>the coordinates of each house, which was geocode</w:t>
      </w:r>
      <w:r w:rsidR="00796A93" w:rsidRPr="007437BF">
        <w:rPr>
          <w:rFonts w:ascii="Times New Roman" w:hAnsi="Times New Roman" w:cs="Times New Roman"/>
          <w:color w:val="000000"/>
        </w:rPr>
        <w:t>d</w:t>
      </w:r>
      <w:r w:rsidRPr="007437BF">
        <w:rPr>
          <w:rFonts w:ascii="Times New Roman" w:hAnsi="Times New Roman" w:cs="Times New Roman"/>
          <w:color w:val="000000"/>
        </w:rPr>
        <w:t xml:space="preserve"> and upload</w:t>
      </w:r>
      <w:r w:rsidR="00796A93" w:rsidRPr="007437BF">
        <w:rPr>
          <w:rFonts w:ascii="Times New Roman" w:hAnsi="Times New Roman" w:cs="Times New Roman"/>
          <w:color w:val="000000"/>
        </w:rPr>
        <w:t>ed</w:t>
      </w:r>
      <w:r w:rsidRPr="007437BF">
        <w:rPr>
          <w:rFonts w:ascii="Times New Roman" w:hAnsi="Times New Roman" w:cs="Times New Roman"/>
          <w:color w:val="000000"/>
        </w:rPr>
        <w:t xml:space="preserve"> into the network analysis. Metro’s light rail stations also contain</w:t>
      </w:r>
      <w:r w:rsidR="00796A93" w:rsidRPr="007437BF">
        <w:rPr>
          <w:rFonts w:ascii="Times New Roman" w:hAnsi="Times New Roman" w:cs="Times New Roman"/>
          <w:color w:val="000000"/>
        </w:rPr>
        <w:t>ed</w:t>
      </w:r>
      <w:r w:rsidRPr="007437BF">
        <w:rPr>
          <w:rFonts w:ascii="Times New Roman" w:hAnsi="Times New Roman" w:cs="Times New Roman"/>
          <w:color w:val="000000"/>
        </w:rPr>
        <w:t xml:space="preserve"> the coordinates of the location of each stop and these stops were uploaded to the network analysis. Once that was completed the light rail stations were used as the facilities and the housing location were used as incidents. T</w:t>
      </w:r>
      <w:r w:rsidR="006961C3" w:rsidRPr="007437BF">
        <w:rPr>
          <w:rFonts w:ascii="Times New Roman" w:hAnsi="Times New Roman" w:cs="Times New Roman"/>
          <w:color w:val="000000"/>
        </w:rPr>
        <w:t>his tool added</w:t>
      </w:r>
      <w:r w:rsidRPr="007437BF">
        <w:rPr>
          <w:rFonts w:ascii="Times New Roman" w:hAnsi="Times New Roman" w:cs="Times New Roman"/>
          <w:color w:val="000000"/>
        </w:rPr>
        <w:t xml:space="preserve"> the distance </w:t>
      </w:r>
      <w:r w:rsidR="006961C3" w:rsidRPr="007437BF">
        <w:rPr>
          <w:rFonts w:ascii="Times New Roman" w:hAnsi="Times New Roman" w:cs="Times New Roman"/>
          <w:color w:val="000000"/>
        </w:rPr>
        <w:t xml:space="preserve">by </w:t>
      </w:r>
      <w:r w:rsidRPr="007437BF">
        <w:rPr>
          <w:rFonts w:ascii="Times New Roman" w:hAnsi="Times New Roman" w:cs="Times New Roman"/>
          <w:color w:val="000000"/>
        </w:rPr>
        <w:t xml:space="preserve">settings </w:t>
      </w:r>
      <w:r w:rsidR="006961C3" w:rsidRPr="007437BF">
        <w:rPr>
          <w:rFonts w:ascii="Times New Roman" w:hAnsi="Times New Roman" w:cs="Times New Roman"/>
          <w:color w:val="000000"/>
        </w:rPr>
        <w:t>the parameters</w:t>
      </w:r>
      <w:r w:rsidRPr="007437BF">
        <w:rPr>
          <w:rFonts w:ascii="Times New Roman" w:hAnsi="Times New Roman" w:cs="Times New Roman"/>
          <w:color w:val="000000"/>
        </w:rPr>
        <w:t xml:space="preserve"> to miles and miles walked </w:t>
      </w:r>
      <w:r w:rsidR="006961C3" w:rsidRPr="007437BF">
        <w:rPr>
          <w:rFonts w:ascii="Times New Roman" w:hAnsi="Times New Roman" w:cs="Times New Roman"/>
          <w:color w:val="000000"/>
        </w:rPr>
        <w:t xml:space="preserve">which tracked the distance from these two locations. </w:t>
      </w:r>
      <w:r w:rsidR="00BA376D" w:rsidRPr="007437BF">
        <w:rPr>
          <w:rFonts w:ascii="Times New Roman" w:hAnsi="Times New Roman" w:cs="Times New Roman"/>
          <w:color w:val="000000"/>
        </w:rPr>
        <w:t xml:space="preserve">Due to the limitation of this tool only housing at .5 miles of each station were considered which was about five thousand </w:t>
      </w:r>
      <w:r w:rsidR="00936D88" w:rsidRPr="007437BF">
        <w:rPr>
          <w:rFonts w:ascii="Times New Roman" w:hAnsi="Times New Roman" w:cs="Times New Roman"/>
          <w:color w:val="000000"/>
        </w:rPr>
        <w:t xml:space="preserve">SFR </w:t>
      </w:r>
      <w:r w:rsidR="00BA376D" w:rsidRPr="007437BF">
        <w:rPr>
          <w:rFonts w:ascii="Times New Roman" w:hAnsi="Times New Roman" w:cs="Times New Roman"/>
          <w:color w:val="000000"/>
        </w:rPr>
        <w:t>housing locations.</w:t>
      </w:r>
      <w:r w:rsidR="00796A93" w:rsidRPr="007437BF">
        <w:rPr>
          <w:rFonts w:ascii="Times New Roman" w:hAnsi="Times New Roman" w:cs="Times New Roman"/>
          <w:color w:val="000000"/>
        </w:rPr>
        <w:t xml:space="preserve"> The network analysis had a limitation to the amount of information allowed to be analyzed. </w:t>
      </w:r>
    </w:p>
    <w:p w14:paraId="6DDFCB83" w14:textId="4E961EA2" w:rsidR="00DA6BB2" w:rsidRPr="007437BF" w:rsidRDefault="004301C2" w:rsidP="00AB624B">
      <w:pPr>
        <w:spacing w:line="480" w:lineRule="auto"/>
        <w:rPr>
          <w:rFonts w:ascii="Times New Roman" w:hAnsi="Times New Roman" w:cs="Times New Roman"/>
        </w:rPr>
      </w:pPr>
      <w:r w:rsidRPr="007437BF">
        <w:rPr>
          <w:rFonts w:ascii="Times New Roman" w:hAnsi="Times New Roman" w:cs="Times New Roman"/>
          <w:i/>
          <w:iCs/>
          <w:color w:val="000000"/>
        </w:rPr>
        <w:t>3.4</w:t>
      </w:r>
      <w:r w:rsidR="00DA6BB2" w:rsidRPr="007437BF">
        <w:rPr>
          <w:rFonts w:ascii="Times New Roman" w:hAnsi="Times New Roman" w:cs="Times New Roman"/>
          <w:i/>
          <w:iCs/>
          <w:color w:val="000000"/>
        </w:rPr>
        <w:t>.3 R Studio </w:t>
      </w:r>
    </w:p>
    <w:p w14:paraId="3CD63124" w14:textId="14E25A52" w:rsidR="00F00687" w:rsidRDefault="00BA376D" w:rsidP="00AB624B">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T</w:t>
      </w:r>
      <w:r w:rsidR="00DA6BB2" w:rsidRPr="007437BF">
        <w:rPr>
          <w:rFonts w:ascii="Times New Roman" w:hAnsi="Times New Roman" w:cs="Times New Roman"/>
          <w:color w:val="000000"/>
        </w:rPr>
        <w:t xml:space="preserve">o process </w:t>
      </w:r>
      <w:r w:rsidRPr="007437BF">
        <w:rPr>
          <w:rFonts w:ascii="Times New Roman" w:hAnsi="Times New Roman" w:cs="Times New Roman"/>
          <w:color w:val="000000"/>
        </w:rPr>
        <w:t xml:space="preserve">the </w:t>
      </w:r>
      <w:r w:rsidR="00DA6BB2" w:rsidRPr="007437BF">
        <w:rPr>
          <w:rFonts w:ascii="Times New Roman" w:hAnsi="Times New Roman" w:cs="Times New Roman"/>
          <w:color w:val="000000"/>
        </w:rPr>
        <w:t xml:space="preserve">thousands of rows between the light rail and housing, it </w:t>
      </w:r>
      <w:r w:rsidRPr="007437BF">
        <w:rPr>
          <w:rFonts w:ascii="Times New Roman" w:hAnsi="Times New Roman" w:cs="Times New Roman"/>
          <w:color w:val="000000"/>
        </w:rPr>
        <w:t>was</w:t>
      </w:r>
      <w:r w:rsidR="00DA6BB2" w:rsidRPr="007437BF">
        <w:rPr>
          <w:rFonts w:ascii="Times New Roman" w:hAnsi="Times New Roman" w:cs="Times New Roman"/>
          <w:color w:val="000000"/>
        </w:rPr>
        <w:t xml:space="preserve"> processed through R Studio which </w:t>
      </w:r>
      <w:r w:rsidRPr="007437BF">
        <w:rPr>
          <w:rFonts w:ascii="Times New Roman" w:hAnsi="Times New Roman" w:cs="Times New Roman"/>
          <w:color w:val="000000"/>
        </w:rPr>
        <w:t>ran</w:t>
      </w:r>
      <w:r w:rsidR="00DA6BB2" w:rsidRPr="007437BF">
        <w:rPr>
          <w:rFonts w:ascii="Times New Roman" w:hAnsi="Times New Roman" w:cs="Times New Roman"/>
          <w:color w:val="000000"/>
        </w:rPr>
        <w:t xml:space="preserve"> a regression to determine if there </w:t>
      </w:r>
      <w:r w:rsidR="00A82CF4" w:rsidRPr="007437BF">
        <w:rPr>
          <w:rFonts w:ascii="Times New Roman" w:hAnsi="Times New Roman" w:cs="Times New Roman"/>
          <w:color w:val="000000"/>
        </w:rPr>
        <w:t>was</w:t>
      </w:r>
      <w:r w:rsidR="00DA6BB2" w:rsidRPr="007437BF">
        <w:rPr>
          <w:rFonts w:ascii="Times New Roman" w:hAnsi="Times New Roman" w:cs="Times New Roman"/>
          <w:color w:val="000000"/>
        </w:rPr>
        <w:t xml:space="preserve"> a correlation between these two entities. The regression </w:t>
      </w:r>
      <w:r w:rsidRPr="007437BF">
        <w:rPr>
          <w:rFonts w:ascii="Times New Roman" w:hAnsi="Times New Roman" w:cs="Times New Roman"/>
          <w:color w:val="000000"/>
        </w:rPr>
        <w:t>was analyzed</w:t>
      </w:r>
      <w:r w:rsidR="00DA6BB2" w:rsidRPr="007437BF">
        <w:rPr>
          <w:rFonts w:ascii="Times New Roman" w:hAnsi="Times New Roman" w:cs="Times New Roman"/>
          <w:color w:val="000000"/>
        </w:rPr>
        <w:t xml:space="preserve"> </w:t>
      </w:r>
      <w:r w:rsidRPr="007437BF">
        <w:rPr>
          <w:rFonts w:ascii="Times New Roman" w:hAnsi="Times New Roman" w:cs="Times New Roman"/>
          <w:color w:val="000000"/>
        </w:rPr>
        <w:t>with</w:t>
      </w:r>
      <w:r w:rsidR="00DA6BB2" w:rsidRPr="007437BF">
        <w:rPr>
          <w:rFonts w:ascii="Times New Roman" w:hAnsi="Times New Roman" w:cs="Times New Roman"/>
          <w:color w:val="000000"/>
        </w:rPr>
        <w:t xml:space="preserve"> </w:t>
      </w:r>
      <w:proofErr w:type="spellStart"/>
      <w:r w:rsidR="00DA6BB2" w:rsidRPr="007437BF">
        <w:rPr>
          <w:rFonts w:ascii="Times New Roman" w:hAnsi="Times New Roman" w:cs="Times New Roman"/>
          <w:color w:val="000000"/>
        </w:rPr>
        <w:t>lm</w:t>
      </w:r>
      <w:proofErr w:type="spellEnd"/>
      <w:r w:rsidR="00DA6BB2" w:rsidRPr="007437BF">
        <w:rPr>
          <w:rFonts w:ascii="Times New Roman" w:hAnsi="Times New Roman" w:cs="Times New Roman"/>
          <w:color w:val="000000"/>
        </w:rPr>
        <w:t xml:space="preserve"> </w:t>
      </w:r>
      <w:r w:rsidR="00EB2A4C" w:rsidRPr="007437BF">
        <w:rPr>
          <w:rFonts w:ascii="Times New Roman" w:hAnsi="Times New Roman" w:cs="Times New Roman"/>
          <w:color w:val="000000"/>
        </w:rPr>
        <w:t xml:space="preserve">(linear model) </w:t>
      </w:r>
      <w:r w:rsidR="00DA6BB2" w:rsidRPr="007437BF">
        <w:rPr>
          <w:rFonts w:ascii="Times New Roman" w:hAnsi="Times New Roman" w:cs="Times New Roman"/>
          <w:color w:val="000000"/>
        </w:rPr>
        <w:t>functions</w:t>
      </w:r>
      <w:r w:rsidRPr="007437BF">
        <w:rPr>
          <w:rFonts w:ascii="Times New Roman" w:hAnsi="Times New Roman" w:cs="Times New Roman"/>
          <w:color w:val="000000"/>
        </w:rPr>
        <w:t xml:space="preserve"> to determine if the points were random or showed statistical significance.</w:t>
      </w:r>
      <w:r w:rsidR="00DA6BB2" w:rsidRPr="007437BF">
        <w:rPr>
          <w:rFonts w:ascii="Times New Roman" w:hAnsi="Times New Roman" w:cs="Times New Roman"/>
          <w:color w:val="000000"/>
        </w:rPr>
        <w:t xml:space="preserve"> The function use</w:t>
      </w:r>
      <w:r w:rsidRPr="007437BF">
        <w:rPr>
          <w:rFonts w:ascii="Times New Roman" w:hAnsi="Times New Roman" w:cs="Times New Roman"/>
          <w:color w:val="000000"/>
        </w:rPr>
        <w:t>d</w:t>
      </w:r>
      <w:r w:rsidR="00DA6BB2" w:rsidRPr="007437BF">
        <w:rPr>
          <w:rFonts w:ascii="Times New Roman" w:hAnsi="Times New Roman" w:cs="Times New Roman"/>
          <w:color w:val="000000"/>
        </w:rPr>
        <w:t xml:space="preserve"> the dependent variable as the response and the independent variables as the terms which allows the function to run the linear predictor for the outcome. </w:t>
      </w:r>
      <w:r w:rsidRPr="007437BF">
        <w:rPr>
          <w:rFonts w:ascii="Times New Roman" w:hAnsi="Times New Roman" w:cs="Times New Roman"/>
          <w:color w:val="000000"/>
        </w:rPr>
        <w:t>The</w:t>
      </w:r>
      <w:r w:rsidR="00DA6BB2" w:rsidRPr="007437BF">
        <w:rPr>
          <w:rFonts w:ascii="Times New Roman" w:hAnsi="Times New Roman" w:cs="Times New Roman"/>
          <w:color w:val="000000"/>
        </w:rPr>
        <w:t xml:space="preserve"> outcome </w:t>
      </w:r>
      <w:r w:rsidRPr="007437BF">
        <w:rPr>
          <w:rFonts w:ascii="Times New Roman" w:hAnsi="Times New Roman" w:cs="Times New Roman"/>
          <w:color w:val="000000"/>
        </w:rPr>
        <w:t xml:space="preserve">of </w:t>
      </w:r>
      <w:r w:rsidR="00DA6BB2" w:rsidRPr="007437BF">
        <w:rPr>
          <w:rFonts w:ascii="Times New Roman" w:hAnsi="Times New Roman" w:cs="Times New Roman"/>
          <w:color w:val="000000"/>
        </w:rPr>
        <w:t>this function determine</w:t>
      </w:r>
      <w:r w:rsidRPr="007437BF">
        <w:rPr>
          <w:rFonts w:ascii="Times New Roman" w:hAnsi="Times New Roman" w:cs="Times New Roman"/>
          <w:color w:val="000000"/>
        </w:rPr>
        <w:t>d</w:t>
      </w:r>
      <w:r w:rsidR="00DA6BB2" w:rsidRPr="007437BF">
        <w:rPr>
          <w:rFonts w:ascii="Times New Roman" w:hAnsi="Times New Roman" w:cs="Times New Roman"/>
          <w:color w:val="000000"/>
        </w:rPr>
        <w:t xml:space="preserve"> which </w:t>
      </w:r>
      <w:r w:rsidRPr="007437BF">
        <w:rPr>
          <w:rFonts w:ascii="Times New Roman" w:hAnsi="Times New Roman" w:cs="Times New Roman"/>
          <w:color w:val="000000"/>
        </w:rPr>
        <w:t>in</w:t>
      </w:r>
      <w:r w:rsidR="00DA6BB2" w:rsidRPr="007437BF">
        <w:rPr>
          <w:rFonts w:ascii="Times New Roman" w:hAnsi="Times New Roman" w:cs="Times New Roman"/>
          <w:color w:val="000000"/>
        </w:rPr>
        <w:t xml:space="preserve">dependent variable has a </w:t>
      </w:r>
      <w:r w:rsidRPr="007437BF">
        <w:rPr>
          <w:rFonts w:ascii="Times New Roman" w:hAnsi="Times New Roman" w:cs="Times New Roman"/>
          <w:color w:val="000000"/>
        </w:rPr>
        <w:t>stronger influence</w:t>
      </w:r>
      <w:r w:rsidR="00DA6BB2" w:rsidRPr="007437BF">
        <w:rPr>
          <w:rFonts w:ascii="Times New Roman" w:hAnsi="Times New Roman" w:cs="Times New Roman"/>
          <w:color w:val="000000"/>
        </w:rPr>
        <w:t xml:space="preserve"> and if the model ha</w:t>
      </w:r>
      <w:r w:rsidRPr="007437BF">
        <w:rPr>
          <w:rFonts w:ascii="Times New Roman" w:hAnsi="Times New Roman" w:cs="Times New Roman"/>
          <w:color w:val="000000"/>
        </w:rPr>
        <w:t>d</w:t>
      </w:r>
      <w:r w:rsidR="00DA6BB2" w:rsidRPr="007437BF">
        <w:rPr>
          <w:rFonts w:ascii="Times New Roman" w:hAnsi="Times New Roman" w:cs="Times New Roman"/>
          <w:color w:val="000000"/>
        </w:rPr>
        <w:t xml:space="preserve"> any statistical significance. </w:t>
      </w:r>
      <w:r w:rsidRPr="007437BF">
        <w:rPr>
          <w:rFonts w:ascii="Times New Roman" w:hAnsi="Times New Roman" w:cs="Times New Roman"/>
          <w:color w:val="000000"/>
        </w:rPr>
        <w:t xml:space="preserve">The </w:t>
      </w:r>
      <w:proofErr w:type="spellStart"/>
      <w:r w:rsidRPr="007437BF">
        <w:rPr>
          <w:rFonts w:ascii="Times New Roman" w:hAnsi="Times New Roman" w:cs="Times New Roman"/>
          <w:color w:val="000000"/>
        </w:rPr>
        <w:t>lm</w:t>
      </w:r>
      <w:proofErr w:type="spellEnd"/>
      <w:r w:rsidRPr="007437BF">
        <w:rPr>
          <w:rFonts w:ascii="Times New Roman" w:hAnsi="Times New Roman" w:cs="Times New Roman"/>
          <w:color w:val="000000"/>
        </w:rPr>
        <w:t xml:space="preserve"> function allow</w:t>
      </w:r>
      <w:r w:rsidR="00EB2A4C" w:rsidRPr="007437BF">
        <w:rPr>
          <w:rFonts w:ascii="Times New Roman" w:hAnsi="Times New Roman" w:cs="Times New Roman"/>
          <w:color w:val="000000"/>
        </w:rPr>
        <w:t xml:space="preserve">s for an argument </w:t>
      </w:r>
      <w:r w:rsidR="00FD3CDA" w:rsidRPr="007437BF">
        <w:rPr>
          <w:rFonts w:ascii="Times New Roman" w:hAnsi="Times New Roman" w:cs="Times New Roman"/>
          <w:color w:val="000000"/>
        </w:rPr>
        <w:t>that was</w:t>
      </w:r>
      <w:r w:rsidR="00EB2A4C" w:rsidRPr="007437BF">
        <w:rPr>
          <w:rFonts w:ascii="Times New Roman" w:hAnsi="Times New Roman" w:cs="Times New Roman"/>
          <w:color w:val="000000"/>
        </w:rPr>
        <w:t xml:space="preserve"> made to determine if the parameter</w:t>
      </w:r>
      <w:r w:rsidR="00FD3CDA" w:rsidRPr="007437BF">
        <w:rPr>
          <w:rFonts w:ascii="Times New Roman" w:hAnsi="Times New Roman" w:cs="Times New Roman"/>
          <w:color w:val="000000"/>
        </w:rPr>
        <w:t>s</w:t>
      </w:r>
      <w:r w:rsidR="00EB2A4C" w:rsidRPr="007437BF">
        <w:rPr>
          <w:rFonts w:ascii="Times New Roman" w:hAnsi="Times New Roman" w:cs="Times New Roman"/>
          <w:color w:val="000000"/>
        </w:rPr>
        <w:t xml:space="preserve"> ha</w:t>
      </w:r>
      <w:r w:rsidR="00FD3CDA" w:rsidRPr="007437BF">
        <w:rPr>
          <w:rFonts w:ascii="Times New Roman" w:hAnsi="Times New Roman" w:cs="Times New Roman"/>
          <w:color w:val="000000"/>
        </w:rPr>
        <w:t>d an</w:t>
      </w:r>
      <w:r w:rsidR="00EB2A4C" w:rsidRPr="007437BF">
        <w:rPr>
          <w:rFonts w:ascii="Times New Roman" w:hAnsi="Times New Roman" w:cs="Times New Roman"/>
          <w:color w:val="000000"/>
        </w:rPr>
        <w:t xml:space="preserve"> influence over each other.</w:t>
      </w:r>
    </w:p>
    <w:p w14:paraId="3FEBA438" w14:textId="00F675D4" w:rsidR="0093264D" w:rsidRPr="007437BF" w:rsidRDefault="004301C2" w:rsidP="00AB624B">
      <w:pPr>
        <w:spacing w:line="480" w:lineRule="auto"/>
        <w:rPr>
          <w:rFonts w:ascii="Times New Roman" w:hAnsi="Times New Roman" w:cs="Times New Roman"/>
        </w:rPr>
      </w:pPr>
      <w:r w:rsidRPr="007437BF">
        <w:rPr>
          <w:rFonts w:ascii="Times New Roman" w:hAnsi="Times New Roman" w:cs="Times New Roman"/>
          <w:b/>
          <w:bCs/>
          <w:color w:val="000000"/>
        </w:rPr>
        <w:t>3.5</w:t>
      </w:r>
      <w:r w:rsidR="00DA6BB2" w:rsidRPr="007437BF">
        <w:rPr>
          <w:rFonts w:ascii="Times New Roman" w:hAnsi="Times New Roman" w:cs="Times New Roman"/>
          <w:b/>
          <w:bCs/>
          <w:color w:val="000000"/>
        </w:rPr>
        <w:t xml:space="preserve"> Map Creation</w:t>
      </w:r>
    </w:p>
    <w:p w14:paraId="4E07C8D1" w14:textId="7F246BAB" w:rsidR="00DA6BB2" w:rsidRPr="007437BF" w:rsidRDefault="004301C2" w:rsidP="00AB624B">
      <w:pPr>
        <w:spacing w:line="480" w:lineRule="auto"/>
        <w:rPr>
          <w:rFonts w:ascii="Times New Roman" w:hAnsi="Times New Roman" w:cs="Times New Roman"/>
          <w:i/>
        </w:rPr>
      </w:pPr>
      <w:r w:rsidRPr="007437BF">
        <w:rPr>
          <w:rFonts w:ascii="Times New Roman" w:hAnsi="Times New Roman" w:cs="Times New Roman"/>
          <w:i/>
          <w:color w:val="000000"/>
        </w:rPr>
        <w:t>3.5</w:t>
      </w:r>
      <w:r w:rsidR="00DA6BB2" w:rsidRPr="007437BF">
        <w:rPr>
          <w:rFonts w:ascii="Times New Roman" w:hAnsi="Times New Roman" w:cs="Times New Roman"/>
          <w:i/>
          <w:color w:val="000000"/>
        </w:rPr>
        <w:t xml:space="preserve">.1 </w:t>
      </w:r>
      <w:r w:rsidR="00DA6BB2" w:rsidRPr="007437BF">
        <w:rPr>
          <w:rFonts w:ascii="Times New Roman" w:hAnsi="Times New Roman" w:cs="Times New Roman"/>
          <w:i/>
          <w:iCs/>
          <w:color w:val="000000"/>
        </w:rPr>
        <w:t>Demographics Maps</w:t>
      </w:r>
    </w:p>
    <w:p w14:paraId="1BAFD6EA" w14:textId="1F076D98" w:rsidR="001D5570" w:rsidRPr="007437BF" w:rsidRDefault="00DA6BB2" w:rsidP="00AB624B">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 xml:space="preserve">The maps created represent </w:t>
      </w:r>
      <w:r w:rsidR="00EB2A4C" w:rsidRPr="007437BF">
        <w:rPr>
          <w:rFonts w:ascii="Times New Roman" w:hAnsi="Times New Roman" w:cs="Times New Roman"/>
          <w:color w:val="000000"/>
        </w:rPr>
        <w:t>nine</w:t>
      </w:r>
      <w:r w:rsidRPr="007437BF">
        <w:rPr>
          <w:rFonts w:ascii="Times New Roman" w:hAnsi="Times New Roman" w:cs="Times New Roman"/>
          <w:color w:val="000000"/>
        </w:rPr>
        <w:t xml:space="preserve"> years of block group data from the ACS, which illustrate income and ethnicity for each community.</w:t>
      </w:r>
      <w:r w:rsidR="00EB2A4C" w:rsidRPr="007437BF">
        <w:rPr>
          <w:rFonts w:ascii="Times New Roman" w:hAnsi="Times New Roman" w:cs="Times New Roman"/>
          <w:color w:val="000000"/>
        </w:rPr>
        <w:t xml:space="preserve"> For income and ethnicity, a series of maps (total of 10 </w:t>
      </w:r>
      <w:r w:rsidR="00EB2A4C" w:rsidRPr="007437BF">
        <w:rPr>
          <w:rFonts w:ascii="Times New Roman" w:hAnsi="Times New Roman" w:cs="Times New Roman"/>
          <w:color w:val="000000"/>
        </w:rPr>
        <w:lastRenderedPageBreak/>
        <w:t>maps)</w:t>
      </w:r>
      <w:r w:rsidRPr="007437BF">
        <w:rPr>
          <w:rFonts w:ascii="Times New Roman" w:hAnsi="Times New Roman" w:cs="Times New Roman"/>
          <w:color w:val="000000"/>
        </w:rPr>
        <w:t xml:space="preserve"> show</w:t>
      </w:r>
      <w:r w:rsidR="00EB2A4C" w:rsidRPr="007437BF">
        <w:rPr>
          <w:rFonts w:ascii="Times New Roman" w:hAnsi="Times New Roman" w:cs="Times New Roman"/>
          <w:color w:val="000000"/>
        </w:rPr>
        <w:t>ed</w:t>
      </w:r>
      <w:r w:rsidRPr="007437BF">
        <w:rPr>
          <w:rFonts w:ascii="Times New Roman" w:hAnsi="Times New Roman" w:cs="Times New Roman"/>
          <w:color w:val="000000"/>
        </w:rPr>
        <w:t xml:space="preserve"> any change</w:t>
      </w:r>
      <w:r w:rsidR="00EB2A4C" w:rsidRPr="007437BF">
        <w:rPr>
          <w:rFonts w:ascii="Times New Roman" w:hAnsi="Times New Roman" w:cs="Times New Roman"/>
          <w:color w:val="000000"/>
        </w:rPr>
        <w:t>s</w:t>
      </w:r>
      <w:r w:rsidRPr="007437BF">
        <w:rPr>
          <w:rFonts w:ascii="Times New Roman" w:hAnsi="Times New Roman" w:cs="Times New Roman"/>
          <w:color w:val="000000"/>
        </w:rPr>
        <w:t xml:space="preserve"> from 2009 to 2017</w:t>
      </w:r>
      <w:r w:rsidR="00EB2A4C" w:rsidRPr="007437BF">
        <w:rPr>
          <w:rFonts w:ascii="Times New Roman" w:hAnsi="Times New Roman" w:cs="Times New Roman"/>
          <w:color w:val="000000"/>
        </w:rPr>
        <w:t xml:space="preserve"> time period</w:t>
      </w:r>
      <w:r w:rsidRPr="007437BF">
        <w:rPr>
          <w:rFonts w:ascii="Times New Roman" w:hAnsi="Times New Roman" w:cs="Times New Roman"/>
          <w:color w:val="000000"/>
        </w:rPr>
        <w:t xml:space="preserve">. Temporal time frame on these maps </w:t>
      </w:r>
      <w:r w:rsidR="00FD3CDA" w:rsidRPr="007437BF">
        <w:rPr>
          <w:rFonts w:ascii="Times New Roman" w:hAnsi="Times New Roman" w:cs="Times New Roman"/>
          <w:color w:val="000000"/>
        </w:rPr>
        <w:t>were</w:t>
      </w:r>
      <w:r w:rsidRPr="007437BF">
        <w:rPr>
          <w:rFonts w:ascii="Times New Roman" w:hAnsi="Times New Roman" w:cs="Times New Roman"/>
          <w:color w:val="000000"/>
        </w:rPr>
        <w:t xml:space="preserve"> established between 2009 and 2017</w:t>
      </w:r>
      <w:r w:rsidR="00EB2A4C" w:rsidRPr="007437BF">
        <w:rPr>
          <w:rFonts w:ascii="Times New Roman" w:hAnsi="Times New Roman" w:cs="Times New Roman"/>
          <w:color w:val="000000"/>
        </w:rPr>
        <w:t>,</w:t>
      </w:r>
      <w:r w:rsidRPr="007437BF">
        <w:rPr>
          <w:rFonts w:ascii="Times New Roman" w:hAnsi="Times New Roman" w:cs="Times New Roman"/>
          <w:color w:val="000000"/>
        </w:rPr>
        <w:t xml:space="preserve"> because the ACS</w:t>
      </w:r>
      <w:r w:rsidR="00EB2A4C" w:rsidRPr="007437BF">
        <w:rPr>
          <w:rFonts w:ascii="Times New Roman" w:hAnsi="Times New Roman" w:cs="Times New Roman"/>
          <w:color w:val="000000"/>
        </w:rPr>
        <w:t xml:space="preserve"> </w:t>
      </w:r>
      <w:r w:rsidRPr="007437BF">
        <w:rPr>
          <w:rFonts w:ascii="Times New Roman" w:hAnsi="Times New Roman" w:cs="Times New Roman"/>
          <w:color w:val="000000"/>
        </w:rPr>
        <w:t xml:space="preserve">only </w:t>
      </w:r>
      <w:r w:rsidR="00EB2A4C" w:rsidRPr="007437BF">
        <w:rPr>
          <w:rFonts w:ascii="Times New Roman" w:hAnsi="Times New Roman" w:cs="Times New Roman"/>
          <w:color w:val="000000"/>
        </w:rPr>
        <w:t xml:space="preserve">provided a </w:t>
      </w:r>
      <w:proofErr w:type="gramStart"/>
      <w:r w:rsidR="00EB2A4C" w:rsidRPr="007437BF">
        <w:rPr>
          <w:rFonts w:ascii="Times New Roman" w:hAnsi="Times New Roman" w:cs="Times New Roman"/>
          <w:color w:val="000000"/>
        </w:rPr>
        <w:t>nine year</w:t>
      </w:r>
      <w:proofErr w:type="gramEnd"/>
      <w:r w:rsidR="00EB2A4C" w:rsidRPr="007437BF">
        <w:rPr>
          <w:rFonts w:ascii="Times New Roman" w:hAnsi="Times New Roman" w:cs="Times New Roman"/>
          <w:color w:val="000000"/>
        </w:rPr>
        <w:t xml:space="preserve"> period worth of data. </w:t>
      </w:r>
      <w:r w:rsidRPr="007437BF">
        <w:rPr>
          <w:rFonts w:ascii="Times New Roman" w:hAnsi="Times New Roman" w:cs="Times New Roman"/>
          <w:color w:val="000000"/>
        </w:rPr>
        <w:t xml:space="preserve">The maps </w:t>
      </w:r>
      <w:r w:rsidR="00EB2A4C" w:rsidRPr="007437BF">
        <w:rPr>
          <w:rFonts w:ascii="Times New Roman" w:hAnsi="Times New Roman" w:cs="Times New Roman"/>
          <w:color w:val="000000"/>
        </w:rPr>
        <w:t xml:space="preserve">were represented by a </w:t>
      </w:r>
      <w:r w:rsidR="004301C2" w:rsidRPr="007437BF">
        <w:rPr>
          <w:rFonts w:ascii="Times New Roman" w:hAnsi="Times New Roman" w:cs="Times New Roman"/>
          <w:color w:val="000000"/>
        </w:rPr>
        <w:t xml:space="preserve">choropleth map </w:t>
      </w:r>
      <w:r w:rsidRPr="007437BF">
        <w:rPr>
          <w:rFonts w:ascii="Times New Roman" w:hAnsi="Times New Roman" w:cs="Times New Roman"/>
          <w:color w:val="000000"/>
        </w:rPr>
        <w:t>to illustrate the findings</w:t>
      </w:r>
      <w:r w:rsidR="00EB2A4C" w:rsidRPr="007437BF">
        <w:rPr>
          <w:rFonts w:ascii="Times New Roman" w:hAnsi="Times New Roman" w:cs="Times New Roman"/>
          <w:color w:val="000000"/>
        </w:rPr>
        <w:t xml:space="preserve"> and outcomes of the </w:t>
      </w:r>
      <w:r w:rsidR="004301C2" w:rsidRPr="007437BF">
        <w:rPr>
          <w:rFonts w:ascii="Times New Roman" w:hAnsi="Times New Roman" w:cs="Times New Roman"/>
          <w:color w:val="000000"/>
        </w:rPr>
        <w:t xml:space="preserve">quantitative </w:t>
      </w:r>
      <w:r w:rsidR="00EB2A4C" w:rsidRPr="007437BF">
        <w:rPr>
          <w:rFonts w:ascii="Times New Roman" w:hAnsi="Times New Roman" w:cs="Times New Roman"/>
          <w:color w:val="000000"/>
        </w:rPr>
        <w:t>data</w:t>
      </w:r>
      <w:r w:rsidRPr="007437BF">
        <w:rPr>
          <w:rFonts w:ascii="Times New Roman" w:hAnsi="Times New Roman" w:cs="Times New Roman"/>
          <w:color w:val="000000"/>
        </w:rPr>
        <w:t>. </w:t>
      </w:r>
    </w:p>
    <w:p w14:paraId="43D49272" w14:textId="77777777" w:rsidR="00DA6BB2" w:rsidRPr="007437BF" w:rsidRDefault="00DA6BB2" w:rsidP="00AB624B">
      <w:pPr>
        <w:spacing w:line="480" w:lineRule="auto"/>
        <w:rPr>
          <w:rFonts w:ascii="Times New Roman" w:hAnsi="Times New Roman" w:cs="Times New Roman"/>
        </w:rPr>
      </w:pPr>
      <w:r w:rsidRPr="007437BF">
        <w:rPr>
          <w:rFonts w:ascii="Times New Roman" w:hAnsi="Times New Roman" w:cs="Times New Roman"/>
          <w:i/>
          <w:iCs/>
          <w:color w:val="000000"/>
        </w:rPr>
        <w:t>3.4.2 Zoning Maps</w:t>
      </w:r>
    </w:p>
    <w:p w14:paraId="7E461BFA" w14:textId="0911BAFF" w:rsidR="00E27249" w:rsidRDefault="00DA6BB2" w:rsidP="00AB624B">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The zoning data c</w:t>
      </w:r>
      <w:r w:rsidR="00FD3CDA" w:rsidRPr="007437BF">
        <w:rPr>
          <w:rFonts w:ascii="Times New Roman" w:hAnsi="Times New Roman" w:cs="Times New Roman"/>
          <w:color w:val="000000"/>
        </w:rPr>
        <w:t>a</w:t>
      </w:r>
      <w:r w:rsidRPr="007437BF">
        <w:rPr>
          <w:rFonts w:ascii="Times New Roman" w:hAnsi="Times New Roman" w:cs="Times New Roman"/>
          <w:color w:val="000000"/>
        </w:rPr>
        <w:t>me from the Assessor Parcel dataset, which contain</w:t>
      </w:r>
      <w:r w:rsidR="00EB2A4C" w:rsidRPr="007437BF">
        <w:rPr>
          <w:rFonts w:ascii="Times New Roman" w:hAnsi="Times New Roman" w:cs="Times New Roman"/>
          <w:color w:val="000000"/>
        </w:rPr>
        <w:t>ed</w:t>
      </w:r>
      <w:r w:rsidRPr="007437BF">
        <w:rPr>
          <w:rFonts w:ascii="Times New Roman" w:hAnsi="Times New Roman" w:cs="Times New Roman"/>
          <w:color w:val="000000"/>
        </w:rPr>
        <w:t xml:space="preserve"> </w:t>
      </w:r>
      <w:r w:rsidR="00EB2A4C" w:rsidRPr="007437BF">
        <w:rPr>
          <w:rFonts w:ascii="Times New Roman" w:hAnsi="Times New Roman" w:cs="Times New Roman"/>
          <w:color w:val="000000"/>
        </w:rPr>
        <w:t>how</w:t>
      </w:r>
      <w:r w:rsidRPr="007437BF">
        <w:rPr>
          <w:rFonts w:ascii="Times New Roman" w:hAnsi="Times New Roman" w:cs="Times New Roman"/>
          <w:color w:val="000000"/>
        </w:rPr>
        <w:t xml:space="preserve"> each parcel</w:t>
      </w:r>
      <w:r w:rsidR="00FD3CDA" w:rsidRPr="007437BF">
        <w:rPr>
          <w:rFonts w:ascii="Times New Roman" w:hAnsi="Times New Roman" w:cs="Times New Roman"/>
          <w:color w:val="000000"/>
        </w:rPr>
        <w:t xml:space="preserve"> were </w:t>
      </w:r>
      <w:r w:rsidRPr="007437BF">
        <w:rPr>
          <w:rFonts w:ascii="Times New Roman" w:hAnsi="Times New Roman" w:cs="Times New Roman"/>
          <w:color w:val="000000"/>
        </w:rPr>
        <w:t xml:space="preserve">zoned. For these maps a time span of </w:t>
      </w:r>
      <w:r w:rsidR="00EB2A4C" w:rsidRPr="007437BF">
        <w:rPr>
          <w:rFonts w:ascii="Times New Roman" w:hAnsi="Times New Roman" w:cs="Times New Roman"/>
          <w:color w:val="000000"/>
        </w:rPr>
        <w:t>nine</w:t>
      </w:r>
      <w:r w:rsidRPr="007437BF">
        <w:rPr>
          <w:rFonts w:ascii="Times New Roman" w:hAnsi="Times New Roman" w:cs="Times New Roman"/>
          <w:color w:val="000000"/>
        </w:rPr>
        <w:t xml:space="preserve"> years </w:t>
      </w:r>
      <w:r w:rsidR="00EB2A4C" w:rsidRPr="007437BF">
        <w:rPr>
          <w:rFonts w:ascii="Times New Roman" w:hAnsi="Times New Roman" w:cs="Times New Roman"/>
          <w:color w:val="000000"/>
        </w:rPr>
        <w:t xml:space="preserve">were </w:t>
      </w:r>
      <w:r w:rsidRPr="007437BF">
        <w:rPr>
          <w:rFonts w:ascii="Times New Roman" w:hAnsi="Times New Roman" w:cs="Times New Roman"/>
          <w:color w:val="000000"/>
        </w:rPr>
        <w:t>used from 20</w:t>
      </w:r>
      <w:r w:rsidR="00EB2A4C" w:rsidRPr="007437BF">
        <w:rPr>
          <w:rFonts w:ascii="Times New Roman" w:hAnsi="Times New Roman" w:cs="Times New Roman"/>
          <w:color w:val="000000"/>
        </w:rPr>
        <w:t>09</w:t>
      </w:r>
      <w:r w:rsidRPr="007437BF">
        <w:rPr>
          <w:rFonts w:ascii="Times New Roman" w:hAnsi="Times New Roman" w:cs="Times New Roman"/>
          <w:color w:val="000000"/>
        </w:rPr>
        <w:t xml:space="preserve"> to 201</w:t>
      </w:r>
      <w:r w:rsidR="00EB2A4C" w:rsidRPr="007437BF">
        <w:rPr>
          <w:rFonts w:ascii="Times New Roman" w:hAnsi="Times New Roman" w:cs="Times New Roman"/>
          <w:color w:val="000000"/>
        </w:rPr>
        <w:t>7</w:t>
      </w:r>
      <w:r w:rsidRPr="007437BF">
        <w:rPr>
          <w:rFonts w:ascii="Times New Roman" w:hAnsi="Times New Roman" w:cs="Times New Roman"/>
          <w:color w:val="000000"/>
        </w:rPr>
        <w:t xml:space="preserve"> to illustrate whether there </w:t>
      </w:r>
      <w:r w:rsidR="00FD3CDA" w:rsidRPr="007437BF">
        <w:rPr>
          <w:rFonts w:ascii="Times New Roman" w:hAnsi="Times New Roman" w:cs="Times New Roman"/>
          <w:color w:val="000000"/>
        </w:rPr>
        <w:t>was</w:t>
      </w:r>
      <w:r w:rsidRPr="007437BF">
        <w:rPr>
          <w:rFonts w:ascii="Times New Roman" w:hAnsi="Times New Roman" w:cs="Times New Roman"/>
          <w:color w:val="000000"/>
        </w:rPr>
        <w:t xml:space="preserve"> a change in the type of zoning </w:t>
      </w:r>
      <w:r w:rsidR="00EB2A4C" w:rsidRPr="007437BF">
        <w:rPr>
          <w:rFonts w:ascii="Times New Roman" w:hAnsi="Times New Roman" w:cs="Times New Roman"/>
          <w:color w:val="000000"/>
        </w:rPr>
        <w:t>in the areas</w:t>
      </w:r>
      <w:r w:rsidRPr="007437BF">
        <w:rPr>
          <w:rFonts w:ascii="Times New Roman" w:hAnsi="Times New Roman" w:cs="Times New Roman"/>
          <w:color w:val="000000"/>
        </w:rPr>
        <w:t xml:space="preserve"> around these Metro lines. In order to depict that image </w:t>
      </w:r>
      <w:r w:rsidR="004301C2" w:rsidRPr="007437BF">
        <w:rPr>
          <w:rFonts w:ascii="Times New Roman" w:hAnsi="Times New Roman" w:cs="Times New Roman"/>
          <w:color w:val="000000"/>
        </w:rPr>
        <w:t xml:space="preserve">choropleth maps </w:t>
      </w:r>
      <w:r w:rsidR="00EB2A4C" w:rsidRPr="007437BF">
        <w:rPr>
          <w:rFonts w:ascii="Times New Roman" w:hAnsi="Times New Roman" w:cs="Times New Roman"/>
          <w:color w:val="000000"/>
        </w:rPr>
        <w:t>were created to illustrate the</w:t>
      </w:r>
      <w:r w:rsidRPr="007437BF">
        <w:rPr>
          <w:rFonts w:ascii="Times New Roman" w:hAnsi="Times New Roman" w:cs="Times New Roman"/>
          <w:color w:val="000000"/>
        </w:rPr>
        <w:t xml:space="preserve"> zoned </w:t>
      </w:r>
      <w:r w:rsidR="00EB2A4C" w:rsidRPr="007437BF">
        <w:rPr>
          <w:rFonts w:ascii="Times New Roman" w:hAnsi="Times New Roman" w:cs="Times New Roman"/>
          <w:color w:val="000000"/>
        </w:rPr>
        <w:t>area</w:t>
      </w:r>
      <w:r w:rsidRPr="007437BF">
        <w:rPr>
          <w:rFonts w:ascii="Times New Roman" w:hAnsi="Times New Roman" w:cs="Times New Roman"/>
          <w:color w:val="000000"/>
        </w:rPr>
        <w:t xml:space="preserve"> during this time frame. These maps are st</w:t>
      </w:r>
      <w:r w:rsidR="001654F3" w:rsidRPr="007437BF">
        <w:rPr>
          <w:rFonts w:ascii="Times New Roman" w:hAnsi="Times New Roman" w:cs="Times New Roman"/>
          <w:color w:val="000000"/>
        </w:rPr>
        <w:t>raight</w:t>
      </w:r>
      <w:r w:rsidRPr="007437BF">
        <w:rPr>
          <w:rFonts w:ascii="Times New Roman" w:hAnsi="Times New Roman" w:cs="Times New Roman"/>
          <w:color w:val="000000"/>
        </w:rPr>
        <w:t xml:space="preserve"> </w:t>
      </w:r>
      <w:r w:rsidR="00D36FA8" w:rsidRPr="007437BF">
        <w:rPr>
          <w:rFonts w:ascii="Times New Roman" w:hAnsi="Times New Roman" w:cs="Times New Roman"/>
          <w:color w:val="000000"/>
        </w:rPr>
        <w:t>forward but</w:t>
      </w:r>
      <w:r w:rsidRPr="007437BF">
        <w:rPr>
          <w:rFonts w:ascii="Times New Roman" w:hAnsi="Times New Roman" w:cs="Times New Roman"/>
          <w:color w:val="000000"/>
        </w:rPr>
        <w:t xml:space="preserve"> </w:t>
      </w:r>
      <w:r w:rsidR="001654F3" w:rsidRPr="007437BF">
        <w:rPr>
          <w:rFonts w:ascii="Times New Roman" w:hAnsi="Times New Roman" w:cs="Times New Roman"/>
          <w:color w:val="000000"/>
        </w:rPr>
        <w:t>are utilized to depict a story that useful to understand chan</w:t>
      </w:r>
      <w:r w:rsidR="00AB624B">
        <w:rPr>
          <w:rFonts w:ascii="Times New Roman" w:hAnsi="Times New Roman" w:cs="Times New Roman"/>
          <w:color w:val="000000"/>
        </w:rPr>
        <w:t>ging practices and demographics.</w:t>
      </w:r>
    </w:p>
    <w:p w14:paraId="083F6D48" w14:textId="3755B004" w:rsidR="00F078E4" w:rsidRDefault="00F078E4" w:rsidP="00AB624B">
      <w:pPr>
        <w:spacing w:line="480" w:lineRule="auto"/>
        <w:ind w:firstLine="720"/>
        <w:rPr>
          <w:rFonts w:ascii="Times New Roman" w:hAnsi="Times New Roman" w:cs="Times New Roman"/>
          <w:color w:val="000000"/>
        </w:rPr>
      </w:pPr>
    </w:p>
    <w:p w14:paraId="6D4E4AB7" w14:textId="1D62AC81" w:rsidR="00F078E4" w:rsidRDefault="00F078E4" w:rsidP="00AB624B">
      <w:pPr>
        <w:spacing w:line="480" w:lineRule="auto"/>
        <w:ind w:firstLine="720"/>
        <w:rPr>
          <w:rFonts w:ascii="Times New Roman" w:hAnsi="Times New Roman" w:cs="Times New Roman"/>
          <w:color w:val="000000"/>
        </w:rPr>
      </w:pPr>
    </w:p>
    <w:p w14:paraId="6D80A4B5" w14:textId="588CC288" w:rsidR="00F078E4" w:rsidRDefault="00F078E4" w:rsidP="00AB624B">
      <w:pPr>
        <w:spacing w:line="480" w:lineRule="auto"/>
        <w:ind w:firstLine="720"/>
        <w:rPr>
          <w:rFonts w:ascii="Times New Roman" w:hAnsi="Times New Roman" w:cs="Times New Roman"/>
          <w:color w:val="000000"/>
        </w:rPr>
      </w:pPr>
    </w:p>
    <w:p w14:paraId="2B0FD2B2" w14:textId="1D2F662F" w:rsidR="00F078E4" w:rsidRDefault="00F078E4" w:rsidP="00AB624B">
      <w:pPr>
        <w:spacing w:line="480" w:lineRule="auto"/>
        <w:ind w:firstLine="720"/>
        <w:rPr>
          <w:rFonts w:ascii="Times New Roman" w:hAnsi="Times New Roman" w:cs="Times New Roman"/>
          <w:color w:val="000000"/>
        </w:rPr>
      </w:pPr>
    </w:p>
    <w:p w14:paraId="3E6FD23F" w14:textId="43A854DC" w:rsidR="00F078E4" w:rsidRDefault="00F078E4" w:rsidP="00AB624B">
      <w:pPr>
        <w:spacing w:line="480" w:lineRule="auto"/>
        <w:ind w:firstLine="720"/>
        <w:rPr>
          <w:rFonts w:ascii="Times New Roman" w:hAnsi="Times New Roman" w:cs="Times New Roman"/>
          <w:color w:val="000000"/>
        </w:rPr>
      </w:pPr>
    </w:p>
    <w:p w14:paraId="2BCC5D55" w14:textId="762B88C6" w:rsidR="00F078E4" w:rsidRDefault="00F078E4" w:rsidP="00AB624B">
      <w:pPr>
        <w:spacing w:line="480" w:lineRule="auto"/>
        <w:ind w:firstLine="720"/>
        <w:rPr>
          <w:rFonts w:ascii="Times New Roman" w:hAnsi="Times New Roman" w:cs="Times New Roman"/>
          <w:color w:val="000000"/>
        </w:rPr>
      </w:pPr>
    </w:p>
    <w:p w14:paraId="7F2B1853" w14:textId="661E8927" w:rsidR="00F078E4" w:rsidRDefault="00F078E4" w:rsidP="00AB624B">
      <w:pPr>
        <w:spacing w:line="480" w:lineRule="auto"/>
        <w:ind w:firstLine="720"/>
        <w:rPr>
          <w:rFonts w:ascii="Times New Roman" w:hAnsi="Times New Roman" w:cs="Times New Roman"/>
          <w:color w:val="000000"/>
        </w:rPr>
      </w:pPr>
    </w:p>
    <w:p w14:paraId="3C8097AD" w14:textId="2C47A104" w:rsidR="007042C3" w:rsidRDefault="007042C3" w:rsidP="00AB624B">
      <w:pPr>
        <w:spacing w:line="480" w:lineRule="auto"/>
        <w:ind w:firstLine="720"/>
        <w:rPr>
          <w:rFonts w:ascii="Times New Roman" w:hAnsi="Times New Roman" w:cs="Times New Roman"/>
          <w:color w:val="000000"/>
        </w:rPr>
      </w:pPr>
    </w:p>
    <w:p w14:paraId="52F8CFC6" w14:textId="2E47B70C" w:rsidR="007042C3" w:rsidRDefault="007042C3" w:rsidP="00AB624B">
      <w:pPr>
        <w:spacing w:line="480" w:lineRule="auto"/>
        <w:ind w:firstLine="720"/>
        <w:rPr>
          <w:rFonts w:ascii="Times New Roman" w:hAnsi="Times New Roman" w:cs="Times New Roman"/>
          <w:color w:val="000000"/>
        </w:rPr>
      </w:pPr>
    </w:p>
    <w:p w14:paraId="10461237" w14:textId="6B358D10" w:rsidR="007042C3" w:rsidRDefault="007042C3" w:rsidP="00AB624B">
      <w:pPr>
        <w:spacing w:line="480" w:lineRule="auto"/>
        <w:ind w:firstLine="720"/>
        <w:rPr>
          <w:rFonts w:ascii="Times New Roman" w:hAnsi="Times New Roman" w:cs="Times New Roman"/>
          <w:color w:val="000000"/>
        </w:rPr>
      </w:pPr>
    </w:p>
    <w:p w14:paraId="00718ACA" w14:textId="77777777" w:rsidR="007042C3" w:rsidRDefault="007042C3" w:rsidP="00AB624B">
      <w:pPr>
        <w:spacing w:line="480" w:lineRule="auto"/>
        <w:ind w:firstLine="720"/>
        <w:rPr>
          <w:rFonts w:ascii="Times New Roman" w:hAnsi="Times New Roman" w:cs="Times New Roman"/>
          <w:color w:val="000000"/>
        </w:rPr>
      </w:pPr>
    </w:p>
    <w:p w14:paraId="6BD4F55A" w14:textId="77777777" w:rsidR="00F078E4" w:rsidRPr="00AB624B" w:rsidRDefault="00F078E4" w:rsidP="00AB624B">
      <w:pPr>
        <w:spacing w:line="480" w:lineRule="auto"/>
        <w:ind w:firstLine="720"/>
        <w:rPr>
          <w:rFonts w:ascii="Times New Roman" w:hAnsi="Times New Roman" w:cs="Times New Roman"/>
          <w:color w:val="000000"/>
        </w:rPr>
      </w:pPr>
    </w:p>
    <w:p w14:paraId="00DE1574" w14:textId="40A1F45B" w:rsidR="00101988" w:rsidRPr="00AB624B" w:rsidRDefault="00AB624B" w:rsidP="00AB624B">
      <w:pPr>
        <w:spacing w:line="480" w:lineRule="auto"/>
        <w:ind w:firstLine="720"/>
        <w:jc w:val="center"/>
        <w:rPr>
          <w:rFonts w:ascii="Times New Roman" w:hAnsi="Times New Roman" w:cs="Times New Roman"/>
          <w:b/>
          <w:color w:val="000000"/>
        </w:rPr>
      </w:pPr>
      <w:r>
        <w:rPr>
          <w:rFonts w:ascii="Times New Roman" w:hAnsi="Times New Roman" w:cs="Times New Roman"/>
          <w:b/>
          <w:color w:val="000000"/>
        </w:rPr>
        <w:lastRenderedPageBreak/>
        <w:t>Chapter 4 Results</w:t>
      </w:r>
    </w:p>
    <w:p w14:paraId="6496B39F" w14:textId="04AC36A6" w:rsidR="00D36FA8" w:rsidRPr="00AB624B" w:rsidRDefault="00D36FA8" w:rsidP="00AB624B">
      <w:pPr>
        <w:spacing w:line="480" w:lineRule="auto"/>
        <w:rPr>
          <w:rFonts w:ascii="Times New Roman" w:hAnsi="Times New Roman" w:cs="Times New Roman"/>
        </w:rPr>
      </w:pPr>
      <w:r w:rsidRPr="007437BF">
        <w:rPr>
          <w:rFonts w:ascii="Times New Roman" w:hAnsi="Times New Roman" w:cs="Times New Roman"/>
          <w:color w:val="000000"/>
        </w:rPr>
        <w:t>This section examined the results of the data to determine if the outcomes support</w:t>
      </w:r>
      <w:r w:rsidR="004D796F" w:rsidRPr="007437BF">
        <w:rPr>
          <w:rFonts w:ascii="Times New Roman" w:hAnsi="Times New Roman" w:cs="Times New Roman"/>
          <w:color w:val="000000"/>
        </w:rPr>
        <w:t>ed</w:t>
      </w:r>
      <w:r w:rsidRPr="007437BF">
        <w:rPr>
          <w:rFonts w:ascii="Times New Roman" w:hAnsi="Times New Roman" w:cs="Times New Roman"/>
          <w:color w:val="000000"/>
        </w:rPr>
        <w:t xml:space="preserve"> the hypothesis. The HMR determined the correlation between the dependent variable and independent variables were weak and did not find a strong relationship. The dependent variable and independent variables that were utilized to analyze both South and East Los Angeles housing prices resulted with a stronger relation between the </w:t>
      </w:r>
      <w:r w:rsidR="004D796F" w:rsidRPr="007437BF">
        <w:rPr>
          <w:rFonts w:ascii="Times New Roman" w:hAnsi="Times New Roman" w:cs="Times New Roman"/>
          <w:color w:val="000000"/>
        </w:rPr>
        <w:t>G</w:t>
      </w:r>
      <w:r w:rsidRPr="007437BF">
        <w:rPr>
          <w:rFonts w:ascii="Times New Roman" w:hAnsi="Times New Roman" w:cs="Times New Roman"/>
          <w:color w:val="000000"/>
        </w:rPr>
        <w:t xml:space="preserve">old line and </w:t>
      </w:r>
      <w:proofErr w:type="gramStart"/>
      <w:r w:rsidR="008B7FD2" w:rsidRPr="007437BF">
        <w:rPr>
          <w:rFonts w:ascii="Times New Roman" w:hAnsi="Times New Roman" w:cs="Times New Roman"/>
          <w:color w:val="000000"/>
        </w:rPr>
        <w:t>Single family</w:t>
      </w:r>
      <w:proofErr w:type="gramEnd"/>
      <w:r w:rsidR="008B7FD2" w:rsidRPr="007437BF">
        <w:rPr>
          <w:rFonts w:ascii="Times New Roman" w:hAnsi="Times New Roman" w:cs="Times New Roman"/>
          <w:color w:val="000000"/>
        </w:rPr>
        <w:t xml:space="preserve"> residence</w:t>
      </w:r>
      <w:r w:rsidRPr="007437BF">
        <w:rPr>
          <w:rFonts w:ascii="Times New Roman" w:hAnsi="Times New Roman" w:cs="Times New Roman"/>
          <w:color w:val="000000"/>
        </w:rPr>
        <w:t>.</w:t>
      </w:r>
      <w:r w:rsidR="008B7FD2" w:rsidRPr="007437BF">
        <w:rPr>
          <w:rFonts w:ascii="Times New Roman" w:hAnsi="Times New Roman" w:cs="Times New Roman"/>
          <w:color w:val="000000"/>
        </w:rPr>
        <w:t xml:space="preserve"> The model run for the Gold and Expo line showed a greater significance.</w:t>
      </w:r>
      <w:r w:rsidRPr="007437BF">
        <w:rPr>
          <w:rFonts w:ascii="Times New Roman" w:hAnsi="Times New Roman" w:cs="Times New Roman"/>
          <w:color w:val="000000"/>
        </w:rPr>
        <w:t xml:space="preserve"> The maps for income, ethnicity, and zone types utilized determined that there was little to no change within the 0.5-mile proximity of each light rail station. These approaches showed that Metro’s Expo and Gold lines have had a small impact on these communities that cannot necessary show a relationship that caus</w:t>
      </w:r>
      <w:r w:rsidR="007B6D75" w:rsidRPr="007437BF">
        <w:rPr>
          <w:rFonts w:ascii="Times New Roman" w:hAnsi="Times New Roman" w:cs="Times New Roman"/>
          <w:color w:val="000000"/>
        </w:rPr>
        <w:t>ed</w:t>
      </w:r>
      <w:r w:rsidRPr="007437BF">
        <w:rPr>
          <w:rFonts w:ascii="Times New Roman" w:hAnsi="Times New Roman" w:cs="Times New Roman"/>
          <w:color w:val="000000"/>
        </w:rPr>
        <w:t xml:space="preserve"> displacement of members </w:t>
      </w:r>
      <w:r w:rsidR="004D796F" w:rsidRPr="007437BF">
        <w:rPr>
          <w:rFonts w:ascii="Times New Roman" w:hAnsi="Times New Roman" w:cs="Times New Roman"/>
          <w:color w:val="000000"/>
        </w:rPr>
        <w:t>from</w:t>
      </w:r>
      <w:r w:rsidRPr="007437BF">
        <w:rPr>
          <w:rFonts w:ascii="Times New Roman" w:hAnsi="Times New Roman" w:cs="Times New Roman"/>
          <w:color w:val="000000"/>
        </w:rPr>
        <w:t xml:space="preserve"> these communities  </w:t>
      </w:r>
    </w:p>
    <w:p w14:paraId="34AF31D2" w14:textId="392054D6" w:rsidR="00D36FA8" w:rsidRPr="00F078E4" w:rsidRDefault="00F078E4" w:rsidP="00F078E4">
      <w:pPr>
        <w:spacing w:line="480" w:lineRule="auto"/>
        <w:rPr>
          <w:rFonts w:ascii="Times New Roman" w:hAnsi="Times New Roman" w:cs="Times New Roman"/>
          <w:b/>
          <w:bCs/>
          <w:color w:val="000000"/>
        </w:rPr>
      </w:pPr>
      <w:r>
        <w:rPr>
          <w:rFonts w:ascii="Times New Roman" w:hAnsi="Times New Roman" w:cs="Times New Roman"/>
          <w:b/>
          <w:bCs/>
          <w:color w:val="000000"/>
        </w:rPr>
        <w:t>4.1 Hedonic Regression Model </w:t>
      </w:r>
    </w:p>
    <w:p w14:paraId="4723B814" w14:textId="1F765512" w:rsidR="00587177" w:rsidRPr="007437BF" w:rsidRDefault="00D36FA8" w:rsidP="0052066D">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In chapter 3, it was established that HRM determined how much of an influence the independent variables had on the dependent variable. When each of the independent variables were examined before running the linear regression much of the data showed that they tended to skew right when histograms were created. These right skewed distributions suggested that the independent variables are around the me</w:t>
      </w:r>
      <w:r w:rsidR="00650B62" w:rsidRPr="007437BF">
        <w:rPr>
          <w:rFonts w:ascii="Times New Roman" w:hAnsi="Times New Roman" w:cs="Times New Roman"/>
          <w:color w:val="000000"/>
        </w:rPr>
        <w:t>dian</w:t>
      </w:r>
      <w:r w:rsidRPr="007437BF">
        <w:rPr>
          <w:rFonts w:ascii="Times New Roman" w:hAnsi="Times New Roman" w:cs="Times New Roman"/>
          <w:color w:val="000000"/>
        </w:rPr>
        <w:t xml:space="preserve"> of the data with some variables that were above the mean and no variables below the mean. Which suggests that the housing characteristics do not vary dramatically. The right skewness appeared for both East and South Los Angeles housing characteristics show that the data does not depart from the </w:t>
      </w:r>
      <w:r w:rsidR="004D796F" w:rsidRPr="007437BF">
        <w:rPr>
          <w:rFonts w:ascii="Times New Roman" w:hAnsi="Times New Roman" w:cs="Times New Roman"/>
          <w:color w:val="000000"/>
        </w:rPr>
        <w:t>median value</w:t>
      </w:r>
      <w:r w:rsidR="00650B62" w:rsidRPr="007437BF">
        <w:rPr>
          <w:rFonts w:ascii="Times New Roman" w:hAnsi="Times New Roman" w:cs="Times New Roman"/>
          <w:color w:val="000000"/>
        </w:rPr>
        <w:t>.</w:t>
      </w:r>
      <w:r w:rsidRPr="007437BF">
        <w:rPr>
          <w:rFonts w:ascii="Times New Roman" w:hAnsi="Times New Roman" w:cs="Times New Roman"/>
          <w:color w:val="000000"/>
        </w:rPr>
        <w:t xml:space="preserve"> </w:t>
      </w:r>
      <w:r w:rsidR="008D18DE" w:rsidRPr="007437BF">
        <w:rPr>
          <w:rFonts w:ascii="Times New Roman" w:hAnsi="Times New Roman" w:cs="Times New Roman"/>
          <w:color w:val="000000"/>
        </w:rPr>
        <w:t>The variable</w:t>
      </w:r>
      <w:r w:rsidR="004D796F" w:rsidRPr="007437BF">
        <w:rPr>
          <w:rFonts w:ascii="Times New Roman" w:hAnsi="Times New Roman" w:cs="Times New Roman"/>
          <w:color w:val="000000"/>
        </w:rPr>
        <w:t xml:space="preserve"> </w:t>
      </w:r>
      <w:r w:rsidR="007853FD" w:rsidRPr="007437BF">
        <w:rPr>
          <w:rFonts w:ascii="Times New Roman" w:hAnsi="Times New Roman" w:cs="Times New Roman"/>
          <w:color w:val="000000"/>
        </w:rPr>
        <w:t xml:space="preserve">“Total </w:t>
      </w:r>
      <w:r w:rsidRPr="007437BF">
        <w:rPr>
          <w:rFonts w:ascii="Times New Roman" w:hAnsi="Times New Roman" w:cs="Times New Roman"/>
          <w:color w:val="000000"/>
        </w:rPr>
        <w:t xml:space="preserve">Value” </w:t>
      </w:r>
      <w:r w:rsidR="008D18DE" w:rsidRPr="007437BF">
        <w:rPr>
          <w:rFonts w:ascii="Times New Roman" w:hAnsi="Times New Roman" w:cs="Times New Roman"/>
          <w:color w:val="000000"/>
        </w:rPr>
        <w:t>that was</w:t>
      </w:r>
      <w:r w:rsidRPr="007437BF">
        <w:rPr>
          <w:rFonts w:ascii="Times New Roman" w:hAnsi="Times New Roman" w:cs="Times New Roman"/>
          <w:color w:val="000000"/>
        </w:rPr>
        <w:t xml:space="preserve"> created showed that most of </w:t>
      </w:r>
      <w:r w:rsidR="00587177" w:rsidRPr="007437BF">
        <w:rPr>
          <w:rFonts w:ascii="Times New Roman" w:hAnsi="Times New Roman" w:cs="Times New Roman"/>
          <w:color w:val="000000"/>
        </w:rPr>
        <w:t>the</w:t>
      </w:r>
      <w:r w:rsidRPr="007437BF">
        <w:rPr>
          <w:rFonts w:ascii="Times New Roman" w:hAnsi="Times New Roman" w:cs="Times New Roman"/>
          <w:color w:val="000000"/>
        </w:rPr>
        <w:t xml:space="preserve"> housing land price were the same</w:t>
      </w:r>
      <w:r w:rsidR="008D18DE" w:rsidRPr="007437BF">
        <w:rPr>
          <w:rFonts w:ascii="Times New Roman" w:hAnsi="Times New Roman" w:cs="Times New Roman"/>
          <w:color w:val="000000"/>
        </w:rPr>
        <w:t xml:space="preserve"> suggesting that most of the data did not deviate too much to create outliers.</w:t>
      </w:r>
    </w:p>
    <w:p w14:paraId="3A3BC66C" w14:textId="5A7762EE" w:rsidR="00A85956" w:rsidRPr="007437BF" w:rsidRDefault="00A85956" w:rsidP="0052066D">
      <w:pPr>
        <w:spacing w:line="480" w:lineRule="auto"/>
        <w:ind w:firstLine="720"/>
        <w:rPr>
          <w:rFonts w:ascii="Times New Roman" w:hAnsi="Times New Roman" w:cs="Times New Roman"/>
          <w:color w:val="000000"/>
        </w:rPr>
      </w:pPr>
    </w:p>
    <w:p w14:paraId="2B052F0B" w14:textId="6D8369AB" w:rsidR="003D3DF1" w:rsidRPr="007437BF" w:rsidRDefault="003D3DF1" w:rsidP="0052066D">
      <w:pPr>
        <w:spacing w:line="480" w:lineRule="auto"/>
        <w:ind w:firstLine="720"/>
        <w:rPr>
          <w:rFonts w:ascii="Times New Roman" w:hAnsi="Times New Roman" w:cs="Times New Roman"/>
          <w:b/>
          <w:color w:val="000000"/>
        </w:rPr>
      </w:pPr>
      <w:r w:rsidRPr="007437BF">
        <w:rPr>
          <w:rFonts w:ascii="Times New Roman" w:hAnsi="Times New Roman" w:cs="Times New Roman"/>
          <w:noProof/>
        </w:rPr>
        <w:lastRenderedPageBreak/>
        <w:drawing>
          <wp:inline distT="0" distB="0" distL="0" distR="0" wp14:anchorId="6579B36A" wp14:editId="46D4F5D9">
            <wp:extent cx="5029200" cy="20923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2092325"/>
                    </a:xfrm>
                    <a:prstGeom prst="rect">
                      <a:avLst/>
                    </a:prstGeom>
                  </pic:spPr>
                </pic:pic>
              </a:graphicData>
            </a:graphic>
          </wp:inline>
        </w:drawing>
      </w:r>
    </w:p>
    <w:p w14:paraId="311B3B13" w14:textId="7368BC85" w:rsidR="00525349" w:rsidRPr="007437BF" w:rsidRDefault="00525349" w:rsidP="00AB624B">
      <w:pPr>
        <w:spacing w:line="480" w:lineRule="auto"/>
        <w:ind w:firstLine="720"/>
        <w:jc w:val="center"/>
        <w:rPr>
          <w:rFonts w:ascii="Times New Roman" w:hAnsi="Times New Roman" w:cs="Times New Roman"/>
          <w:color w:val="000000"/>
        </w:rPr>
      </w:pPr>
      <w:r w:rsidRPr="007437BF">
        <w:rPr>
          <w:rFonts w:ascii="Times New Roman" w:hAnsi="Times New Roman" w:cs="Times New Roman"/>
          <w:b/>
          <w:color w:val="000000"/>
        </w:rPr>
        <w:t>Figure 3</w:t>
      </w:r>
      <w:r w:rsidR="003D3DF1" w:rsidRPr="007437BF">
        <w:rPr>
          <w:rFonts w:ascii="Times New Roman" w:hAnsi="Times New Roman" w:cs="Times New Roman"/>
          <w:b/>
          <w:color w:val="000000"/>
        </w:rPr>
        <w:t>:</w:t>
      </w:r>
      <w:r w:rsidR="003D3DF1" w:rsidRPr="007437BF">
        <w:rPr>
          <w:rFonts w:ascii="Times New Roman" w:hAnsi="Times New Roman" w:cs="Times New Roman"/>
          <w:color w:val="000000"/>
        </w:rPr>
        <w:t xml:space="preserve"> Housing value near the Gold line in 2009.</w:t>
      </w:r>
    </w:p>
    <w:p w14:paraId="7629B7CA" w14:textId="651CE823" w:rsidR="003D3DF1" w:rsidRPr="007437BF" w:rsidRDefault="003D3DF1" w:rsidP="0052066D">
      <w:pPr>
        <w:spacing w:line="480" w:lineRule="auto"/>
        <w:ind w:firstLine="720"/>
        <w:rPr>
          <w:rFonts w:ascii="Times New Roman" w:hAnsi="Times New Roman" w:cs="Times New Roman"/>
          <w:color w:val="000000"/>
        </w:rPr>
      </w:pPr>
      <w:r w:rsidRPr="007437BF">
        <w:rPr>
          <w:rFonts w:ascii="Times New Roman" w:hAnsi="Times New Roman" w:cs="Times New Roman"/>
          <w:noProof/>
        </w:rPr>
        <w:drawing>
          <wp:inline distT="0" distB="0" distL="0" distR="0" wp14:anchorId="3E52C96C" wp14:editId="6E1BE3B9">
            <wp:extent cx="5029200" cy="2077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2077720"/>
                    </a:xfrm>
                    <a:prstGeom prst="rect">
                      <a:avLst/>
                    </a:prstGeom>
                  </pic:spPr>
                </pic:pic>
              </a:graphicData>
            </a:graphic>
          </wp:inline>
        </w:drawing>
      </w:r>
    </w:p>
    <w:p w14:paraId="21027144" w14:textId="5EAFD6F0" w:rsidR="003D3DF1" w:rsidRDefault="003D3DF1" w:rsidP="00AB624B">
      <w:pPr>
        <w:spacing w:line="480" w:lineRule="auto"/>
        <w:ind w:firstLine="720"/>
        <w:jc w:val="center"/>
        <w:rPr>
          <w:rFonts w:ascii="Times New Roman" w:hAnsi="Times New Roman" w:cs="Times New Roman"/>
          <w:color w:val="000000"/>
        </w:rPr>
      </w:pPr>
      <w:r w:rsidRPr="007437BF">
        <w:rPr>
          <w:rFonts w:ascii="Times New Roman" w:hAnsi="Times New Roman" w:cs="Times New Roman"/>
          <w:b/>
          <w:color w:val="000000"/>
        </w:rPr>
        <w:t>Figure 4:</w:t>
      </w:r>
      <w:r w:rsidRPr="007437BF">
        <w:rPr>
          <w:rFonts w:ascii="Times New Roman" w:hAnsi="Times New Roman" w:cs="Times New Roman"/>
          <w:color w:val="000000"/>
        </w:rPr>
        <w:t xml:space="preserve"> Housing value near the Expo line in 2009.</w:t>
      </w:r>
    </w:p>
    <w:p w14:paraId="1AD59BEB" w14:textId="77777777" w:rsidR="00AB624B" w:rsidRPr="007437BF" w:rsidRDefault="00AB624B" w:rsidP="0052066D">
      <w:pPr>
        <w:spacing w:line="480" w:lineRule="auto"/>
        <w:ind w:firstLine="720"/>
        <w:rPr>
          <w:rFonts w:ascii="Times New Roman" w:hAnsi="Times New Roman" w:cs="Times New Roman"/>
          <w:color w:val="000000"/>
        </w:rPr>
      </w:pPr>
    </w:p>
    <w:p w14:paraId="5359B7EB" w14:textId="77777777" w:rsidR="00D36FA8" w:rsidRPr="007437BF" w:rsidRDefault="00D36FA8" w:rsidP="0052066D">
      <w:pPr>
        <w:spacing w:line="480" w:lineRule="auto"/>
        <w:rPr>
          <w:rFonts w:ascii="Times New Roman" w:hAnsi="Times New Roman" w:cs="Times New Roman"/>
        </w:rPr>
      </w:pPr>
      <w:r w:rsidRPr="007437BF">
        <w:rPr>
          <w:rFonts w:ascii="Times New Roman" w:hAnsi="Times New Roman" w:cs="Times New Roman"/>
          <w:color w:val="000000"/>
        </w:rPr>
        <w:t> </w:t>
      </w:r>
      <w:r w:rsidRPr="007437BF">
        <w:rPr>
          <w:rFonts w:ascii="Times New Roman" w:hAnsi="Times New Roman" w:cs="Times New Roman"/>
          <w:i/>
          <w:iCs/>
          <w:color w:val="000000"/>
        </w:rPr>
        <w:t>4.1.1 South Los Angeles</w:t>
      </w:r>
    </w:p>
    <w:p w14:paraId="1C0FB580" w14:textId="2D057E81" w:rsidR="00AB624B" w:rsidRDefault="00D36FA8" w:rsidP="00F078E4">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To analyze housing values in South Los Angeles total value of single-family residential property was utilized as the dependent variable. While, ye</w:t>
      </w:r>
      <w:r w:rsidR="00DC51CB" w:rsidRPr="007437BF">
        <w:rPr>
          <w:rFonts w:ascii="Times New Roman" w:hAnsi="Times New Roman" w:cs="Times New Roman"/>
          <w:color w:val="000000"/>
        </w:rPr>
        <w:t>ar built, square feet</w:t>
      </w:r>
      <w:r w:rsidRPr="007437BF">
        <w:rPr>
          <w:rFonts w:ascii="Times New Roman" w:hAnsi="Times New Roman" w:cs="Times New Roman"/>
          <w:color w:val="000000"/>
        </w:rPr>
        <w:t>, bedrooms, bathrooms, land value, and miles to the light rail stations were utilized as the independent variables. Once the HRM was run the results were quite confounding were the Adjusted R-squared resulted at 0.8752 and the Multiple R-squared as 0.8754, suggesting that the</w:t>
      </w:r>
      <w:r w:rsidR="004D796F" w:rsidRPr="007437BF">
        <w:rPr>
          <w:rFonts w:ascii="Times New Roman" w:hAnsi="Times New Roman" w:cs="Times New Roman"/>
          <w:color w:val="000000"/>
        </w:rPr>
        <w:t xml:space="preserve">re was some type of correlation between these entities. </w:t>
      </w:r>
      <w:r w:rsidRPr="007437BF">
        <w:rPr>
          <w:rFonts w:ascii="Times New Roman" w:hAnsi="Times New Roman" w:cs="Times New Roman"/>
          <w:color w:val="000000"/>
        </w:rPr>
        <w:t xml:space="preserve">However, when looking at the significance level </w:t>
      </w:r>
      <w:r w:rsidR="00DE6F4E" w:rsidRPr="007437BF">
        <w:rPr>
          <w:rFonts w:ascii="Times New Roman" w:hAnsi="Times New Roman" w:cs="Times New Roman"/>
          <w:color w:val="000000"/>
        </w:rPr>
        <w:t>all</w:t>
      </w:r>
      <w:r w:rsidRPr="007437BF">
        <w:rPr>
          <w:rFonts w:ascii="Times New Roman" w:hAnsi="Times New Roman" w:cs="Times New Roman"/>
          <w:color w:val="000000"/>
        </w:rPr>
        <w:t xml:space="preserve"> the independent variables </w:t>
      </w:r>
      <w:proofErr w:type="gramStart"/>
      <w:r w:rsidRPr="007437BF">
        <w:rPr>
          <w:rFonts w:ascii="Times New Roman" w:hAnsi="Times New Roman" w:cs="Times New Roman"/>
          <w:color w:val="000000"/>
        </w:rPr>
        <w:t>with the exception of</w:t>
      </w:r>
      <w:proofErr w:type="gramEnd"/>
      <w:r w:rsidRPr="007437BF">
        <w:rPr>
          <w:rFonts w:ascii="Times New Roman" w:hAnsi="Times New Roman" w:cs="Times New Roman"/>
          <w:color w:val="000000"/>
        </w:rPr>
        <w:t xml:space="preserve"> </w:t>
      </w:r>
      <w:r w:rsidR="003D3DF1" w:rsidRPr="007437BF">
        <w:rPr>
          <w:rFonts w:ascii="Times New Roman" w:hAnsi="Times New Roman" w:cs="Times New Roman"/>
          <w:color w:val="000000"/>
        </w:rPr>
        <w:t>miles’</w:t>
      </w:r>
      <w:r w:rsidRPr="007437BF">
        <w:rPr>
          <w:rFonts w:ascii="Times New Roman" w:hAnsi="Times New Roman" w:cs="Times New Roman"/>
          <w:color w:val="000000"/>
        </w:rPr>
        <w:t xml:space="preserve"> distance to the station, suggest</w:t>
      </w:r>
      <w:r w:rsidR="004D796F" w:rsidRPr="007437BF">
        <w:rPr>
          <w:rFonts w:ascii="Times New Roman" w:hAnsi="Times New Roman" w:cs="Times New Roman"/>
          <w:color w:val="000000"/>
        </w:rPr>
        <w:t>ed</w:t>
      </w:r>
      <w:r w:rsidRPr="007437BF">
        <w:rPr>
          <w:rFonts w:ascii="Times New Roman" w:hAnsi="Times New Roman" w:cs="Times New Roman"/>
          <w:color w:val="000000"/>
        </w:rPr>
        <w:t xml:space="preserve"> the null </w:t>
      </w:r>
      <w:r w:rsidRPr="007437BF">
        <w:rPr>
          <w:rFonts w:ascii="Times New Roman" w:hAnsi="Times New Roman" w:cs="Times New Roman"/>
          <w:color w:val="000000"/>
        </w:rPr>
        <w:lastRenderedPageBreak/>
        <w:t xml:space="preserve">hypothesis </w:t>
      </w:r>
      <w:r w:rsidR="00FD3CDA" w:rsidRPr="007437BF">
        <w:rPr>
          <w:rFonts w:ascii="Times New Roman" w:hAnsi="Times New Roman" w:cs="Times New Roman"/>
          <w:color w:val="000000"/>
        </w:rPr>
        <w:t>was</w:t>
      </w:r>
      <w:r w:rsidRPr="007437BF">
        <w:rPr>
          <w:rFonts w:ascii="Times New Roman" w:hAnsi="Times New Roman" w:cs="Times New Roman"/>
          <w:color w:val="000000"/>
        </w:rPr>
        <w:t xml:space="preserve"> rejected. The model suggested that the independent variable with the most significance </w:t>
      </w:r>
      <w:r w:rsidR="007B6D75" w:rsidRPr="007437BF">
        <w:rPr>
          <w:rFonts w:ascii="Times New Roman" w:hAnsi="Times New Roman" w:cs="Times New Roman"/>
          <w:color w:val="000000"/>
        </w:rPr>
        <w:t>was</w:t>
      </w:r>
      <w:r w:rsidRPr="007437BF">
        <w:rPr>
          <w:rFonts w:ascii="Times New Roman" w:hAnsi="Times New Roman" w:cs="Times New Roman"/>
          <w:color w:val="000000"/>
        </w:rPr>
        <w:t xml:space="preserve"> miles to the stations with the p-value </w:t>
      </w:r>
      <w:r w:rsidR="00FD3CDA" w:rsidRPr="007437BF">
        <w:rPr>
          <w:rFonts w:ascii="Times New Roman" w:hAnsi="Times New Roman" w:cs="Times New Roman"/>
          <w:color w:val="000000"/>
        </w:rPr>
        <w:t>was</w:t>
      </w:r>
      <w:r w:rsidRPr="007437BF">
        <w:rPr>
          <w:rFonts w:ascii="Times New Roman" w:hAnsi="Times New Roman" w:cs="Times New Roman"/>
          <w:color w:val="000000"/>
        </w:rPr>
        <w:t xml:space="preserve"> 0.731875</w:t>
      </w:r>
      <w:r w:rsidR="008D18DE" w:rsidRPr="007437BF">
        <w:rPr>
          <w:rFonts w:ascii="Times New Roman" w:hAnsi="Times New Roman" w:cs="Times New Roman"/>
          <w:color w:val="000000"/>
        </w:rPr>
        <w:t>,</w:t>
      </w:r>
      <w:r w:rsidRPr="007437BF">
        <w:rPr>
          <w:rFonts w:ascii="Times New Roman" w:hAnsi="Times New Roman" w:cs="Times New Roman"/>
          <w:color w:val="000000"/>
        </w:rPr>
        <w:t xml:space="preserve"> this variable </w:t>
      </w:r>
      <w:r w:rsidR="007B6D75" w:rsidRPr="007437BF">
        <w:rPr>
          <w:rFonts w:ascii="Times New Roman" w:hAnsi="Times New Roman" w:cs="Times New Roman"/>
          <w:color w:val="000000"/>
        </w:rPr>
        <w:t>was</w:t>
      </w:r>
      <w:r w:rsidRPr="007437BF">
        <w:rPr>
          <w:rFonts w:ascii="Times New Roman" w:hAnsi="Times New Roman" w:cs="Times New Roman"/>
          <w:color w:val="000000"/>
        </w:rPr>
        <w:t xml:space="preserve"> significant compared to the other variables</w:t>
      </w:r>
      <w:r w:rsidR="008D18DE" w:rsidRPr="007437BF">
        <w:rPr>
          <w:rFonts w:ascii="Times New Roman" w:hAnsi="Times New Roman" w:cs="Times New Roman"/>
          <w:color w:val="000000"/>
        </w:rPr>
        <w:t xml:space="preserve"> which showed little correlation to the values of SFR</w:t>
      </w:r>
      <w:r w:rsidR="004D796F" w:rsidRPr="007437BF">
        <w:rPr>
          <w:rFonts w:ascii="Times New Roman" w:hAnsi="Times New Roman" w:cs="Times New Roman"/>
          <w:color w:val="000000"/>
        </w:rPr>
        <w:t xml:space="preserve">. </w:t>
      </w:r>
      <w:r w:rsidRPr="007437BF">
        <w:rPr>
          <w:rFonts w:ascii="Times New Roman" w:hAnsi="Times New Roman" w:cs="Times New Roman"/>
          <w:color w:val="000000"/>
        </w:rPr>
        <w:t xml:space="preserve"> </w:t>
      </w:r>
    </w:p>
    <w:p w14:paraId="46D2D4DC" w14:textId="77777777" w:rsidR="00F078E4" w:rsidRPr="007437BF" w:rsidRDefault="00F078E4" w:rsidP="00F078E4">
      <w:pPr>
        <w:spacing w:line="480" w:lineRule="auto"/>
        <w:ind w:firstLine="720"/>
        <w:rPr>
          <w:rFonts w:ascii="Times New Roman" w:hAnsi="Times New Roman" w:cs="Times New Roman"/>
          <w:color w:val="000000"/>
        </w:rPr>
      </w:pPr>
    </w:p>
    <w:p w14:paraId="6DF2EE7F" w14:textId="3C068481" w:rsidR="00395DC0" w:rsidRPr="007437BF" w:rsidRDefault="00982113" w:rsidP="0052066D">
      <w:pPr>
        <w:spacing w:line="480" w:lineRule="auto"/>
        <w:ind w:firstLine="720"/>
        <w:rPr>
          <w:rFonts w:ascii="Times New Roman" w:hAnsi="Times New Roman" w:cs="Times New Roman"/>
          <w:color w:val="000000"/>
        </w:rPr>
      </w:pPr>
      <w:r w:rsidRPr="007437BF">
        <w:rPr>
          <w:rFonts w:ascii="Times New Roman" w:hAnsi="Times New Roman" w:cs="Times New Roman"/>
          <w:b/>
          <w:color w:val="000000"/>
        </w:rPr>
        <w:t>Table 4</w:t>
      </w:r>
      <w:r w:rsidR="00035E6E" w:rsidRPr="007437BF">
        <w:rPr>
          <w:rFonts w:ascii="Times New Roman" w:hAnsi="Times New Roman" w:cs="Times New Roman"/>
          <w:b/>
          <w:color w:val="000000"/>
        </w:rPr>
        <w:t xml:space="preserve">: </w:t>
      </w:r>
      <w:r w:rsidR="00035E6E" w:rsidRPr="007437BF">
        <w:rPr>
          <w:rFonts w:ascii="Times New Roman" w:hAnsi="Times New Roman" w:cs="Times New Roman"/>
          <w:color w:val="000000"/>
        </w:rPr>
        <w:t>Model 1 of South Los Angeles housing and Expo line proximity.</w:t>
      </w:r>
    </w:p>
    <w:tbl>
      <w:tblPr>
        <w:tblW w:w="8908" w:type="dxa"/>
        <w:tblLook w:val="04A0" w:firstRow="1" w:lastRow="0" w:firstColumn="1" w:lastColumn="0" w:noHBand="0" w:noVBand="1"/>
      </w:tblPr>
      <w:tblGrid>
        <w:gridCol w:w="2353"/>
        <w:gridCol w:w="1598"/>
        <w:gridCol w:w="1598"/>
        <w:gridCol w:w="1436"/>
        <w:gridCol w:w="1923"/>
      </w:tblGrid>
      <w:tr w:rsidR="00395DC0" w:rsidRPr="007437BF" w14:paraId="6DD9402E" w14:textId="77777777" w:rsidTr="00395DC0">
        <w:trPr>
          <w:trHeight w:val="383"/>
        </w:trPr>
        <w:tc>
          <w:tcPr>
            <w:tcW w:w="2353" w:type="dxa"/>
            <w:tcBorders>
              <w:top w:val="single" w:sz="4" w:space="0" w:color="auto"/>
              <w:left w:val="single" w:sz="4" w:space="0" w:color="auto"/>
              <w:bottom w:val="single" w:sz="4" w:space="0" w:color="auto"/>
              <w:right w:val="single" w:sz="4" w:space="0" w:color="auto"/>
            </w:tcBorders>
            <w:shd w:val="clear" w:color="auto" w:fill="auto"/>
            <w:noWrap/>
            <w:hideMark/>
          </w:tcPr>
          <w:p w14:paraId="06013DB8" w14:textId="77777777"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w:t>
            </w:r>
          </w:p>
        </w:tc>
        <w:tc>
          <w:tcPr>
            <w:tcW w:w="1598" w:type="dxa"/>
            <w:tcBorders>
              <w:top w:val="single" w:sz="4" w:space="0" w:color="auto"/>
              <w:left w:val="nil"/>
              <w:bottom w:val="single" w:sz="4" w:space="0" w:color="auto"/>
              <w:right w:val="single" w:sz="4" w:space="0" w:color="auto"/>
            </w:tcBorders>
            <w:shd w:val="clear" w:color="auto" w:fill="auto"/>
            <w:noWrap/>
            <w:hideMark/>
          </w:tcPr>
          <w:p w14:paraId="78A9807A" w14:textId="77777777"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Estimate</w:t>
            </w:r>
          </w:p>
        </w:tc>
        <w:tc>
          <w:tcPr>
            <w:tcW w:w="1598" w:type="dxa"/>
            <w:tcBorders>
              <w:top w:val="single" w:sz="4" w:space="0" w:color="auto"/>
              <w:left w:val="nil"/>
              <w:bottom w:val="single" w:sz="4" w:space="0" w:color="auto"/>
              <w:right w:val="single" w:sz="4" w:space="0" w:color="auto"/>
            </w:tcBorders>
            <w:shd w:val="clear" w:color="auto" w:fill="auto"/>
            <w:noWrap/>
            <w:hideMark/>
          </w:tcPr>
          <w:p w14:paraId="19B2B0D9" w14:textId="77777777"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Std. Error</w:t>
            </w:r>
          </w:p>
        </w:tc>
        <w:tc>
          <w:tcPr>
            <w:tcW w:w="1436" w:type="dxa"/>
            <w:tcBorders>
              <w:top w:val="single" w:sz="4" w:space="0" w:color="auto"/>
              <w:left w:val="nil"/>
              <w:bottom w:val="single" w:sz="4" w:space="0" w:color="auto"/>
              <w:right w:val="single" w:sz="4" w:space="0" w:color="auto"/>
            </w:tcBorders>
            <w:shd w:val="clear" w:color="auto" w:fill="auto"/>
            <w:noWrap/>
            <w:hideMark/>
          </w:tcPr>
          <w:p w14:paraId="7737374A" w14:textId="77777777"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t value</w:t>
            </w:r>
          </w:p>
        </w:tc>
        <w:tc>
          <w:tcPr>
            <w:tcW w:w="1923" w:type="dxa"/>
            <w:tcBorders>
              <w:top w:val="single" w:sz="4" w:space="0" w:color="auto"/>
              <w:left w:val="nil"/>
              <w:bottom w:val="single" w:sz="4" w:space="0" w:color="auto"/>
              <w:right w:val="single" w:sz="4" w:space="0" w:color="auto"/>
            </w:tcBorders>
            <w:shd w:val="clear" w:color="auto" w:fill="auto"/>
            <w:noWrap/>
            <w:hideMark/>
          </w:tcPr>
          <w:p w14:paraId="1C511682" w14:textId="77777777" w:rsidR="00395DC0" w:rsidRPr="007437BF" w:rsidRDefault="00395DC0" w:rsidP="0052066D">
            <w:pPr>
              <w:spacing w:line="480" w:lineRule="auto"/>
              <w:rPr>
                <w:rFonts w:ascii="Times New Roman" w:eastAsia="Times New Roman" w:hAnsi="Times New Roman" w:cs="Times New Roman"/>
                <w:color w:val="000000"/>
              </w:rPr>
            </w:pPr>
            <w:proofErr w:type="spellStart"/>
            <w:r w:rsidRPr="007437BF">
              <w:rPr>
                <w:rFonts w:ascii="Times New Roman" w:eastAsia="Times New Roman" w:hAnsi="Times New Roman" w:cs="Times New Roman"/>
                <w:color w:val="000000"/>
              </w:rPr>
              <w:t>Pr</w:t>
            </w:r>
            <w:proofErr w:type="spellEnd"/>
            <w:r w:rsidRPr="007437BF">
              <w:rPr>
                <w:rFonts w:ascii="Times New Roman" w:eastAsia="Times New Roman" w:hAnsi="Times New Roman" w:cs="Times New Roman"/>
                <w:color w:val="000000"/>
              </w:rPr>
              <w:t>(&gt;|t|)</w:t>
            </w:r>
          </w:p>
        </w:tc>
      </w:tr>
      <w:tr w:rsidR="00395DC0" w:rsidRPr="007437BF" w14:paraId="12337CB9" w14:textId="77777777" w:rsidTr="00395DC0">
        <w:trPr>
          <w:trHeight w:val="383"/>
        </w:trPr>
        <w:tc>
          <w:tcPr>
            <w:tcW w:w="2353" w:type="dxa"/>
            <w:tcBorders>
              <w:top w:val="nil"/>
              <w:left w:val="single" w:sz="4" w:space="0" w:color="auto"/>
              <w:bottom w:val="single" w:sz="4" w:space="0" w:color="auto"/>
              <w:right w:val="single" w:sz="4" w:space="0" w:color="auto"/>
            </w:tcBorders>
            <w:shd w:val="clear" w:color="auto" w:fill="auto"/>
            <w:noWrap/>
            <w:hideMark/>
          </w:tcPr>
          <w:p w14:paraId="42802570" w14:textId="77777777"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(Intercept)</w:t>
            </w:r>
          </w:p>
        </w:tc>
        <w:tc>
          <w:tcPr>
            <w:tcW w:w="1598" w:type="dxa"/>
            <w:tcBorders>
              <w:top w:val="nil"/>
              <w:left w:val="nil"/>
              <w:bottom w:val="single" w:sz="4" w:space="0" w:color="auto"/>
              <w:right w:val="single" w:sz="4" w:space="0" w:color="auto"/>
            </w:tcBorders>
            <w:shd w:val="clear" w:color="auto" w:fill="auto"/>
            <w:noWrap/>
            <w:hideMark/>
          </w:tcPr>
          <w:p w14:paraId="492915ED" w14:textId="50D1BEA6"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-6.26</w:t>
            </w:r>
          </w:p>
        </w:tc>
        <w:tc>
          <w:tcPr>
            <w:tcW w:w="1598" w:type="dxa"/>
            <w:tcBorders>
              <w:top w:val="nil"/>
              <w:left w:val="nil"/>
              <w:bottom w:val="single" w:sz="4" w:space="0" w:color="auto"/>
              <w:right w:val="single" w:sz="4" w:space="0" w:color="auto"/>
            </w:tcBorders>
            <w:shd w:val="clear" w:color="auto" w:fill="auto"/>
            <w:noWrap/>
            <w:hideMark/>
          </w:tcPr>
          <w:p w14:paraId="483AEF94" w14:textId="607A2860"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1.10</w:t>
            </w:r>
          </w:p>
        </w:tc>
        <w:tc>
          <w:tcPr>
            <w:tcW w:w="1436" w:type="dxa"/>
            <w:tcBorders>
              <w:top w:val="nil"/>
              <w:left w:val="nil"/>
              <w:bottom w:val="single" w:sz="4" w:space="0" w:color="auto"/>
              <w:right w:val="single" w:sz="4" w:space="0" w:color="auto"/>
            </w:tcBorders>
            <w:shd w:val="clear" w:color="auto" w:fill="auto"/>
            <w:noWrap/>
            <w:hideMark/>
          </w:tcPr>
          <w:p w14:paraId="1805C960" w14:textId="77777777"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-5.694</w:t>
            </w:r>
          </w:p>
        </w:tc>
        <w:tc>
          <w:tcPr>
            <w:tcW w:w="1923" w:type="dxa"/>
            <w:tcBorders>
              <w:top w:val="nil"/>
              <w:left w:val="nil"/>
              <w:bottom w:val="single" w:sz="4" w:space="0" w:color="auto"/>
              <w:right w:val="single" w:sz="4" w:space="0" w:color="auto"/>
            </w:tcBorders>
            <w:shd w:val="clear" w:color="auto" w:fill="auto"/>
            <w:noWrap/>
            <w:hideMark/>
          </w:tcPr>
          <w:p w14:paraId="310B1BBA" w14:textId="3CFAC1C4" w:rsidR="00395DC0" w:rsidRPr="007437BF" w:rsidRDefault="00AB624B" w:rsidP="0052066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1.32</w:t>
            </w:r>
            <w:r w:rsidR="00395DC0" w:rsidRPr="007437BF">
              <w:rPr>
                <w:rFonts w:ascii="Times New Roman" w:eastAsia="Times New Roman" w:hAnsi="Times New Roman" w:cs="Times New Roman"/>
                <w:color w:val="000000"/>
              </w:rPr>
              <w:t xml:space="preserve"> ***</w:t>
            </w:r>
          </w:p>
        </w:tc>
      </w:tr>
      <w:tr w:rsidR="00395DC0" w:rsidRPr="007437BF" w14:paraId="5B989267" w14:textId="77777777" w:rsidTr="00395DC0">
        <w:trPr>
          <w:trHeight w:val="383"/>
        </w:trPr>
        <w:tc>
          <w:tcPr>
            <w:tcW w:w="2353" w:type="dxa"/>
            <w:tcBorders>
              <w:top w:val="nil"/>
              <w:left w:val="single" w:sz="4" w:space="0" w:color="auto"/>
              <w:bottom w:val="single" w:sz="4" w:space="0" w:color="auto"/>
              <w:right w:val="single" w:sz="4" w:space="0" w:color="auto"/>
            </w:tcBorders>
            <w:shd w:val="clear" w:color="auto" w:fill="auto"/>
            <w:noWrap/>
            <w:hideMark/>
          </w:tcPr>
          <w:p w14:paraId="5C4489FD" w14:textId="77777777" w:rsidR="00395DC0" w:rsidRPr="007437BF" w:rsidRDefault="00395DC0" w:rsidP="0052066D">
            <w:pPr>
              <w:spacing w:line="480" w:lineRule="auto"/>
              <w:rPr>
                <w:rFonts w:ascii="Times New Roman" w:eastAsia="Times New Roman" w:hAnsi="Times New Roman" w:cs="Times New Roman"/>
                <w:color w:val="000000"/>
              </w:rPr>
            </w:pPr>
            <w:proofErr w:type="spellStart"/>
            <w:r w:rsidRPr="007437BF">
              <w:rPr>
                <w:rFonts w:ascii="Times New Roman" w:eastAsia="Times New Roman" w:hAnsi="Times New Roman" w:cs="Times New Roman"/>
                <w:color w:val="000000"/>
              </w:rPr>
              <w:t>YearBuilt</w:t>
            </w:r>
            <w:proofErr w:type="spellEnd"/>
          </w:p>
        </w:tc>
        <w:tc>
          <w:tcPr>
            <w:tcW w:w="1598" w:type="dxa"/>
            <w:tcBorders>
              <w:top w:val="nil"/>
              <w:left w:val="nil"/>
              <w:bottom w:val="single" w:sz="4" w:space="0" w:color="auto"/>
              <w:right w:val="single" w:sz="4" w:space="0" w:color="auto"/>
            </w:tcBorders>
            <w:shd w:val="clear" w:color="auto" w:fill="auto"/>
            <w:noWrap/>
            <w:hideMark/>
          </w:tcPr>
          <w:p w14:paraId="4C6EA55F" w14:textId="1E2F2486"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-1.88</w:t>
            </w:r>
          </w:p>
        </w:tc>
        <w:tc>
          <w:tcPr>
            <w:tcW w:w="1598" w:type="dxa"/>
            <w:tcBorders>
              <w:top w:val="nil"/>
              <w:left w:val="nil"/>
              <w:bottom w:val="single" w:sz="4" w:space="0" w:color="auto"/>
              <w:right w:val="single" w:sz="4" w:space="0" w:color="auto"/>
            </w:tcBorders>
            <w:shd w:val="clear" w:color="auto" w:fill="auto"/>
            <w:noWrap/>
            <w:hideMark/>
          </w:tcPr>
          <w:p w14:paraId="4BCB0E05" w14:textId="6F6BDDE7"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5.03</w:t>
            </w:r>
          </w:p>
        </w:tc>
        <w:tc>
          <w:tcPr>
            <w:tcW w:w="1436" w:type="dxa"/>
            <w:tcBorders>
              <w:top w:val="nil"/>
              <w:left w:val="nil"/>
              <w:bottom w:val="single" w:sz="4" w:space="0" w:color="auto"/>
              <w:right w:val="single" w:sz="4" w:space="0" w:color="auto"/>
            </w:tcBorders>
            <w:shd w:val="clear" w:color="auto" w:fill="auto"/>
            <w:noWrap/>
            <w:hideMark/>
          </w:tcPr>
          <w:p w14:paraId="47E5ADDB" w14:textId="77777777"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-3.727</w:t>
            </w:r>
          </w:p>
        </w:tc>
        <w:tc>
          <w:tcPr>
            <w:tcW w:w="1923" w:type="dxa"/>
            <w:tcBorders>
              <w:top w:val="nil"/>
              <w:left w:val="nil"/>
              <w:bottom w:val="single" w:sz="4" w:space="0" w:color="auto"/>
              <w:right w:val="single" w:sz="4" w:space="0" w:color="auto"/>
            </w:tcBorders>
            <w:shd w:val="clear" w:color="auto" w:fill="auto"/>
            <w:noWrap/>
            <w:hideMark/>
          </w:tcPr>
          <w:p w14:paraId="514B94CE" w14:textId="4B2339F7" w:rsidR="00395DC0" w:rsidRPr="007437BF" w:rsidRDefault="00AB624B" w:rsidP="0052066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0.00</w:t>
            </w:r>
            <w:r w:rsidR="00395DC0" w:rsidRPr="007437BF">
              <w:rPr>
                <w:rFonts w:ascii="Times New Roman" w:eastAsia="Times New Roman" w:hAnsi="Times New Roman" w:cs="Times New Roman"/>
                <w:color w:val="000000"/>
              </w:rPr>
              <w:t xml:space="preserve"> ***</w:t>
            </w:r>
          </w:p>
        </w:tc>
      </w:tr>
      <w:tr w:rsidR="00395DC0" w:rsidRPr="007437BF" w14:paraId="126671F0" w14:textId="77777777" w:rsidTr="00395DC0">
        <w:trPr>
          <w:trHeight w:val="383"/>
        </w:trPr>
        <w:tc>
          <w:tcPr>
            <w:tcW w:w="2353" w:type="dxa"/>
            <w:tcBorders>
              <w:top w:val="nil"/>
              <w:left w:val="single" w:sz="4" w:space="0" w:color="auto"/>
              <w:bottom w:val="single" w:sz="4" w:space="0" w:color="auto"/>
              <w:right w:val="single" w:sz="4" w:space="0" w:color="auto"/>
            </w:tcBorders>
            <w:shd w:val="clear" w:color="auto" w:fill="auto"/>
            <w:noWrap/>
            <w:hideMark/>
          </w:tcPr>
          <w:p w14:paraId="07356505" w14:textId="77777777" w:rsidR="00395DC0" w:rsidRPr="007437BF" w:rsidRDefault="00395DC0" w:rsidP="0052066D">
            <w:pPr>
              <w:spacing w:line="480" w:lineRule="auto"/>
              <w:rPr>
                <w:rFonts w:ascii="Times New Roman" w:eastAsia="Times New Roman" w:hAnsi="Times New Roman" w:cs="Times New Roman"/>
                <w:color w:val="000000"/>
              </w:rPr>
            </w:pPr>
            <w:proofErr w:type="spellStart"/>
            <w:r w:rsidRPr="007437BF">
              <w:rPr>
                <w:rFonts w:ascii="Times New Roman" w:eastAsia="Times New Roman" w:hAnsi="Times New Roman" w:cs="Times New Roman"/>
                <w:color w:val="000000"/>
              </w:rPr>
              <w:t>SQFTmain</w:t>
            </w:r>
            <w:proofErr w:type="spellEnd"/>
          </w:p>
        </w:tc>
        <w:tc>
          <w:tcPr>
            <w:tcW w:w="1598" w:type="dxa"/>
            <w:tcBorders>
              <w:top w:val="nil"/>
              <w:left w:val="nil"/>
              <w:bottom w:val="single" w:sz="4" w:space="0" w:color="auto"/>
              <w:right w:val="single" w:sz="4" w:space="0" w:color="auto"/>
            </w:tcBorders>
            <w:shd w:val="clear" w:color="auto" w:fill="auto"/>
            <w:noWrap/>
            <w:hideMark/>
          </w:tcPr>
          <w:p w14:paraId="26711E00" w14:textId="7D384405"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3.70</w:t>
            </w:r>
          </w:p>
        </w:tc>
        <w:tc>
          <w:tcPr>
            <w:tcW w:w="1598" w:type="dxa"/>
            <w:tcBorders>
              <w:top w:val="nil"/>
              <w:left w:val="nil"/>
              <w:bottom w:val="single" w:sz="4" w:space="0" w:color="auto"/>
              <w:right w:val="single" w:sz="4" w:space="0" w:color="auto"/>
            </w:tcBorders>
            <w:shd w:val="clear" w:color="auto" w:fill="auto"/>
            <w:noWrap/>
            <w:hideMark/>
          </w:tcPr>
          <w:p w14:paraId="5C98ADC8" w14:textId="5B3DCBEF"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9.03</w:t>
            </w:r>
          </w:p>
        </w:tc>
        <w:tc>
          <w:tcPr>
            <w:tcW w:w="1436" w:type="dxa"/>
            <w:tcBorders>
              <w:top w:val="nil"/>
              <w:left w:val="nil"/>
              <w:bottom w:val="single" w:sz="4" w:space="0" w:color="auto"/>
              <w:right w:val="single" w:sz="4" w:space="0" w:color="auto"/>
            </w:tcBorders>
            <w:shd w:val="clear" w:color="auto" w:fill="auto"/>
            <w:noWrap/>
            <w:hideMark/>
          </w:tcPr>
          <w:p w14:paraId="684FABF1" w14:textId="77777777"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40.927</w:t>
            </w:r>
          </w:p>
        </w:tc>
        <w:tc>
          <w:tcPr>
            <w:tcW w:w="1923" w:type="dxa"/>
            <w:tcBorders>
              <w:top w:val="nil"/>
              <w:left w:val="nil"/>
              <w:bottom w:val="single" w:sz="4" w:space="0" w:color="auto"/>
              <w:right w:val="single" w:sz="4" w:space="0" w:color="auto"/>
            </w:tcBorders>
            <w:shd w:val="clear" w:color="auto" w:fill="auto"/>
            <w:noWrap/>
            <w:hideMark/>
          </w:tcPr>
          <w:p w14:paraId="53843808" w14:textId="5DD30583" w:rsidR="00395DC0" w:rsidRPr="007437BF" w:rsidRDefault="00AB624B" w:rsidP="0052066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&lt; 2.00</w:t>
            </w:r>
            <w:r w:rsidR="00395DC0" w:rsidRPr="007437BF">
              <w:rPr>
                <w:rFonts w:ascii="Times New Roman" w:eastAsia="Times New Roman" w:hAnsi="Times New Roman" w:cs="Times New Roman"/>
                <w:color w:val="000000"/>
              </w:rPr>
              <w:t xml:space="preserve"> ***</w:t>
            </w:r>
          </w:p>
        </w:tc>
      </w:tr>
      <w:tr w:rsidR="00AB624B" w:rsidRPr="007437BF" w14:paraId="56797A49" w14:textId="77777777" w:rsidTr="00395DC0">
        <w:trPr>
          <w:trHeight w:val="383"/>
        </w:trPr>
        <w:tc>
          <w:tcPr>
            <w:tcW w:w="2353" w:type="dxa"/>
            <w:tcBorders>
              <w:top w:val="nil"/>
              <w:left w:val="single" w:sz="4" w:space="0" w:color="auto"/>
              <w:bottom w:val="single" w:sz="4" w:space="0" w:color="auto"/>
              <w:right w:val="single" w:sz="4" w:space="0" w:color="auto"/>
            </w:tcBorders>
            <w:shd w:val="clear" w:color="auto" w:fill="auto"/>
            <w:noWrap/>
            <w:hideMark/>
          </w:tcPr>
          <w:p w14:paraId="7F2DAE4B" w14:textId="77777777" w:rsidR="00AB624B" w:rsidRPr="007437BF" w:rsidRDefault="00AB624B"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Bedrooms</w:t>
            </w:r>
          </w:p>
        </w:tc>
        <w:tc>
          <w:tcPr>
            <w:tcW w:w="1598" w:type="dxa"/>
            <w:tcBorders>
              <w:top w:val="nil"/>
              <w:left w:val="nil"/>
              <w:bottom w:val="single" w:sz="4" w:space="0" w:color="auto"/>
              <w:right w:val="single" w:sz="4" w:space="0" w:color="auto"/>
            </w:tcBorders>
            <w:shd w:val="clear" w:color="auto" w:fill="auto"/>
            <w:noWrap/>
            <w:hideMark/>
          </w:tcPr>
          <w:p w14:paraId="16847699" w14:textId="5B4786A1" w:rsidR="00AB624B" w:rsidRPr="007437BF" w:rsidRDefault="00AB624B"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1.19</w:t>
            </w:r>
          </w:p>
        </w:tc>
        <w:tc>
          <w:tcPr>
            <w:tcW w:w="1598" w:type="dxa"/>
            <w:tcBorders>
              <w:top w:val="nil"/>
              <w:left w:val="nil"/>
              <w:bottom w:val="single" w:sz="4" w:space="0" w:color="auto"/>
              <w:right w:val="single" w:sz="4" w:space="0" w:color="auto"/>
            </w:tcBorders>
            <w:shd w:val="clear" w:color="auto" w:fill="auto"/>
            <w:noWrap/>
            <w:hideMark/>
          </w:tcPr>
          <w:p w14:paraId="72C68F17" w14:textId="0CD1A059" w:rsidR="00AB624B" w:rsidRPr="007437BF" w:rsidRDefault="00AB624B"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7.80</w:t>
            </w:r>
          </w:p>
        </w:tc>
        <w:tc>
          <w:tcPr>
            <w:tcW w:w="1436" w:type="dxa"/>
            <w:tcBorders>
              <w:top w:val="nil"/>
              <w:left w:val="nil"/>
              <w:bottom w:val="single" w:sz="4" w:space="0" w:color="auto"/>
              <w:right w:val="single" w:sz="4" w:space="0" w:color="auto"/>
            </w:tcBorders>
            <w:shd w:val="clear" w:color="auto" w:fill="auto"/>
            <w:noWrap/>
            <w:hideMark/>
          </w:tcPr>
          <w:p w14:paraId="466C5872" w14:textId="77777777" w:rsidR="00AB624B" w:rsidRPr="007437BF" w:rsidRDefault="00AB624B"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15.22</w:t>
            </w:r>
          </w:p>
        </w:tc>
        <w:tc>
          <w:tcPr>
            <w:tcW w:w="1923" w:type="dxa"/>
            <w:tcBorders>
              <w:top w:val="nil"/>
              <w:left w:val="nil"/>
              <w:bottom w:val="single" w:sz="4" w:space="0" w:color="auto"/>
              <w:right w:val="single" w:sz="4" w:space="0" w:color="auto"/>
            </w:tcBorders>
            <w:shd w:val="clear" w:color="auto" w:fill="auto"/>
            <w:noWrap/>
            <w:hideMark/>
          </w:tcPr>
          <w:p w14:paraId="4589E741" w14:textId="7A800FEC" w:rsidR="00AB624B" w:rsidRPr="007437BF" w:rsidRDefault="00AB624B" w:rsidP="00AB624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&lt; 2.00</w:t>
            </w:r>
            <w:r w:rsidRPr="007437BF">
              <w:rPr>
                <w:rFonts w:ascii="Times New Roman" w:eastAsia="Times New Roman" w:hAnsi="Times New Roman" w:cs="Times New Roman"/>
                <w:color w:val="000000"/>
              </w:rPr>
              <w:t xml:space="preserve"> ***</w:t>
            </w:r>
          </w:p>
        </w:tc>
      </w:tr>
      <w:tr w:rsidR="00AB624B" w:rsidRPr="007437BF" w14:paraId="261D4BBE" w14:textId="77777777" w:rsidTr="00395DC0">
        <w:trPr>
          <w:trHeight w:val="383"/>
        </w:trPr>
        <w:tc>
          <w:tcPr>
            <w:tcW w:w="2353" w:type="dxa"/>
            <w:tcBorders>
              <w:top w:val="nil"/>
              <w:left w:val="single" w:sz="4" w:space="0" w:color="auto"/>
              <w:bottom w:val="single" w:sz="4" w:space="0" w:color="auto"/>
              <w:right w:val="single" w:sz="4" w:space="0" w:color="auto"/>
            </w:tcBorders>
            <w:shd w:val="clear" w:color="auto" w:fill="auto"/>
            <w:noWrap/>
            <w:hideMark/>
          </w:tcPr>
          <w:p w14:paraId="0D551BEA" w14:textId="77777777" w:rsidR="00AB624B" w:rsidRPr="007437BF" w:rsidRDefault="00AB624B"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Bathrooms</w:t>
            </w:r>
          </w:p>
        </w:tc>
        <w:tc>
          <w:tcPr>
            <w:tcW w:w="1598" w:type="dxa"/>
            <w:tcBorders>
              <w:top w:val="nil"/>
              <w:left w:val="nil"/>
              <w:bottom w:val="single" w:sz="4" w:space="0" w:color="auto"/>
              <w:right w:val="single" w:sz="4" w:space="0" w:color="auto"/>
            </w:tcBorders>
            <w:shd w:val="clear" w:color="auto" w:fill="auto"/>
            <w:noWrap/>
            <w:hideMark/>
          </w:tcPr>
          <w:p w14:paraId="151C87DF" w14:textId="7E1047E9" w:rsidR="00AB624B" w:rsidRPr="007437BF" w:rsidRDefault="00AB624B"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1.09</w:t>
            </w:r>
          </w:p>
        </w:tc>
        <w:tc>
          <w:tcPr>
            <w:tcW w:w="1598" w:type="dxa"/>
            <w:tcBorders>
              <w:top w:val="nil"/>
              <w:left w:val="nil"/>
              <w:bottom w:val="single" w:sz="4" w:space="0" w:color="auto"/>
              <w:right w:val="single" w:sz="4" w:space="0" w:color="auto"/>
            </w:tcBorders>
            <w:shd w:val="clear" w:color="auto" w:fill="auto"/>
            <w:noWrap/>
            <w:hideMark/>
          </w:tcPr>
          <w:p w14:paraId="029541C5" w14:textId="2CF3A1DD" w:rsidR="00AB624B" w:rsidRPr="007437BF" w:rsidRDefault="00AB624B"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8.73</w:t>
            </w:r>
          </w:p>
        </w:tc>
        <w:tc>
          <w:tcPr>
            <w:tcW w:w="1436" w:type="dxa"/>
            <w:tcBorders>
              <w:top w:val="nil"/>
              <w:left w:val="nil"/>
              <w:bottom w:val="single" w:sz="4" w:space="0" w:color="auto"/>
              <w:right w:val="single" w:sz="4" w:space="0" w:color="auto"/>
            </w:tcBorders>
            <w:shd w:val="clear" w:color="auto" w:fill="auto"/>
            <w:noWrap/>
            <w:hideMark/>
          </w:tcPr>
          <w:p w14:paraId="3308C82E" w14:textId="77777777" w:rsidR="00AB624B" w:rsidRPr="007437BF" w:rsidRDefault="00AB624B"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12.515</w:t>
            </w:r>
          </w:p>
        </w:tc>
        <w:tc>
          <w:tcPr>
            <w:tcW w:w="1923" w:type="dxa"/>
            <w:tcBorders>
              <w:top w:val="nil"/>
              <w:left w:val="nil"/>
              <w:bottom w:val="single" w:sz="4" w:space="0" w:color="auto"/>
              <w:right w:val="single" w:sz="4" w:space="0" w:color="auto"/>
            </w:tcBorders>
            <w:shd w:val="clear" w:color="auto" w:fill="auto"/>
            <w:noWrap/>
            <w:hideMark/>
          </w:tcPr>
          <w:p w14:paraId="72F46D98" w14:textId="4CB92534" w:rsidR="00AB624B" w:rsidRPr="007437BF" w:rsidRDefault="00AB624B" w:rsidP="00AB624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&lt; 2.00</w:t>
            </w:r>
            <w:r w:rsidRPr="007437BF">
              <w:rPr>
                <w:rFonts w:ascii="Times New Roman" w:eastAsia="Times New Roman" w:hAnsi="Times New Roman" w:cs="Times New Roman"/>
                <w:color w:val="000000"/>
              </w:rPr>
              <w:t xml:space="preserve"> ***</w:t>
            </w:r>
          </w:p>
        </w:tc>
      </w:tr>
      <w:tr w:rsidR="00AB624B" w:rsidRPr="007437BF" w14:paraId="012C4B13" w14:textId="77777777" w:rsidTr="00395DC0">
        <w:trPr>
          <w:trHeight w:val="383"/>
        </w:trPr>
        <w:tc>
          <w:tcPr>
            <w:tcW w:w="2353" w:type="dxa"/>
            <w:tcBorders>
              <w:top w:val="nil"/>
              <w:left w:val="single" w:sz="4" w:space="0" w:color="auto"/>
              <w:bottom w:val="single" w:sz="4" w:space="0" w:color="auto"/>
              <w:right w:val="single" w:sz="4" w:space="0" w:color="auto"/>
            </w:tcBorders>
            <w:shd w:val="clear" w:color="auto" w:fill="auto"/>
            <w:noWrap/>
            <w:hideMark/>
          </w:tcPr>
          <w:p w14:paraId="4CEF84AD" w14:textId="77777777" w:rsidR="00AB624B" w:rsidRPr="007437BF" w:rsidRDefault="00AB624B" w:rsidP="00AB624B">
            <w:pPr>
              <w:spacing w:line="480" w:lineRule="auto"/>
              <w:rPr>
                <w:rFonts w:ascii="Times New Roman" w:eastAsia="Times New Roman" w:hAnsi="Times New Roman" w:cs="Times New Roman"/>
                <w:color w:val="000000"/>
              </w:rPr>
            </w:pPr>
            <w:proofErr w:type="spellStart"/>
            <w:r w:rsidRPr="007437BF">
              <w:rPr>
                <w:rFonts w:ascii="Times New Roman" w:eastAsia="Times New Roman" w:hAnsi="Times New Roman" w:cs="Times New Roman"/>
                <w:color w:val="000000"/>
              </w:rPr>
              <w:t>LandValue</w:t>
            </w:r>
            <w:proofErr w:type="spellEnd"/>
          </w:p>
        </w:tc>
        <w:tc>
          <w:tcPr>
            <w:tcW w:w="1598" w:type="dxa"/>
            <w:tcBorders>
              <w:top w:val="nil"/>
              <w:left w:val="nil"/>
              <w:bottom w:val="single" w:sz="4" w:space="0" w:color="auto"/>
              <w:right w:val="single" w:sz="4" w:space="0" w:color="auto"/>
            </w:tcBorders>
            <w:shd w:val="clear" w:color="auto" w:fill="auto"/>
            <w:noWrap/>
            <w:hideMark/>
          </w:tcPr>
          <w:p w14:paraId="1BC1B3B9" w14:textId="37B4DAEC" w:rsidR="00AB624B" w:rsidRPr="007437BF" w:rsidRDefault="00AB624B"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1.22</w:t>
            </w:r>
          </w:p>
        </w:tc>
        <w:tc>
          <w:tcPr>
            <w:tcW w:w="1598" w:type="dxa"/>
            <w:tcBorders>
              <w:top w:val="nil"/>
              <w:left w:val="nil"/>
              <w:bottom w:val="single" w:sz="4" w:space="0" w:color="auto"/>
              <w:right w:val="single" w:sz="4" w:space="0" w:color="auto"/>
            </w:tcBorders>
            <w:shd w:val="clear" w:color="auto" w:fill="auto"/>
            <w:noWrap/>
            <w:hideMark/>
          </w:tcPr>
          <w:p w14:paraId="71186FA2" w14:textId="1C171E3E" w:rsidR="00AB624B" w:rsidRPr="007437BF" w:rsidRDefault="00AB624B"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1.11</w:t>
            </w:r>
          </w:p>
        </w:tc>
        <w:tc>
          <w:tcPr>
            <w:tcW w:w="1436" w:type="dxa"/>
            <w:tcBorders>
              <w:top w:val="nil"/>
              <w:left w:val="nil"/>
              <w:bottom w:val="single" w:sz="4" w:space="0" w:color="auto"/>
              <w:right w:val="single" w:sz="4" w:space="0" w:color="auto"/>
            </w:tcBorders>
            <w:shd w:val="clear" w:color="auto" w:fill="auto"/>
            <w:noWrap/>
            <w:hideMark/>
          </w:tcPr>
          <w:p w14:paraId="517F993B" w14:textId="77777777" w:rsidR="00AB624B" w:rsidRPr="007437BF" w:rsidRDefault="00AB624B"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110.148</w:t>
            </w:r>
          </w:p>
        </w:tc>
        <w:tc>
          <w:tcPr>
            <w:tcW w:w="1923" w:type="dxa"/>
            <w:tcBorders>
              <w:top w:val="nil"/>
              <w:left w:val="nil"/>
              <w:bottom w:val="single" w:sz="4" w:space="0" w:color="auto"/>
              <w:right w:val="single" w:sz="4" w:space="0" w:color="auto"/>
            </w:tcBorders>
            <w:shd w:val="clear" w:color="auto" w:fill="auto"/>
            <w:noWrap/>
            <w:hideMark/>
          </w:tcPr>
          <w:p w14:paraId="27263E2F" w14:textId="64C8091E" w:rsidR="00AB624B" w:rsidRPr="007437BF" w:rsidRDefault="00AB624B" w:rsidP="00AB624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&lt; 2.00</w:t>
            </w:r>
            <w:r w:rsidRPr="007437BF">
              <w:rPr>
                <w:rFonts w:ascii="Times New Roman" w:eastAsia="Times New Roman" w:hAnsi="Times New Roman" w:cs="Times New Roman"/>
                <w:color w:val="000000"/>
              </w:rPr>
              <w:t xml:space="preserve"> ***</w:t>
            </w:r>
          </w:p>
        </w:tc>
      </w:tr>
      <w:tr w:rsidR="00AB624B" w:rsidRPr="007437BF" w14:paraId="7F8BE385" w14:textId="77777777" w:rsidTr="00395DC0">
        <w:trPr>
          <w:trHeight w:val="383"/>
        </w:trPr>
        <w:tc>
          <w:tcPr>
            <w:tcW w:w="2353" w:type="dxa"/>
            <w:tcBorders>
              <w:top w:val="nil"/>
              <w:left w:val="single" w:sz="4" w:space="0" w:color="auto"/>
              <w:bottom w:val="single" w:sz="4" w:space="0" w:color="auto"/>
              <w:right w:val="single" w:sz="4" w:space="0" w:color="auto"/>
            </w:tcBorders>
            <w:shd w:val="clear" w:color="000000" w:fill="FFFFFF"/>
            <w:noWrap/>
            <w:hideMark/>
          </w:tcPr>
          <w:p w14:paraId="1B48BBA5" w14:textId="77777777" w:rsidR="00AB624B" w:rsidRPr="007437BF" w:rsidRDefault="00AB624B"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Miles</w:t>
            </w:r>
          </w:p>
        </w:tc>
        <w:tc>
          <w:tcPr>
            <w:tcW w:w="1598" w:type="dxa"/>
            <w:tcBorders>
              <w:top w:val="nil"/>
              <w:left w:val="nil"/>
              <w:bottom w:val="single" w:sz="4" w:space="0" w:color="auto"/>
              <w:right w:val="single" w:sz="4" w:space="0" w:color="auto"/>
            </w:tcBorders>
            <w:shd w:val="clear" w:color="auto" w:fill="auto"/>
            <w:noWrap/>
            <w:hideMark/>
          </w:tcPr>
          <w:p w14:paraId="50537512" w14:textId="618EE23B" w:rsidR="00AB624B" w:rsidRPr="007437BF" w:rsidRDefault="00AB624B"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-5.08</w:t>
            </w:r>
          </w:p>
        </w:tc>
        <w:tc>
          <w:tcPr>
            <w:tcW w:w="1598" w:type="dxa"/>
            <w:tcBorders>
              <w:top w:val="nil"/>
              <w:left w:val="nil"/>
              <w:bottom w:val="single" w:sz="4" w:space="0" w:color="auto"/>
              <w:right w:val="single" w:sz="4" w:space="0" w:color="auto"/>
            </w:tcBorders>
            <w:shd w:val="clear" w:color="auto" w:fill="auto"/>
            <w:noWrap/>
            <w:hideMark/>
          </w:tcPr>
          <w:p w14:paraId="2CBF077F" w14:textId="1B142055" w:rsidR="00AB624B" w:rsidRPr="007437BF" w:rsidRDefault="00AB624B"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1.4</w:t>
            </w:r>
            <w:r w:rsidR="007042C3">
              <w:rPr>
                <w:rFonts w:ascii="Times New Roman" w:eastAsia="Times New Roman" w:hAnsi="Times New Roman" w:cs="Times New Roman"/>
                <w:color w:val="000000"/>
              </w:rPr>
              <w:t>8</w:t>
            </w:r>
          </w:p>
        </w:tc>
        <w:tc>
          <w:tcPr>
            <w:tcW w:w="1436" w:type="dxa"/>
            <w:tcBorders>
              <w:top w:val="nil"/>
              <w:left w:val="nil"/>
              <w:bottom w:val="single" w:sz="4" w:space="0" w:color="auto"/>
              <w:right w:val="single" w:sz="4" w:space="0" w:color="auto"/>
            </w:tcBorders>
            <w:shd w:val="clear" w:color="auto" w:fill="auto"/>
            <w:noWrap/>
            <w:hideMark/>
          </w:tcPr>
          <w:p w14:paraId="378F6E1A" w14:textId="77777777" w:rsidR="00AB624B" w:rsidRPr="007437BF" w:rsidRDefault="00AB624B" w:rsidP="00AB624B">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-0.343</w:t>
            </w:r>
          </w:p>
        </w:tc>
        <w:tc>
          <w:tcPr>
            <w:tcW w:w="1923" w:type="dxa"/>
            <w:tcBorders>
              <w:top w:val="nil"/>
              <w:left w:val="nil"/>
              <w:bottom w:val="single" w:sz="4" w:space="0" w:color="auto"/>
              <w:right w:val="single" w:sz="4" w:space="0" w:color="auto"/>
            </w:tcBorders>
            <w:shd w:val="clear" w:color="auto" w:fill="auto"/>
            <w:noWrap/>
            <w:hideMark/>
          </w:tcPr>
          <w:p w14:paraId="147FA28E" w14:textId="620CF6FC" w:rsidR="00AB624B" w:rsidRPr="007437BF" w:rsidRDefault="00AB624B" w:rsidP="00AB624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0.73</w:t>
            </w:r>
          </w:p>
        </w:tc>
      </w:tr>
    </w:tbl>
    <w:p w14:paraId="43EBC407" w14:textId="01828C77" w:rsidR="007B6D75" w:rsidRPr="007437BF" w:rsidRDefault="007B6D75" w:rsidP="0052066D">
      <w:pPr>
        <w:spacing w:line="480" w:lineRule="auto"/>
        <w:ind w:firstLine="720"/>
        <w:rPr>
          <w:rFonts w:ascii="Times New Roman" w:eastAsia="Times New Roman" w:hAnsi="Times New Roman" w:cs="Times New Roman"/>
        </w:rPr>
      </w:pPr>
    </w:p>
    <w:p w14:paraId="7497CDE3" w14:textId="77777777" w:rsidR="00D36FA8" w:rsidRPr="007437BF" w:rsidRDefault="00D36FA8" w:rsidP="0052066D">
      <w:pPr>
        <w:spacing w:line="480" w:lineRule="auto"/>
        <w:rPr>
          <w:rFonts w:ascii="Times New Roman" w:hAnsi="Times New Roman" w:cs="Times New Roman"/>
        </w:rPr>
      </w:pPr>
      <w:r w:rsidRPr="007437BF">
        <w:rPr>
          <w:rFonts w:ascii="Times New Roman" w:hAnsi="Times New Roman" w:cs="Times New Roman"/>
          <w:i/>
          <w:iCs/>
          <w:color w:val="000000"/>
        </w:rPr>
        <w:t>4.1.2 East Los Angeles</w:t>
      </w:r>
    </w:p>
    <w:p w14:paraId="7EC27413" w14:textId="2C1D5A32" w:rsidR="00D36FA8" w:rsidRPr="007437BF" w:rsidRDefault="00D36FA8" w:rsidP="0052066D">
      <w:pPr>
        <w:spacing w:line="480" w:lineRule="auto"/>
        <w:ind w:firstLine="720"/>
        <w:rPr>
          <w:rFonts w:ascii="Times New Roman" w:hAnsi="Times New Roman" w:cs="Times New Roman"/>
        </w:rPr>
      </w:pPr>
      <w:r w:rsidRPr="007437BF">
        <w:rPr>
          <w:rFonts w:ascii="Times New Roman" w:hAnsi="Times New Roman" w:cs="Times New Roman"/>
          <w:color w:val="000000"/>
        </w:rPr>
        <w:t xml:space="preserve">The HRM that was run for the data regarding </w:t>
      </w:r>
      <w:r w:rsidR="008D18DE" w:rsidRPr="007437BF">
        <w:rPr>
          <w:rFonts w:ascii="Times New Roman" w:hAnsi="Times New Roman" w:cs="Times New Roman"/>
          <w:color w:val="000000"/>
        </w:rPr>
        <w:t>SFR</w:t>
      </w:r>
      <w:r w:rsidRPr="007437BF">
        <w:rPr>
          <w:rFonts w:ascii="Times New Roman" w:hAnsi="Times New Roman" w:cs="Times New Roman"/>
          <w:color w:val="000000"/>
        </w:rPr>
        <w:t xml:space="preserve"> price in East Los Angeles</w:t>
      </w:r>
      <w:r w:rsidR="008D18DE" w:rsidRPr="007437BF">
        <w:rPr>
          <w:rFonts w:ascii="Times New Roman" w:hAnsi="Times New Roman" w:cs="Times New Roman"/>
          <w:color w:val="000000"/>
        </w:rPr>
        <w:t xml:space="preserve"> parameters were</w:t>
      </w:r>
      <w:r w:rsidRPr="007437BF">
        <w:rPr>
          <w:rFonts w:ascii="Times New Roman" w:hAnsi="Times New Roman" w:cs="Times New Roman"/>
          <w:color w:val="000000"/>
        </w:rPr>
        <w:t xml:space="preserve"> kept the same as the parameters for the data of South Los Angeles. However, the findings for this model were more surprising than those of South Los Angeles. The results showed that the model had a stronger Adjusted R-squared at 0.8791 and the Multiple R-squared at 0.8794. This model </w:t>
      </w:r>
      <w:r w:rsidR="007B6D75" w:rsidRPr="007437BF">
        <w:rPr>
          <w:rFonts w:ascii="Times New Roman" w:hAnsi="Times New Roman" w:cs="Times New Roman"/>
          <w:color w:val="000000"/>
        </w:rPr>
        <w:t>was</w:t>
      </w:r>
      <w:r w:rsidRPr="007437BF">
        <w:rPr>
          <w:rFonts w:ascii="Times New Roman" w:hAnsi="Times New Roman" w:cs="Times New Roman"/>
          <w:color w:val="000000"/>
        </w:rPr>
        <w:t xml:space="preserve"> stronger and showed that there </w:t>
      </w:r>
      <w:r w:rsidR="007B6D75" w:rsidRPr="007437BF">
        <w:rPr>
          <w:rFonts w:ascii="Times New Roman" w:hAnsi="Times New Roman" w:cs="Times New Roman"/>
          <w:color w:val="000000"/>
        </w:rPr>
        <w:t>was</w:t>
      </w:r>
      <w:r w:rsidRPr="007437BF">
        <w:rPr>
          <w:rFonts w:ascii="Times New Roman" w:hAnsi="Times New Roman" w:cs="Times New Roman"/>
          <w:color w:val="000000"/>
        </w:rPr>
        <w:t xml:space="preserve"> more significance with the data.</w:t>
      </w:r>
      <w:r w:rsidR="004D796F" w:rsidRPr="007437BF">
        <w:rPr>
          <w:rFonts w:ascii="Times New Roman" w:hAnsi="Times New Roman" w:cs="Times New Roman"/>
          <w:color w:val="000000"/>
        </w:rPr>
        <w:t xml:space="preserve"> The high p-value suggest that </w:t>
      </w:r>
      <w:r w:rsidR="00DF66C4" w:rsidRPr="007437BF">
        <w:rPr>
          <w:rFonts w:ascii="Times New Roman" w:hAnsi="Times New Roman" w:cs="Times New Roman"/>
          <w:color w:val="000000"/>
        </w:rPr>
        <w:t>these data is not random.</w:t>
      </w:r>
      <w:r w:rsidRPr="007437BF">
        <w:rPr>
          <w:rFonts w:ascii="Times New Roman" w:hAnsi="Times New Roman" w:cs="Times New Roman"/>
          <w:color w:val="000000"/>
        </w:rPr>
        <w:t xml:space="preserve"> This model s</w:t>
      </w:r>
      <w:r w:rsidR="008D18DE" w:rsidRPr="007437BF">
        <w:rPr>
          <w:rFonts w:ascii="Times New Roman" w:hAnsi="Times New Roman" w:cs="Times New Roman"/>
          <w:color w:val="000000"/>
        </w:rPr>
        <w:t>how</w:t>
      </w:r>
      <w:r w:rsidRPr="007437BF">
        <w:rPr>
          <w:rFonts w:ascii="Times New Roman" w:hAnsi="Times New Roman" w:cs="Times New Roman"/>
          <w:color w:val="000000"/>
        </w:rPr>
        <w:t>ed that the null value should</w:t>
      </w:r>
      <w:r w:rsidR="00DF66C4" w:rsidRPr="007437BF">
        <w:rPr>
          <w:rFonts w:ascii="Times New Roman" w:hAnsi="Times New Roman" w:cs="Times New Roman"/>
          <w:color w:val="000000"/>
        </w:rPr>
        <w:t xml:space="preserve"> not</w:t>
      </w:r>
      <w:r w:rsidRPr="007437BF">
        <w:rPr>
          <w:rFonts w:ascii="Times New Roman" w:hAnsi="Times New Roman" w:cs="Times New Roman"/>
          <w:color w:val="000000"/>
        </w:rPr>
        <w:t xml:space="preserve"> rejected for the </w:t>
      </w:r>
      <w:r w:rsidR="008D18DE" w:rsidRPr="007437BF">
        <w:rPr>
          <w:rFonts w:ascii="Times New Roman" w:hAnsi="Times New Roman" w:cs="Times New Roman"/>
          <w:color w:val="000000"/>
        </w:rPr>
        <w:t>year built</w:t>
      </w:r>
      <w:r w:rsidR="00DC51CB" w:rsidRPr="007437BF">
        <w:rPr>
          <w:rFonts w:ascii="Times New Roman" w:hAnsi="Times New Roman" w:cs="Times New Roman"/>
          <w:color w:val="000000"/>
        </w:rPr>
        <w:t>, square feet</w:t>
      </w:r>
      <w:r w:rsidRPr="007437BF">
        <w:rPr>
          <w:rFonts w:ascii="Times New Roman" w:hAnsi="Times New Roman" w:cs="Times New Roman"/>
          <w:color w:val="000000"/>
        </w:rPr>
        <w:t xml:space="preserve">, and bathrooms. While, the </w:t>
      </w:r>
      <w:r w:rsidR="008D18DE" w:rsidRPr="007437BF">
        <w:rPr>
          <w:rFonts w:ascii="Times New Roman" w:hAnsi="Times New Roman" w:cs="Times New Roman"/>
          <w:color w:val="000000"/>
        </w:rPr>
        <w:t xml:space="preserve">suggested that the land value, </w:t>
      </w:r>
      <w:r w:rsidR="008D18DE" w:rsidRPr="007437BF">
        <w:rPr>
          <w:rFonts w:ascii="Times New Roman" w:hAnsi="Times New Roman" w:cs="Times New Roman"/>
          <w:color w:val="000000"/>
        </w:rPr>
        <w:lastRenderedPageBreak/>
        <w:t>bedrooms</w:t>
      </w:r>
      <w:r w:rsidRPr="007437BF">
        <w:rPr>
          <w:rFonts w:ascii="Times New Roman" w:hAnsi="Times New Roman" w:cs="Times New Roman"/>
          <w:color w:val="000000"/>
        </w:rPr>
        <w:t>, and miles to the stations</w:t>
      </w:r>
      <w:r w:rsidR="008D18DE" w:rsidRPr="007437BF">
        <w:rPr>
          <w:rFonts w:ascii="Times New Roman" w:hAnsi="Times New Roman" w:cs="Times New Roman"/>
          <w:color w:val="000000"/>
        </w:rPr>
        <w:t xml:space="preserve"> should</w:t>
      </w:r>
      <w:r w:rsidRPr="007437BF">
        <w:rPr>
          <w:rFonts w:ascii="Times New Roman" w:hAnsi="Times New Roman" w:cs="Times New Roman"/>
          <w:color w:val="000000"/>
        </w:rPr>
        <w:t xml:space="preserve"> rejected </w:t>
      </w:r>
      <w:r w:rsidR="008D18DE" w:rsidRPr="007437BF">
        <w:rPr>
          <w:rFonts w:ascii="Times New Roman" w:hAnsi="Times New Roman" w:cs="Times New Roman"/>
          <w:color w:val="000000"/>
        </w:rPr>
        <w:t xml:space="preserve">the null </w:t>
      </w:r>
      <w:r w:rsidRPr="007437BF">
        <w:rPr>
          <w:rFonts w:ascii="Times New Roman" w:hAnsi="Times New Roman" w:cs="Times New Roman"/>
          <w:color w:val="000000"/>
        </w:rPr>
        <w:t xml:space="preserve">because there </w:t>
      </w:r>
      <w:r w:rsidR="007B6D75" w:rsidRPr="007437BF">
        <w:rPr>
          <w:rFonts w:ascii="Times New Roman" w:hAnsi="Times New Roman" w:cs="Times New Roman"/>
          <w:color w:val="000000"/>
        </w:rPr>
        <w:t>was</w:t>
      </w:r>
      <w:r w:rsidRPr="007437BF">
        <w:rPr>
          <w:rFonts w:ascii="Times New Roman" w:hAnsi="Times New Roman" w:cs="Times New Roman"/>
          <w:color w:val="000000"/>
        </w:rPr>
        <w:t xml:space="preserve"> a stronger relationship.  </w:t>
      </w:r>
    </w:p>
    <w:p w14:paraId="27F059C5" w14:textId="52C34119" w:rsidR="00330061" w:rsidRDefault="00D36FA8" w:rsidP="0052066D">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 xml:space="preserve">Overall, the HRM models for </w:t>
      </w:r>
      <w:r w:rsidR="00936D88" w:rsidRPr="007437BF">
        <w:rPr>
          <w:rFonts w:ascii="Times New Roman" w:hAnsi="Times New Roman" w:cs="Times New Roman"/>
          <w:color w:val="000000"/>
        </w:rPr>
        <w:t xml:space="preserve">SFR </w:t>
      </w:r>
      <w:r w:rsidRPr="007437BF">
        <w:rPr>
          <w:rFonts w:ascii="Times New Roman" w:hAnsi="Times New Roman" w:cs="Times New Roman"/>
          <w:color w:val="000000"/>
        </w:rPr>
        <w:t>housing in neighborhoods in South and East Los Angeles show</w:t>
      </w:r>
      <w:r w:rsidR="00330061" w:rsidRPr="007437BF">
        <w:rPr>
          <w:rFonts w:ascii="Times New Roman" w:hAnsi="Times New Roman" w:cs="Times New Roman"/>
          <w:color w:val="000000"/>
        </w:rPr>
        <w:t>ed</w:t>
      </w:r>
      <w:r w:rsidRPr="007437BF">
        <w:rPr>
          <w:rFonts w:ascii="Times New Roman" w:hAnsi="Times New Roman" w:cs="Times New Roman"/>
          <w:color w:val="000000"/>
        </w:rPr>
        <w:t xml:space="preserve"> that light rails </w:t>
      </w:r>
      <w:r w:rsidR="007B6D75" w:rsidRPr="007437BF">
        <w:rPr>
          <w:rFonts w:ascii="Times New Roman" w:hAnsi="Times New Roman" w:cs="Times New Roman"/>
          <w:color w:val="000000"/>
        </w:rPr>
        <w:t>d</w:t>
      </w:r>
      <w:r w:rsidR="00330061" w:rsidRPr="007437BF">
        <w:rPr>
          <w:rFonts w:ascii="Times New Roman" w:hAnsi="Times New Roman" w:cs="Times New Roman"/>
          <w:color w:val="000000"/>
        </w:rPr>
        <w:t>id</w:t>
      </w:r>
      <w:r w:rsidRPr="007437BF">
        <w:rPr>
          <w:rFonts w:ascii="Times New Roman" w:hAnsi="Times New Roman" w:cs="Times New Roman"/>
          <w:color w:val="000000"/>
        </w:rPr>
        <w:t xml:space="preserve"> have some influences when it comes to housing prices, but overall the significance </w:t>
      </w:r>
      <w:r w:rsidR="007B6D75" w:rsidRPr="007437BF">
        <w:rPr>
          <w:rFonts w:ascii="Times New Roman" w:hAnsi="Times New Roman" w:cs="Times New Roman"/>
          <w:color w:val="000000"/>
        </w:rPr>
        <w:t>was</w:t>
      </w:r>
      <w:r w:rsidR="00DF66C4" w:rsidRPr="007437BF">
        <w:rPr>
          <w:rFonts w:ascii="Times New Roman" w:hAnsi="Times New Roman" w:cs="Times New Roman"/>
          <w:color w:val="000000"/>
        </w:rPr>
        <w:t xml:space="preserve"> more</w:t>
      </w:r>
      <w:r w:rsidRPr="007437BF">
        <w:rPr>
          <w:rFonts w:ascii="Times New Roman" w:hAnsi="Times New Roman" w:cs="Times New Roman"/>
          <w:color w:val="000000"/>
        </w:rPr>
        <w:t xml:space="preserve"> that relevant</w:t>
      </w:r>
      <w:r w:rsidR="00DF66C4" w:rsidRPr="007437BF">
        <w:rPr>
          <w:rFonts w:ascii="Times New Roman" w:hAnsi="Times New Roman" w:cs="Times New Roman"/>
          <w:color w:val="000000"/>
        </w:rPr>
        <w:t xml:space="preserve"> with certain variables like distance to the light rail, size of housing, and number of rooms</w:t>
      </w:r>
      <w:r w:rsidRPr="007437BF">
        <w:rPr>
          <w:rFonts w:ascii="Times New Roman" w:hAnsi="Times New Roman" w:cs="Times New Roman"/>
          <w:color w:val="000000"/>
        </w:rPr>
        <w:t xml:space="preserve">. These models debunk the hypothesis, which suggests that the light rail had the ability to change the prices of housing at a significant level that could cause a spike in housing price </w:t>
      </w:r>
      <w:r w:rsidR="00330061" w:rsidRPr="007437BF">
        <w:rPr>
          <w:rFonts w:ascii="Times New Roman" w:hAnsi="Times New Roman" w:cs="Times New Roman"/>
          <w:color w:val="000000"/>
        </w:rPr>
        <w:t xml:space="preserve">– leading </w:t>
      </w:r>
      <w:r w:rsidRPr="007437BF">
        <w:rPr>
          <w:rFonts w:ascii="Times New Roman" w:hAnsi="Times New Roman" w:cs="Times New Roman"/>
          <w:color w:val="000000"/>
        </w:rPr>
        <w:t xml:space="preserve">to displacement. In accordance with the two models the light rails do not have a great impact on the price of housing.  </w:t>
      </w:r>
      <w:r w:rsidR="00330061" w:rsidRPr="007437BF">
        <w:rPr>
          <w:rFonts w:ascii="Times New Roman" w:hAnsi="Times New Roman" w:cs="Times New Roman"/>
          <w:color w:val="000000"/>
        </w:rPr>
        <w:t xml:space="preserve">However, there is more of a significance and a stronger relationship with the Gold line than with the Expo line. </w:t>
      </w:r>
      <w:r w:rsidRPr="007437BF">
        <w:rPr>
          <w:rFonts w:ascii="Times New Roman" w:hAnsi="Times New Roman" w:cs="Times New Roman"/>
          <w:color w:val="000000"/>
        </w:rPr>
        <w:t xml:space="preserve">Since the opening of the Expo and Gold lines there </w:t>
      </w:r>
      <w:r w:rsidR="00FD3CDA" w:rsidRPr="007437BF">
        <w:rPr>
          <w:rFonts w:ascii="Times New Roman" w:hAnsi="Times New Roman" w:cs="Times New Roman"/>
          <w:color w:val="000000"/>
        </w:rPr>
        <w:t>was</w:t>
      </w:r>
      <w:r w:rsidRPr="007437BF">
        <w:rPr>
          <w:rFonts w:ascii="Times New Roman" w:hAnsi="Times New Roman" w:cs="Times New Roman"/>
          <w:color w:val="000000"/>
        </w:rPr>
        <w:t xml:space="preserve"> little change in the social and physical landscapes of East and South Los Angeles as shown with the regression, </w:t>
      </w:r>
      <w:r w:rsidR="00330061" w:rsidRPr="007437BF">
        <w:rPr>
          <w:rFonts w:ascii="Times New Roman" w:hAnsi="Times New Roman" w:cs="Times New Roman"/>
          <w:color w:val="000000"/>
        </w:rPr>
        <w:t xml:space="preserve">which </w:t>
      </w:r>
      <w:r w:rsidRPr="007437BF">
        <w:rPr>
          <w:rFonts w:ascii="Times New Roman" w:hAnsi="Times New Roman" w:cs="Times New Roman"/>
          <w:color w:val="000000"/>
        </w:rPr>
        <w:t xml:space="preserve">the series of maps also support those findings as well. </w:t>
      </w:r>
    </w:p>
    <w:p w14:paraId="27A53ED7" w14:textId="77777777" w:rsidR="00AB624B" w:rsidRPr="007437BF" w:rsidRDefault="00AB624B" w:rsidP="0052066D">
      <w:pPr>
        <w:spacing w:line="480" w:lineRule="auto"/>
        <w:ind w:firstLine="720"/>
        <w:rPr>
          <w:rFonts w:ascii="Times New Roman" w:hAnsi="Times New Roman" w:cs="Times New Roman"/>
          <w:color w:val="000000"/>
        </w:rPr>
      </w:pPr>
    </w:p>
    <w:p w14:paraId="12BE6082" w14:textId="363A1991" w:rsidR="00C4477A" w:rsidRPr="007437BF" w:rsidRDefault="00982113" w:rsidP="00F078E4">
      <w:pPr>
        <w:spacing w:line="480" w:lineRule="auto"/>
        <w:ind w:firstLine="720"/>
        <w:jc w:val="center"/>
        <w:rPr>
          <w:rFonts w:ascii="Times New Roman" w:hAnsi="Times New Roman" w:cs="Times New Roman"/>
          <w:color w:val="000000"/>
        </w:rPr>
      </w:pPr>
      <w:r w:rsidRPr="007437BF">
        <w:rPr>
          <w:rFonts w:ascii="Times New Roman" w:hAnsi="Times New Roman" w:cs="Times New Roman"/>
          <w:b/>
          <w:color w:val="000000"/>
        </w:rPr>
        <w:t>Table 5</w:t>
      </w:r>
      <w:r w:rsidR="00035E6E" w:rsidRPr="007437BF">
        <w:rPr>
          <w:rFonts w:ascii="Times New Roman" w:hAnsi="Times New Roman" w:cs="Times New Roman"/>
          <w:b/>
          <w:color w:val="000000"/>
        </w:rPr>
        <w:t>:</w:t>
      </w:r>
      <w:r w:rsidR="00035E6E" w:rsidRPr="007437BF">
        <w:rPr>
          <w:rFonts w:ascii="Times New Roman" w:hAnsi="Times New Roman" w:cs="Times New Roman"/>
          <w:color w:val="000000"/>
        </w:rPr>
        <w:t xml:space="preserve"> Model 2 of East Los Angeles housing and Gold line proximity.</w:t>
      </w:r>
    </w:p>
    <w:tbl>
      <w:tblPr>
        <w:tblW w:w="9148" w:type="dxa"/>
        <w:tblLook w:val="04A0" w:firstRow="1" w:lastRow="0" w:firstColumn="1" w:lastColumn="0" w:noHBand="0" w:noVBand="1"/>
      </w:tblPr>
      <w:tblGrid>
        <w:gridCol w:w="2497"/>
        <w:gridCol w:w="1676"/>
        <w:gridCol w:w="1676"/>
        <w:gridCol w:w="1506"/>
        <w:gridCol w:w="1793"/>
      </w:tblGrid>
      <w:tr w:rsidR="00395DC0" w:rsidRPr="007437BF" w14:paraId="6E5180DE" w14:textId="77777777" w:rsidTr="00395DC0">
        <w:trPr>
          <w:trHeight w:val="424"/>
        </w:trPr>
        <w:tc>
          <w:tcPr>
            <w:tcW w:w="2497" w:type="dxa"/>
            <w:tcBorders>
              <w:top w:val="single" w:sz="4" w:space="0" w:color="auto"/>
              <w:left w:val="single" w:sz="4" w:space="0" w:color="auto"/>
              <w:bottom w:val="single" w:sz="4" w:space="0" w:color="auto"/>
              <w:right w:val="single" w:sz="4" w:space="0" w:color="auto"/>
            </w:tcBorders>
            <w:shd w:val="clear" w:color="auto" w:fill="auto"/>
            <w:noWrap/>
            <w:hideMark/>
          </w:tcPr>
          <w:p w14:paraId="76E83E76" w14:textId="77777777"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 </w:t>
            </w:r>
          </w:p>
        </w:tc>
        <w:tc>
          <w:tcPr>
            <w:tcW w:w="1676" w:type="dxa"/>
            <w:tcBorders>
              <w:top w:val="single" w:sz="4" w:space="0" w:color="auto"/>
              <w:left w:val="nil"/>
              <w:bottom w:val="single" w:sz="4" w:space="0" w:color="auto"/>
              <w:right w:val="single" w:sz="4" w:space="0" w:color="auto"/>
            </w:tcBorders>
            <w:shd w:val="clear" w:color="auto" w:fill="auto"/>
            <w:noWrap/>
            <w:hideMark/>
          </w:tcPr>
          <w:p w14:paraId="46B1220A" w14:textId="77777777"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Estimate</w:t>
            </w:r>
          </w:p>
        </w:tc>
        <w:tc>
          <w:tcPr>
            <w:tcW w:w="1676" w:type="dxa"/>
            <w:tcBorders>
              <w:top w:val="single" w:sz="4" w:space="0" w:color="auto"/>
              <w:left w:val="nil"/>
              <w:bottom w:val="single" w:sz="4" w:space="0" w:color="auto"/>
              <w:right w:val="single" w:sz="4" w:space="0" w:color="auto"/>
            </w:tcBorders>
            <w:shd w:val="clear" w:color="auto" w:fill="auto"/>
            <w:noWrap/>
            <w:hideMark/>
          </w:tcPr>
          <w:p w14:paraId="1473A623" w14:textId="77777777"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Std. Error</w:t>
            </w:r>
          </w:p>
        </w:tc>
        <w:tc>
          <w:tcPr>
            <w:tcW w:w="1506" w:type="dxa"/>
            <w:tcBorders>
              <w:top w:val="single" w:sz="4" w:space="0" w:color="auto"/>
              <w:left w:val="nil"/>
              <w:bottom w:val="single" w:sz="4" w:space="0" w:color="auto"/>
              <w:right w:val="single" w:sz="4" w:space="0" w:color="auto"/>
            </w:tcBorders>
            <w:shd w:val="clear" w:color="auto" w:fill="auto"/>
            <w:noWrap/>
            <w:hideMark/>
          </w:tcPr>
          <w:p w14:paraId="33B951A6" w14:textId="77777777"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t value</w:t>
            </w:r>
          </w:p>
        </w:tc>
        <w:tc>
          <w:tcPr>
            <w:tcW w:w="1793" w:type="dxa"/>
            <w:tcBorders>
              <w:top w:val="single" w:sz="4" w:space="0" w:color="auto"/>
              <w:left w:val="nil"/>
              <w:bottom w:val="single" w:sz="4" w:space="0" w:color="auto"/>
              <w:right w:val="single" w:sz="4" w:space="0" w:color="auto"/>
            </w:tcBorders>
            <w:shd w:val="clear" w:color="auto" w:fill="auto"/>
            <w:noWrap/>
            <w:hideMark/>
          </w:tcPr>
          <w:p w14:paraId="677E2B56" w14:textId="77777777" w:rsidR="00395DC0" w:rsidRPr="007437BF" w:rsidRDefault="00395DC0" w:rsidP="0052066D">
            <w:pPr>
              <w:spacing w:line="480" w:lineRule="auto"/>
              <w:rPr>
                <w:rFonts w:ascii="Times New Roman" w:eastAsia="Times New Roman" w:hAnsi="Times New Roman" w:cs="Times New Roman"/>
                <w:color w:val="000000"/>
              </w:rPr>
            </w:pPr>
            <w:proofErr w:type="spellStart"/>
            <w:r w:rsidRPr="007437BF">
              <w:rPr>
                <w:rFonts w:ascii="Times New Roman" w:eastAsia="Times New Roman" w:hAnsi="Times New Roman" w:cs="Times New Roman"/>
                <w:color w:val="000000"/>
              </w:rPr>
              <w:t>Pr</w:t>
            </w:r>
            <w:proofErr w:type="spellEnd"/>
            <w:r w:rsidRPr="007437BF">
              <w:rPr>
                <w:rFonts w:ascii="Times New Roman" w:eastAsia="Times New Roman" w:hAnsi="Times New Roman" w:cs="Times New Roman"/>
                <w:color w:val="000000"/>
              </w:rPr>
              <w:t>(&gt;|t|)</w:t>
            </w:r>
          </w:p>
        </w:tc>
      </w:tr>
      <w:tr w:rsidR="00395DC0" w:rsidRPr="007437BF" w14:paraId="36EC7981" w14:textId="77777777" w:rsidTr="00395DC0">
        <w:trPr>
          <w:trHeight w:val="424"/>
        </w:trPr>
        <w:tc>
          <w:tcPr>
            <w:tcW w:w="2497" w:type="dxa"/>
            <w:tcBorders>
              <w:top w:val="nil"/>
              <w:left w:val="single" w:sz="4" w:space="0" w:color="auto"/>
              <w:bottom w:val="single" w:sz="4" w:space="0" w:color="auto"/>
              <w:right w:val="single" w:sz="4" w:space="0" w:color="auto"/>
            </w:tcBorders>
            <w:shd w:val="clear" w:color="auto" w:fill="auto"/>
            <w:noWrap/>
            <w:hideMark/>
          </w:tcPr>
          <w:p w14:paraId="47C9C3CD" w14:textId="77777777"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(Intercept)</w:t>
            </w:r>
          </w:p>
        </w:tc>
        <w:tc>
          <w:tcPr>
            <w:tcW w:w="1676" w:type="dxa"/>
            <w:tcBorders>
              <w:top w:val="nil"/>
              <w:left w:val="nil"/>
              <w:bottom w:val="single" w:sz="4" w:space="0" w:color="auto"/>
              <w:right w:val="single" w:sz="4" w:space="0" w:color="auto"/>
            </w:tcBorders>
            <w:shd w:val="clear" w:color="auto" w:fill="auto"/>
            <w:noWrap/>
            <w:hideMark/>
          </w:tcPr>
          <w:p w14:paraId="226972C1" w14:textId="5071F3CB"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-9.06</w:t>
            </w:r>
          </w:p>
        </w:tc>
        <w:tc>
          <w:tcPr>
            <w:tcW w:w="1676" w:type="dxa"/>
            <w:tcBorders>
              <w:top w:val="nil"/>
              <w:left w:val="nil"/>
              <w:bottom w:val="single" w:sz="4" w:space="0" w:color="auto"/>
              <w:right w:val="single" w:sz="4" w:space="0" w:color="auto"/>
            </w:tcBorders>
            <w:shd w:val="clear" w:color="auto" w:fill="auto"/>
            <w:noWrap/>
            <w:hideMark/>
          </w:tcPr>
          <w:p w14:paraId="42642371" w14:textId="7BECFC43"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1.15</w:t>
            </w:r>
          </w:p>
        </w:tc>
        <w:tc>
          <w:tcPr>
            <w:tcW w:w="1506" w:type="dxa"/>
            <w:tcBorders>
              <w:top w:val="nil"/>
              <w:left w:val="nil"/>
              <w:bottom w:val="single" w:sz="4" w:space="0" w:color="auto"/>
              <w:right w:val="single" w:sz="4" w:space="0" w:color="auto"/>
            </w:tcBorders>
            <w:shd w:val="clear" w:color="auto" w:fill="auto"/>
            <w:noWrap/>
            <w:hideMark/>
          </w:tcPr>
          <w:p w14:paraId="16B06AEA" w14:textId="77777777"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-0.785</w:t>
            </w:r>
          </w:p>
        </w:tc>
        <w:tc>
          <w:tcPr>
            <w:tcW w:w="1793" w:type="dxa"/>
            <w:tcBorders>
              <w:top w:val="nil"/>
              <w:left w:val="nil"/>
              <w:bottom w:val="single" w:sz="4" w:space="0" w:color="auto"/>
              <w:right w:val="single" w:sz="4" w:space="0" w:color="auto"/>
            </w:tcBorders>
            <w:shd w:val="clear" w:color="auto" w:fill="auto"/>
            <w:noWrap/>
            <w:hideMark/>
          </w:tcPr>
          <w:p w14:paraId="090243B7" w14:textId="77777777"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0.43228</w:t>
            </w:r>
          </w:p>
        </w:tc>
      </w:tr>
      <w:tr w:rsidR="00395DC0" w:rsidRPr="007437BF" w14:paraId="0B9C3B6D" w14:textId="77777777" w:rsidTr="00395DC0">
        <w:trPr>
          <w:trHeight w:val="424"/>
        </w:trPr>
        <w:tc>
          <w:tcPr>
            <w:tcW w:w="2497" w:type="dxa"/>
            <w:tcBorders>
              <w:top w:val="nil"/>
              <w:left w:val="single" w:sz="4" w:space="0" w:color="auto"/>
              <w:bottom w:val="single" w:sz="4" w:space="0" w:color="auto"/>
              <w:right w:val="single" w:sz="4" w:space="0" w:color="auto"/>
            </w:tcBorders>
            <w:shd w:val="clear" w:color="auto" w:fill="auto"/>
            <w:noWrap/>
            <w:hideMark/>
          </w:tcPr>
          <w:p w14:paraId="28FE2248" w14:textId="77777777" w:rsidR="00395DC0" w:rsidRPr="007437BF" w:rsidRDefault="00395DC0" w:rsidP="0052066D">
            <w:pPr>
              <w:spacing w:line="480" w:lineRule="auto"/>
              <w:rPr>
                <w:rFonts w:ascii="Times New Roman" w:eastAsia="Times New Roman" w:hAnsi="Times New Roman" w:cs="Times New Roman"/>
                <w:color w:val="000000"/>
              </w:rPr>
            </w:pPr>
            <w:proofErr w:type="spellStart"/>
            <w:r w:rsidRPr="007437BF">
              <w:rPr>
                <w:rFonts w:ascii="Times New Roman" w:eastAsia="Times New Roman" w:hAnsi="Times New Roman" w:cs="Times New Roman"/>
                <w:color w:val="000000"/>
              </w:rPr>
              <w:t>YearBuilt</w:t>
            </w:r>
            <w:proofErr w:type="spellEnd"/>
          </w:p>
        </w:tc>
        <w:tc>
          <w:tcPr>
            <w:tcW w:w="1676" w:type="dxa"/>
            <w:tcBorders>
              <w:top w:val="nil"/>
              <w:left w:val="nil"/>
              <w:bottom w:val="single" w:sz="4" w:space="0" w:color="auto"/>
              <w:right w:val="single" w:sz="4" w:space="0" w:color="auto"/>
            </w:tcBorders>
            <w:shd w:val="clear" w:color="auto" w:fill="auto"/>
            <w:noWrap/>
            <w:hideMark/>
          </w:tcPr>
          <w:p w14:paraId="3875E485" w14:textId="246935ED"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-1.21</w:t>
            </w:r>
          </w:p>
        </w:tc>
        <w:tc>
          <w:tcPr>
            <w:tcW w:w="1676" w:type="dxa"/>
            <w:tcBorders>
              <w:top w:val="nil"/>
              <w:left w:val="nil"/>
              <w:bottom w:val="single" w:sz="4" w:space="0" w:color="auto"/>
              <w:right w:val="single" w:sz="4" w:space="0" w:color="auto"/>
            </w:tcBorders>
            <w:shd w:val="clear" w:color="auto" w:fill="auto"/>
            <w:noWrap/>
            <w:hideMark/>
          </w:tcPr>
          <w:p w14:paraId="1DCC9D48" w14:textId="306E61EB"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4.55</w:t>
            </w:r>
          </w:p>
        </w:tc>
        <w:tc>
          <w:tcPr>
            <w:tcW w:w="1506" w:type="dxa"/>
            <w:tcBorders>
              <w:top w:val="nil"/>
              <w:left w:val="nil"/>
              <w:bottom w:val="single" w:sz="4" w:space="0" w:color="auto"/>
              <w:right w:val="single" w:sz="4" w:space="0" w:color="auto"/>
            </w:tcBorders>
            <w:shd w:val="clear" w:color="auto" w:fill="auto"/>
            <w:noWrap/>
            <w:hideMark/>
          </w:tcPr>
          <w:p w14:paraId="4DBA9A43" w14:textId="77777777"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-2.668</w:t>
            </w:r>
          </w:p>
        </w:tc>
        <w:tc>
          <w:tcPr>
            <w:tcW w:w="1793" w:type="dxa"/>
            <w:tcBorders>
              <w:top w:val="nil"/>
              <w:left w:val="nil"/>
              <w:bottom w:val="single" w:sz="4" w:space="0" w:color="auto"/>
              <w:right w:val="single" w:sz="4" w:space="0" w:color="auto"/>
            </w:tcBorders>
            <w:shd w:val="clear" w:color="auto" w:fill="auto"/>
            <w:noWrap/>
            <w:hideMark/>
          </w:tcPr>
          <w:p w14:paraId="0ABCE4A5" w14:textId="77777777" w:rsidR="00395DC0" w:rsidRPr="007437BF" w:rsidRDefault="00395DC0" w:rsidP="0052066D">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0.00770 **</w:t>
            </w:r>
          </w:p>
        </w:tc>
      </w:tr>
      <w:tr w:rsidR="00D61F47" w:rsidRPr="007437BF" w14:paraId="0D574F57" w14:textId="77777777" w:rsidTr="00395DC0">
        <w:trPr>
          <w:trHeight w:val="424"/>
        </w:trPr>
        <w:tc>
          <w:tcPr>
            <w:tcW w:w="2497" w:type="dxa"/>
            <w:tcBorders>
              <w:top w:val="nil"/>
              <w:left w:val="single" w:sz="4" w:space="0" w:color="auto"/>
              <w:bottom w:val="single" w:sz="4" w:space="0" w:color="auto"/>
              <w:right w:val="single" w:sz="4" w:space="0" w:color="auto"/>
            </w:tcBorders>
            <w:shd w:val="clear" w:color="auto" w:fill="auto"/>
            <w:noWrap/>
            <w:hideMark/>
          </w:tcPr>
          <w:p w14:paraId="03A081E5" w14:textId="77777777" w:rsidR="00D61F47" w:rsidRPr="007437BF" w:rsidRDefault="00D61F47" w:rsidP="00D61F47">
            <w:pPr>
              <w:spacing w:line="480" w:lineRule="auto"/>
              <w:rPr>
                <w:rFonts w:ascii="Times New Roman" w:eastAsia="Times New Roman" w:hAnsi="Times New Roman" w:cs="Times New Roman"/>
                <w:color w:val="000000"/>
              </w:rPr>
            </w:pPr>
            <w:proofErr w:type="spellStart"/>
            <w:r w:rsidRPr="007437BF">
              <w:rPr>
                <w:rFonts w:ascii="Times New Roman" w:eastAsia="Times New Roman" w:hAnsi="Times New Roman" w:cs="Times New Roman"/>
                <w:color w:val="000000"/>
              </w:rPr>
              <w:t>SQFTmain</w:t>
            </w:r>
            <w:proofErr w:type="spellEnd"/>
          </w:p>
        </w:tc>
        <w:tc>
          <w:tcPr>
            <w:tcW w:w="1676" w:type="dxa"/>
            <w:tcBorders>
              <w:top w:val="nil"/>
              <w:left w:val="nil"/>
              <w:bottom w:val="single" w:sz="4" w:space="0" w:color="auto"/>
              <w:right w:val="single" w:sz="4" w:space="0" w:color="auto"/>
            </w:tcBorders>
            <w:shd w:val="clear" w:color="auto" w:fill="auto"/>
            <w:noWrap/>
            <w:hideMark/>
          </w:tcPr>
          <w:p w14:paraId="3FA3D1A2" w14:textId="160CD0DF"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2.57</w:t>
            </w:r>
          </w:p>
        </w:tc>
        <w:tc>
          <w:tcPr>
            <w:tcW w:w="1676" w:type="dxa"/>
            <w:tcBorders>
              <w:top w:val="nil"/>
              <w:left w:val="nil"/>
              <w:bottom w:val="single" w:sz="4" w:space="0" w:color="auto"/>
              <w:right w:val="single" w:sz="4" w:space="0" w:color="auto"/>
            </w:tcBorders>
            <w:shd w:val="clear" w:color="auto" w:fill="auto"/>
            <w:noWrap/>
            <w:hideMark/>
          </w:tcPr>
          <w:p w14:paraId="0AAE0A79" w14:textId="64B0DBDC"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2.30</w:t>
            </w:r>
          </w:p>
        </w:tc>
        <w:tc>
          <w:tcPr>
            <w:tcW w:w="1506" w:type="dxa"/>
            <w:tcBorders>
              <w:top w:val="nil"/>
              <w:left w:val="nil"/>
              <w:bottom w:val="single" w:sz="4" w:space="0" w:color="auto"/>
              <w:right w:val="single" w:sz="4" w:space="0" w:color="auto"/>
            </w:tcBorders>
            <w:shd w:val="clear" w:color="auto" w:fill="auto"/>
            <w:noWrap/>
            <w:hideMark/>
          </w:tcPr>
          <w:p w14:paraId="51D47688" w14:textId="77777777"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111.645</w:t>
            </w:r>
          </w:p>
        </w:tc>
        <w:tc>
          <w:tcPr>
            <w:tcW w:w="1793" w:type="dxa"/>
            <w:tcBorders>
              <w:top w:val="nil"/>
              <w:left w:val="nil"/>
              <w:bottom w:val="single" w:sz="4" w:space="0" w:color="auto"/>
              <w:right w:val="single" w:sz="4" w:space="0" w:color="auto"/>
            </w:tcBorders>
            <w:shd w:val="clear" w:color="auto" w:fill="auto"/>
            <w:noWrap/>
            <w:hideMark/>
          </w:tcPr>
          <w:p w14:paraId="5ED4308C" w14:textId="7C2C80A0" w:rsidR="00D61F47" w:rsidRPr="007437BF" w:rsidRDefault="00D61F47" w:rsidP="00D61F47">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&lt; 2.00</w:t>
            </w:r>
            <w:r w:rsidRPr="007437BF">
              <w:rPr>
                <w:rFonts w:ascii="Times New Roman" w:eastAsia="Times New Roman" w:hAnsi="Times New Roman" w:cs="Times New Roman"/>
                <w:color w:val="000000"/>
              </w:rPr>
              <w:t xml:space="preserve"> ***</w:t>
            </w:r>
          </w:p>
        </w:tc>
      </w:tr>
      <w:tr w:rsidR="00D61F47" w:rsidRPr="007437BF" w14:paraId="7BABC3A8" w14:textId="77777777" w:rsidTr="00395DC0">
        <w:trPr>
          <w:trHeight w:val="424"/>
        </w:trPr>
        <w:tc>
          <w:tcPr>
            <w:tcW w:w="2497" w:type="dxa"/>
            <w:tcBorders>
              <w:top w:val="nil"/>
              <w:left w:val="single" w:sz="4" w:space="0" w:color="auto"/>
              <w:bottom w:val="single" w:sz="4" w:space="0" w:color="auto"/>
              <w:right w:val="single" w:sz="4" w:space="0" w:color="auto"/>
            </w:tcBorders>
            <w:shd w:val="clear" w:color="auto" w:fill="auto"/>
            <w:noWrap/>
            <w:hideMark/>
          </w:tcPr>
          <w:p w14:paraId="698B8655" w14:textId="77777777"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Bedrooms</w:t>
            </w:r>
          </w:p>
        </w:tc>
        <w:tc>
          <w:tcPr>
            <w:tcW w:w="1676" w:type="dxa"/>
            <w:tcBorders>
              <w:top w:val="nil"/>
              <w:left w:val="nil"/>
              <w:bottom w:val="single" w:sz="4" w:space="0" w:color="auto"/>
              <w:right w:val="single" w:sz="4" w:space="0" w:color="auto"/>
            </w:tcBorders>
            <w:shd w:val="clear" w:color="auto" w:fill="auto"/>
            <w:noWrap/>
            <w:hideMark/>
          </w:tcPr>
          <w:p w14:paraId="28AD60E5" w14:textId="600700BE"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3.47</w:t>
            </w:r>
          </w:p>
        </w:tc>
        <w:tc>
          <w:tcPr>
            <w:tcW w:w="1676" w:type="dxa"/>
            <w:tcBorders>
              <w:top w:val="nil"/>
              <w:left w:val="nil"/>
              <w:bottom w:val="single" w:sz="4" w:space="0" w:color="auto"/>
              <w:right w:val="single" w:sz="4" w:space="0" w:color="auto"/>
            </w:tcBorders>
            <w:shd w:val="clear" w:color="auto" w:fill="auto"/>
            <w:noWrap/>
            <w:hideMark/>
          </w:tcPr>
          <w:p w14:paraId="1E6AE7E4" w14:textId="0C1C1612"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1.11</w:t>
            </w:r>
          </w:p>
        </w:tc>
        <w:tc>
          <w:tcPr>
            <w:tcW w:w="1506" w:type="dxa"/>
            <w:tcBorders>
              <w:top w:val="nil"/>
              <w:left w:val="nil"/>
              <w:bottom w:val="single" w:sz="4" w:space="0" w:color="auto"/>
              <w:right w:val="single" w:sz="4" w:space="0" w:color="auto"/>
            </w:tcBorders>
            <w:shd w:val="clear" w:color="auto" w:fill="auto"/>
            <w:noWrap/>
            <w:hideMark/>
          </w:tcPr>
          <w:p w14:paraId="064EE03C" w14:textId="77777777"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3.124</w:t>
            </w:r>
          </w:p>
        </w:tc>
        <w:tc>
          <w:tcPr>
            <w:tcW w:w="1793" w:type="dxa"/>
            <w:tcBorders>
              <w:top w:val="nil"/>
              <w:left w:val="nil"/>
              <w:bottom w:val="single" w:sz="4" w:space="0" w:color="auto"/>
              <w:right w:val="single" w:sz="4" w:space="0" w:color="auto"/>
            </w:tcBorders>
            <w:shd w:val="clear" w:color="auto" w:fill="auto"/>
            <w:noWrap/>
            <w:hideMark/>
          </w:tcPr>
          <w:p w14:paraId="1AFD1F70" w14:textId="77777777"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0.00181 **</w:t>
            </w:r>
          </w:p>
        </w:tc>
      </w:tr>
      <w:tr w:rsidR="00D61F47" w:rsidRPr="007437BF" w14:paraId="79DB8B59" w14:textId="77777777" w:rsidTr="00395DC0">
        <w:trPr>
          <w:trHeight w:val="424"/>
        </w:trPr>
        <w:tc>
          <w:tcPr>
            <w:tcW w:w="2497" w:type="dxa"/>
            <w:tcBorders>
              <w:top w:val="nil"/>
              <w:left w:val="single" w:sz="4" w:space="0" w:color="auto"/>
              <w:bottom w:val="single" w:sz="4" w:space="0" w:color="auto"/>
              <w:right w:val="single" w:sz="4" w:space="0" w:color="auto"/>
            </w:tcBorders>
            <w:shd w:val="clear" w:color="auto" w:fill="auto"/>
            <w:noWrap/>
            <w:hideMark/>
          </w:tcPr>
          <w:p w14:paraId="077DF82D" w14:textId="77777777"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Bathrooms</w:t>
            </w:r>
          </w:p>
        </w:tc>
        <w:tc>
          <w:tcPr>
            <w:tcW w:w="1676" w:type="dxa"/>
            <w:tcBorders>
              <w:top w:val="nil"/>
              <w:left w:val="nil"/>
              <w:bottom w:val="single" w:sz="4" w:space="0" w:color="auto"/>
              <w:right w:val="single" w:sz="4" w:space="0" w:color="auto"/>
            </w:tcBorders>
            <w:shd w:val="clear" w:color="auto" w:fill="auto"/>
            <w:noWrap/>
            <w:hideMark/>
          </w:tcPr>
          <w:p w14:paraId="06A67872" w14:textId="234553BE"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-1.11</w:t>
            </w:r>
          </w:p>
        </w:tc>
        <w:tc>
          <w:tcPr>
            <w:tcW w:w="1676" w:type="dxa"/>
            <w:tcBorders>
              <w:top w:val="nil"/>
              <w:left w:val="nil"/>
              <w:bottom w:val="single" w:sz="4" w:space="0" w:color="auto"/>
              <w:right w:val="single" w:sz="4" w:space="0" w:color="auto"/>
            </w:tcBorders>
            <w:shd w:val="clear" w:color="auto" w:fill="auto"/>
            <w:noWrap/>
            <w:hideMark/>
          </w:tcPr>
          <w:p w14:paraId="3B675354" w14:textId="5E10005E"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1.19</w:t>
            </w:r>
          </w:p>
        </w:tc>
        <w:tc>
          <w:tcPr>
            <w:tcW w:w="1506" w:type="dxa"/>
            <w:tcBorders>
              <w:top w:val="nil"/>
              <w:left w:val="nil"/>
              <w:bottom w:val="single" w:sz="4" w:space="0" w:color="auto"/>
              <w:right w:val="single" w:sz="4" w:space="0" w:color="auto"/>
            </w:tcBorders>
            <w:shd w:val="clear" w:color="auto" w:fill="auto"/>
            <w:noWrap/>
            <w:hideMark/>
          </w:tcPr>
          <w:p w14:paraId="05F493E9" w14:textId="77777777"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-9.312</w:t>
            </w:r>
          </w:p>
        </w:tc>
        <w:tc>
          <w:tcPr>
            <w:tcW w:w="1793" w:type="dxa"/>
            <w:tcBorders>
              <w:top w:val="nil"/>
              <w:left w:val="nil"/>
              <w:bottom w:val="single" w:sz="4" w:space="0" w:color="auto"/>
              <w:right w:val="single" w:sz="4" w:space="0" w:color="auto"/>
            </w:tcBorders>
            <w:shd w:val="clear" w:color="auto" w:fill="auto"/>
            <w:noWrap/>
            <w:hideMark/>
          </w:tcPr>
          <w:p w14:paraId="12DB15AF" w14:textId="2EA66591" w:rsidR="00D61F47" w:rsidRPr="007437BF" w:rsidRDefault="00D61F47" w:rsidP="00D61F47">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&lt; 2.00</w:t>
            </w:r>
            <w:r w:rsidRPr="007437BF">
              <w:rPr>
                <w:rFonts w:ascii="Times New Roman" w:eastAsia="Times New Roman" w:hAnsi="Times New Roman" w:cs="Times New Roman"/>
                <w:color w:val="000000"/>
              </w:rPr>
              <w:t xml:space="preserve"> ***</w:t>
            </w:r>
          </w:p>
        </w:tc>
      </w:tr>
      <w:tr w:rsidR="00D61F47" w:rsidRPr="007437BF" w14:paraId="601830A3" w14:textId="77777777" w:rsidTr="00395DC0">
        <w:trPr>
          <w:trHeight w:val="424"/>
        </w:trPr>
        <w:tc>
          <w:tcPr>
            <w:tcW w:w="2497" w:type="dxa"/>
            <w:tcBorders>
              <w:top w:val="nil"/>
              <w:left w:val="single" w:sz="4" w:space="0" w:color="auto"/>
              <w:bottom w:val="single" w:sz="4" w:space="0" w:color="auto"/>
              <w:right w:val="single" w:sz="4" w:space="0" w:color="auto"/>
            </w:tcBorders>
            <w:shd w:val="clear" w:color="auto" w:fill="auto"/>
            <w:noWrap/>
            <w:hideMark/>
          </w:tcPr>
          <w:p w14:paraId="767DDF0C" w14:textId="77777777" w:rsidR="00D61F47" w:rsidRPr="007437BF" w:rsidRDefault="00D61F47" w:rsidP="00D61F47">
            <w:pPr>
              <w:spacing w:line="480" w:lineRule="auto"/>
              <w:rPr>
                <w:rFonts w:ascii="Times New Roman" w:eastAsia="Times New Roman" w:hAnsi="Times New Roman" w:cs="Times New Roman"/>
                <w:color w:val="000000"/>
              </w:rPr>
            </w:pPr>
            <w:proofErr w:type="spellStart"/>
            <w:r w:rsidRPr="007437BF">
              <w:rPr>
                <w:rFonts w:ascii="Times New Roman" w:eastAsia="Times New Roman" w:hAnsi="Times New Roman" w:cs="Times New Roman"/>
                <w:color w:val="000000"/>
              </w:rPr>
              <w:t>LandValue</w:t>
            </w:r>
            <w:proofErr w:type="spellEnd"/>
          </w:p>
        </w:tc>
        <w:tc>
          <w:tcPr>
            <w:tcW w:w="1676" w:type="dxa"/>
            <w:tcBorders>
              <w:top w:val="nil"/>
              <w:left w:val="nil"/>
              <w:bottom w:val="single" w:sz="4" w:space="0" w:color="auto"/>
              <w:right w:val="single" w:sz="4" w:space="0" w:color="auto"/>
            </w:tcBorders>
            <w:shd w:val="clear" w:color="auto" w:fill="auto"/>
            <w:noWrap/>
            <w:hideMark/>
          </w:tcPr>
          <w:p w14:paraId="55E2CA2A" w14:textId="185A40D8"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-1.39</w:t>
            </w:r>
          </w:p>
        </w:tc>
        <w:tc>
          <w:tcPr>
            <w:tcW w:w="1676" w:type="dxa"/>
            <w:tcBorders>
              <w:top w:val="nil"/>
              <w:left w:val="nil"/>
              <w:bottom w:val="single" w:sz="4" w:space="0" w:color="auto"/>
              <w:right w:val="single" w:sz="4" w:space="0" w:color="auto"/>
            </w:tcBorders>
            <w:shd w:val="clear" w:color="auto" w:fill="auto"/>
            <w:noWrap/>
            <w:hideMark/>
          </w:tcPr>
          <w:p w14:paraId="7872A25E" w14:textId="5D50F29B"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1.61</w:t>
            </w:r>
          </w:p>
        </w:tc>
        <w:tc>
          <w:tcPr>
            <w:tcW w:w="1506" w:type="dxa"/>
            <w:tcBorders>
              <w:top w:val="nil"/>
              <w:left w:val="nil"/>
              <w:bottom w:val="single" w:sz="4" w:space="0" w:color="auto"/>
              <w:right w:val="single" w:sz="4" w:space="0" w:color="auto"/>
            </w:tcBorders>
            <w:shd w:val="clear" w:color="auto" w:fill="auto"/>
            <w:noWrap/>
            <w:hideMark/>
          </w:tcPr>
          <w:p w14:paraId="60CBECAD" w14:textId="77777777"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-8.639</w:t>
            </w:r>
          </w:p>
        </w:tc>
        <w:tc>
          <w:tcPr>
            <w:tcW w:w="1793" w:type="dxa"/>
            <w:tcBorders>
              <w:top w:val="nil"/>
              <w:left w:val="nil"/>
              <w:bottom w:val="single" w:sz="4" w:space="0" w:color="auto"/>
              <w:right w:val="single" w:sz="4" w:space="0" w:color="auto"/>
            </w:tcBorders>
            <w:shd w:val="clear" w:color="auto" w:fill="auto"/>
            <w:noWrap/>
            <w:hideMark/>
          </w:tcPr>
          <w:p w14:paraId="0A43A4DC" w14:textId="357D5DF3" w:rsidR="00D61F47" w:rsidRPr="007437BF" w:rsidRDefault="00D61F47" w:rsidP="00D61F47">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&lt; 2.00</w:t>
            </w:r>
            <w:r w:rsidRPr="007437BF">
              <w:rPr>
                <w:rFonts w:ascii="Times New Roman" w:eastAsia="Times New Roman" w:hAnsi="Times New Roman" w:cs="Times New Roman"/>
                <w:color w:val="000000"/>
              </w:rPr>
              <w:t xml:space="preserve"> ***</w:t>
            </w:r>
          </w:p>
        </w:tc>
      </w:tr>
      <w:tr w:rsidR="00D61F47" w:rsidRPr="007437BF" w14:paraId="42BA3ADB" w14:textId="77777777" w:rsidTr="00395DC0">
        <w:trPr>
          <w:trHeight w:val="424"/>
        </w:trPr>
        <w:tc>
          <w:tcPr>
            <w:tcW w:w="2497" w:type="dxa"/>
            <w:tcBorders>
              <w:top w:val="nil"/>
              <w:left w:val="single" w:sz="4" w:space="0" w:color="auto"/>
              <w:bottom w:val="single" w:sz="4" w:space="0" w:color="auto"/>
              <w:right w:val="single" w:sz="4" w:space="0" w:color="auto"/>
            </w:tcBorders>
            <w:shd w:val="clear" w:color="000000" w:fill="FFFFFF"/>
            <w:noWrap/>
            <w:hideMark/>
          </w:tcPr>
          <w:p w14:paraId="1B0EB735" w14:textId="77777777"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Miles</w:t>
            </w:r>
          </w:p>
        </w:tc>
        <w:tc>
          <w:tcPr>
            <w:tcW w:w="1676" w:type="dxa"/>
            <w:tcBorders>
              <w:top w:val="nil"/>
              <w:left w:val="nil"/>
              <w:bottom w:val="single" w:sz="4" w:space="0" w:color="auto"/>
              <w:right w:val="single" w:sz="4" w:space="0" w:color="auto"/>
            </w:tcBorders>
            <w:shd w:val="clear" w:color="auto" w:fill="auto"/>
            <w:noWrap/>
            <w:hideMark/>
          </w:tcPr>
          <w:p w14:paraId="1E972580" w14:textId="2C43D05A"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-4.62</w:t>
            </w:r>
          </w:p>
        </w:tc>
        <w:tc>
          <w:tcPr>
            <w:tcW w:w="1676" w:type="dxa"/>
            <w:tcBorders>
              <w:top w:val="nil"/>
              <w:left w:val="nil"/>
              <w:bottom w:val="single" w:sz="4" w:space="0" w:color="auto"/>
              <w:right w:val="single" w:sz="4" w:space="0" w:color="auto"/>
            </w:tcBorders>
            <w:shd w:val="clear" w:color="auto" w:fill="auto"/>
            <w:noWrap/>
            <w:hideMark/>
          </w:tcPr>
          <w:p w14:paraId="278670A6" w14:textId="6B9681CE"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2.27</w:t>
            </w:r>
          </w:p>
        </w:tc>
        <w:tc>
          <w:tcPr>
            <w:tcW w:w="1506" w:type="dxa"/>
            <w:tcBorders>
              <w:top w:val="nil"/>
              <w:left w:val="nil"/>
              <w:bottom w:val="single" w:sz="4" w:space="0" w:color="auto"/>
              <w:right w:val="single" w:sz="4" w:space="0" w:color="auto"/>
            </w:tcBorders>
            <w:shd w:val="clear" w:color="auto" w:fill="auto"/>
            <w:noWrap/>
            <w:hideMark/>
          </w:tcPr>
          <w:p w14:paraId="6B9C5F47" w14:textId="77777777"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-0.204</w:t>
            </w:r>
          </w:p>
        </w:tc>
        <w:tc>
          <w:tcPr>
            <w:tcW w:w="1793" w:type="dxa"/>
            <w:tcBorders>
              <w:top w:val="nil"/>
              <w:left w:val="nil"/>
              <w:bottom w:val="single" w:sz="4" w:space="0" w:color="auto"/>
              <w:right w:val="single" w:sz="4" w:space="0" w:color="auto"/>
            </w:tcBorders>
            <w:shd w:val="clear" w:color="auto" w:fill="auto"/>
            <w:noWrap/>
            <w:hideMark/>
          </w:tcPr>
          <w:p w14:paraId="690011DD" w14:textId="77777777" w:rsidR="00D61F47" w:rsidRPr="007437BF" w:rsidRDefault="00D61F47" w:rsidP="00D61F47">
            <w:pPr>
              <w:spacing w:line="480" w:lineRule="auto"/>
              <w:rPr>
                <w:rFonts w:ascii="Times New Roman" w:eastAsia="Times New Roman" w:hAnsi="Times New Roman" w:cs="Times New Roman"/>
                <w:color w:val="000000"/>
              </w:rPr>
            </w:pPr>
            <w:r w:rsidRPr="007437BF">
              <w:rPr>
                <w:rFonts w:ascii="Times New Roman" w:eastAsia="Times New Roman" w:hAnsi="Times New Roman" w:cs="Times New Roman"/>
                <w:color w:val="000000"/>
              </w:rPr>
              <w:t>0.8384</w:t>
            </w:r>
          </w:p>
        </w:tc>
      </w:tr>
    </w:tbl>
    <w:p w14:paraId="69B36513" w14:textId="77777777" w:rsidR="00D36FA8" w:rsidRPr="007437BF" w:rsidRDefault="00D36FA8" w:rsidP="0052066D">
      <w:pPr>
        <w:spacing w:line="480" w:lineRule="auto"/>
        <w:rPr>
          <w:rFonts w:ascii="Times New Roman" w:hAnsi="Times New Roman" w:cs="Times New Roman"/>
        </w:rPr>
      </w:pPr>
      <w:r w:rsidRPr="007437BF">
        <w:rPr>
          <w:rFonts w:ascii="Times New Roman" w:hAnsi="Times New Roman" w:cs="Times New Roman"/>
          <w:b/>
          <w:bCs/>
          <w:color w:val="000000"/>
        </w:rPr>
        <w:lastRenderedPageBreak/>
        <w:t>4.2 Demographics in South and East Los Angeles</w:t>
      </w:r>
    </w:p>
    <w:p w14:paraId="281976D6" w14:textId="42EB4DA0" w:rsidR="00F078E4" w:rsidRPr="007437BF" w:rsidRDefault="00D36FA8" w:rsidP="00F078E4">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 xml:space="preserve">In order to see if there </w:t>
      </w:r>
      <w:r w:rsidR="00FD3CDA" w:rsidRPr="007437BF">
        <w:rPr>
          <w:rFonts w:ascii="Times New Roman" w:hAnsi="Times New Roman" w:cs="Times New Roman"/>
          <w:color w:val="000000"/>
        </w:rPr>
        <w:t xml:space="preserve">was </w:t>
      </w:r>
      <w:r w:rsidRPr="007437BF">
        <w:rPr>
          <w:rFonts w:ascii="Times New Roman" w:hAnsi="Times New Roman" w:cs="Times New Roman"/>
          <w:color w:val="000000"/>
        </w:rPr>
        <w:t xml:space="preserve">a significant change in these communities there </w:t>
      </w:r>
      <w:r w:rsidR="00DF66C4" w:rsidRPr="007437BF">
        <w:rPr>
          <w:rFonts w:ascii="Times New Roman" w:hAnsi="Times New Roman" w:cs="Times New Roman"/>
          <w:color w:val="000000"/>
        </w:rPr>
        <w:t>were</w:t>
      </w:r>
      <w:r w:rsidRPr="007437BF">
        <w:rPr>
          <w:rFonts w:ascii="Times New Roman" w:hAnsi="Times New Roman" w:cs="Times New Roman"/>
          <w:color w:val="000000"/>
        </w:rPr>
        <w:t xml:space="preserve"> two indicators that </w:t>
      </w:r>
      <w:r w:rsidR="00DF66C4" w:rsidRPr="007437BF">
        <w:rPr>
          <w:rFonts w:ascii="Times New Roman" w:hAnsi="Times New Roman" w:cs="Times New Roman"/>
          <w:color w:val="000000"/>
        </w:rPr>
        <w:t>were</w:t>
      </w:r>
      <w:r w:rsidRPr="007437BF">
        <w:rPr>
          <w:rFonts w:ascii="Times New Roman" w:hAnsi="Times New Roman" w:cs="Times New Roman"/>
          <w:color w:val="000000"/>
        </w:rPr>
        <w:t xml:space="preserve"> used to cartographically illustrate whether there </w:t>
      </w:r>
      <w:r w:rsidR="00FD3CDA" w:rsidRPr="007437BF">
        <w:rPr>
          <w:rFonts w:ascii="Times New Roman" w:hAnsi="Times New Roman" w:cs="Times New Roman"/>
          <w:color w:val="000000"/>
        </w:rPr>
        <w:t>was</w:t>
      </w:r>
      <w:r w:rsidRPr="007437BF">
        <w:rPr>
          <w:rFonts w:ascii="Times New Roman" w:hAnsi="Times New Roman" w:cs="Times New Roman"/>
          <w:color w:val="000000"/>
        </w:rPr>
        <w:t xml:space="preserve"> a change. In this section thematic maps </w:t>
      </w:r>
      <w:r w:rsidR="00DF66C4" w:rsidRPr="007437BF">
        <w:rPr>
          <w:rFonts w:ascii="Times New Roman" w:hAnsi="Times New Roman" w:cs="Times New Roman"/>
          <w:color w:val="000000"/>
        </w:rPr>
        <w:t xml:space="preserve">were </w:t>
      </w:r>
      <w:r w:rsidRPr="007437BF">
        <w:rPr>
          <w:rFonts w:ascii="Times New Roman" w:hAnsi="Times New Roman" w:cs="Times New Roman"/>
          <w:color w:val="000000"/>
        </w:rPr>
        <w:t xml:space="preserve">created </w:t>
      </w:r>
      <w:r w:rsidR="00CA3AD5" w:rsidRPr="007437BF">
        <w:rPr>
          <w:rFonts w:ascii="Times New Roman" w:hAnsi="Times New Roman" w:cs="Times New Roman"/>
          <w:color w:val="000000"/>
        </w:rPr>
        <w:t>and</w:t>
      </w:r>
      <w:r w:rsidRPr="007437BF">
        <w:rPr>
          <w:rFonts w:ascii="Times New Roman" w:hAnsi="Times New Roman" w:cs="Times New Roman"/>
          <w:color w:val="000000"/>
        </w:rPr>
        <w:t xml:space="preserve"> visualize</w:t>
      </w:r>
      <w:r w:rsidR="00DF66C4" w:rsidRPr="007437BF">
        <w:rPr>
          <w:rFonts w:ascii="Times New Roman" w:hAnsi="Times New Roman" w:cs="Times New Roman"/>
          <w:color w:val="000000"/>
        </w:rPr>
        <w:t>d</w:t>
      </w:r>
      <w:r w:rsidRPr="007437BF">
        <w:rPr>
          <w:rFonts w:ascii="Times New Roman" w:hAnsi="Times New Roman" w:cs="Times New Roman"/>
          <w:color w:val="000000"/>
        </w:rPr>
        <w:t xml:space="preserve"> </w:t>
      </w:r>
      <w:proofErr w:type="spellStart"/>
      <w:r w:rsidRPr="007437BF">
        <w:rPr>
          <w:rFonts w:ascii="Times New Roman" w:hAnsi="Times New Roman" w:cs="Times New Roman"/>
          <w:color w:val="000000"/>
        </w:rPr>
        <w:t>whether</w:t>
      </w:r>
      <w:proofErr w:type="spellEnd"/>
      <w:r w:rsidRPr="007437BF">
        <w:rPr>
          <w:rFonts w:ascii="Times New Roman" w:hAnsi="Times New Roman" w:cs="Times New Roman"/>
          <w:color w:val="000000"/>
        </w:rPr>
        <w:t xml:space="preserve"> </w:t>
      </w:r>
      <w:r w:rsidR="00DF66C4" w:rsidRPr="007437BF">
        <w:rPr>
          <w:rFonts w:ascii="Times New Roman" w:hAnsi="Times New Roman" w:cs="Times New Roman"/>
          <w:color w:val="000000"/>
        </w:rPr>
        <w:t xml:space="preserve">was a </w:t>
      </w:r>
      <w:r w:rsidRPr="007437BF">
        <w:rPr>
          <w:rFonts w:ascii="Times New Roman" w:hAnsi="Times New Roman" w:cs="Times New Roman"/>
          <w:color w:val="000000"/>
        </w:rPr>
        <w:t xml:space="preserve">change in the communities in from 2009 to 2017. In chapter 1 there </w:t>
      </w:r>
      <w:r w:rsidR="007B6D75" w:rsidRPr="007437BF">
        <w:rPr>
          <w:rFonts w:ascii="Times New Roman" w:hAnsi="Times New Roman" w:cs="Times New Roman"/>
          <w:color w:val="000000"/>
        </w:rPr>
        <w:t>was</w:t>
      </w:r>
      <w:r w:rsidRPr="007437BF">
        <w:rPr>
          <w:rFonts w:ascii="Times New Roman" w:hAnsi="Times New Roman" w:cs="Times New Roman"/>
          <w:color w:val="000000"/>
        </w:rPr>
        <w:t xml:space="preserve"> an attempt to display the characteristics of these communities with levels of education, ethnicity, and income levels. For the last couple of years these communities </w:t>
      </w:r>
      <w:r w:rsidR="00FD3CDA" w:rsidRPr="007437BF">
        <w:rPr>
          <w:rFonts w:ascii="Times New Roman" w:hAnsi="Times New Roman" w:cs="Times New Roman"/>
          <w:color w:val="000000"/>
        </w:rPr>
        <w:t>were</w:t>
      </w:r>
      <w:r w:rsidRPr="007437BF">
        <w:rPr>
          <w:rFonts w:ascii="Times New Roman" w:hAnsi="Times New Roman" w:cs="Times New Roman"/>
          <w:color w:val="000000"/>
        </w:rPr>
        <w:t xml:space="preserve"> statics with little change in income and ethnicity. Each of these communities have large population of minority groups that live in these areas. Where South Los Angeles has more than 80% of the population </w:t>
      </w:r>
      <w:r w:rsidR="007B6D75" w:rsidRPr="007437BF">
        <w:rPr>
          <w:rFonts w:ascii="Times New Roman" w:hAnsi="Times New Roman" w:cs="Times New Roman"/>
          <w:color w:val="000000"/>
        </w:rPr>
        <w:t>was</w:t>
      </w:r>
      <w:r w:rsidRPr="007437BF">
        <w:rPr>
          <w:rFonts w:ascii="Times New Roman" w:hAnsi="Times New Roman" w:cs="Times New Roman"/>
          <w:color w:val="000000"/>
        </w:rPr>
        <w:t xml:space="preserve"> black or African American and East Los Angeles has more than 90% of the population </w:t>
      </w:r>
      <w:r w:rsidR="007B6D75" w:rsidRPr="007437BF">
        <w:rPr>
          <w:rFonts w:ascii="Times New Roman" w:hAnsi="Times New Roman" w:cs="Times New Roman"/>
          <w:color w:val="000000"/>
        </w:rPr>
        <w:t>was</w:t>
      </w:r>
      <w:r w:rsidRPr="007437BF">
        <w:rPr>
          <w:rFonts w:ascii="Times New Roman" w:hAnsi="Times New Roman" w:cs="Times New Roman"/>
          <w:color w:val="000000"/>
        </w:rPr>
        <w:t xml:space="preserve"> Hispanic or Latino. The second largest populations that live in East Los Angeles </w:t>
      </w:r>
      <w:r w:rsidR="007B6D75" w:rsidRPr="007437BF">
        <w:rPr>
          <w:rFonts w:ascii="Times New Roman" w:hAnsi="Times New Roman" w:cs="Times New Roman"/>
          <w:color w:val="000000"/>
        </w:rPr>
        <w:t>were</w:t>
      </w:r>
      <w:r w:rsidRPr="007437BF">
        <w:rPr>
          <w:rFonts w:ascii="Times New Roman" w:hAnsi="Times New Roman" w:cs="Times New Roman"/>
          <w:color w:val="000000"/>
        </w:rPr>
        <w:t xml:space="preserve"> white individuals and Hispanic or Latinos that live in South Los Angeles.</w:t>
      </w:r>
    </w:p>
    <w:p w14:paraId="37B993DD" w14:textId="652BF058" w:rsidR="00D36FA8" w:rsidRPr="00AB624B" w:rsidRDefault="00AB624B" w:rsidP="00AB624B">
      <w:pPr>
        <w:spacing w:line="480" w:lineRule="auto"/>
        <w:rPr>
          <w:rFonts w:ascii="Times New Roman" w:hAnsi="Times New Roman" w:cs="Times New Roman"/>
          <w:i/>
          <w:iCs/>
          <w:color w:val="000000"/>
        </w:rPr>
      </w:pPr>
      <w:r>
        <w:rPr>
          <w:rFonts w:ascii="Times New Roman" w:hAnsi="Times New Roman" w:cs="Times New Roman"/>
          <w:i/>
          <w:iCs/>
          <w:color w:val="000000"/>
        </w:rPr>
        <w:t>4.2.1 Ethnicity</w:t>
      </w:r>
    </w:p>
    <w:p w14:paraId="656A4473" w14:textId="56D2C325" w:rsidR="00D36FA8" w:rsidRPr="007437BF" w:rsidRDefault="00D36FA8" w:rsidP="00AB624B">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 xml:space="preserve">Figure </w:t>
      </w:r>
      <w:r w:rsidR="00321618" w:rsidRPr="007437BF">
        <w:rPr>
          <w:rFonts w:ascii="Times New Roman" w:hAnsi="Times New Roman" w:cs="Times New Roman"/>
          <w:color w:val="000000"/>
        </w:rPr>
        <w:t>4</w:t>
      </w:r>
      <w:r w:rsidRPr="007437BF">
        <w:rPr>
          <w:rFonts w:ascii="Times New Roman" w:hAnsi="Times New Roman" w:cs="Times New Roman"/>
          <w:color w:val="000000"/>
        </w:rPr>
        <w:t xml:space="preserve"> illustrate the ethnicity of the black and white community members of South Los Angeles. The black members of these communities </w:t>
      </w:r>
      <w:r w:rsidR="00860613" w:rsidRPr="007437BF">
        <w:rPr>
          <w:rFonts w:ascii="Times New Roman" w:hAnsi="Times New Roman" w:cs="Times New Roman"/>
          <w:color w:val="000000"/>
        </w:rPr>
        <w:t>were</w:t>
      </w:r>
      <w:r w:rsidRPr="007437BF">
        <w:rPr>
          <w:rFonts w:ascii="Times New Roman" w:hAnsi="Times New Roman" w:cs="Times New Roman"/>
          <w:color w:val="000000"/>
        </w:rPr>
        <w:t xml:space="preserve"> used because they are the largest population in this area and white community members </w:t>
      </w:r>
      <w:r w:rsidR="00860613" w:rsidRPr="007437BF">
        <w:rPr>
          <w:rFonts w:ascii="Times New Roman" w:hAnsi="Times New Roman" w:cs="Times New Roman"/>
          <w:color w:val="000000"/>
        </w:rPr>
        <w:t>were</w:t>
      </w:r>
      <w:r w:rsidRPr="007437BF">
        <w:rPr>
          <w:rFonts w:ascii="Times New Roman" w:hAnsi="Times New Roman" w:cs="Times New Roman"/>
          <w:color w:val="000000"/>
        </w:rPr>
        <w:t xml:space="preserve"> used because they are the largest growing demographics in these specific neighborhoods of South Los Angeles. 2009, 2013, and 2017 </w:t>
      </w:r>
      <w:r w:rsidR="00860613" w:rsidRPr="007437BF">
        <w:rPr>
          <w:rFonts w:ascii="Times New Roman" w:hAnsi="Times New Roman" w:cs="Times New Roman"/>
          <w:color w:val="000000"/>
        </w:rPr>
        <w:t>were</w:t>
      </w:r>
      <w:r w:rsidRPr="007437BF">
        <w:rPr>
          <w:rFonts w:ascii="Times New Roman" w:hAnsi="Times New Roman" w:cs="Times New Roman"/>
          <w:color w:val="000000"/>
        </w:rPr>
        <w:t xml:space="preserve"> the years used to determine if there </w:t>
      </w:r>
      <w:r w:rsidR="00860613" w:rsidRPr="007437BF">
        <w:rPr>
          <w:rFonts w:ascii="Times New Roman" w:hAnsi="Times New Roman" w:cs="Times New Roman"/>
          <w:color w:val="000000"/>
        </w:rPr>
        <w:t>was</w:t>
      </w:r>
      <w:r w:rsidRPr="007437BF">
        <w:rPr>
          <w:rFonts w:ascii="Times New Roman" w:hAnsi="Times New Roman" w:cs="Times New Roman"/>
          <w:color w:val="000000"/>
        </w:rPr>
        <w:t xml:space="preserve"> a significant change over the five </w:t>
      </w:r>
      <w:proofErr w:type="spellStart"/>
      <w:r w:rsidRPr="007437BF">
        <w:rPr>
          <w:rFonts w:ascii="Times New Roman" w:hAnsi="Times New Roman" w:cs="Times New Roman"/>
          <w:color w:val="000000"/>
        </w:rPr>
        <w:t>years time</w:t>
      </w:r>
      <w:proofErr w:type="spellEnd"/>
      <w:r w:rsidRPr="007437BF">
        <w:rPr>
          <w:rFonts w:ascii="Times New Roman" w:hAnsi="Times New Roman" w:cs="Times New Roman"/>
          <w:color w:val="000000"/>
        </w:rPr>
        <w:t xml:space="preserve"> period in these areas. As seen in </w:t>
      </w:r>
      <w:r w:rsidR="00DF66C4" w:rsidRPr="007437BF">
        <w:rPr>
          <w:rFonts w:ascii="Times New Roman" w:hAnsi="Times New Roman" w:cs="Times New Roman"/>
          <w:color w:val="000000"/>
        </w:rPr>
        <w:t>2009 83</w:t>
      </w:r>
      <w:r w:rsidRPr="007437BF">
        <w:rPr>
          <w:rFonts w:ascii="Times New Roman" w:hAnsi="Times New Roman" w:cs="Times New Roman"/>
          <w:color w:val="000000"/>
        </w:rPr>
        <w:t xml:space="preserve">% of the population was black with the highest concentration </w:t>
      </w:r>
      <w:r w:rsidR="00FD3CDA" w:rsidRPr="007437BF">
        <w:rPr>
          <w:rFonts w:ascii="Times New Roman" w:hAnsi="Times New Roman" w:cs="Times New Roman"/>
          <w:color w:val="000000"/>
        </w:rPr>
        <w:t>were</w:t>
      </w:r>
      <w:r w:rsidRPr="007437BF">
        <w:rPr>
          <w:rFonts w:ascii="Times New Roman" w:hAnsi="Times New Roman" w:cs="Times New Roman"/>
          <w:color w:val="000000"/>
        </w:rPr>
        <w:t xml:space="preserve"> in the Leimert, Baldwin Hills/Crenshaw, and the further east and closer to downtown areas less than 10</w:t>
      </w:r>
      <w:r w:rsidR="00DF66C4" w:rsidRPr="007437BF">
        <w:rPr>
          <w:rFonts w:ascii="Times New Roman" w:hAnsi="Times New Roman" w:cs="Times New Roman"/>
          <w:color w:val="000000"/>
        </w:rPr>
        <w:t>% had a</w:t>
      </w:r>
      <w:r w:rsidRPr="007437BF">
        <w:rPr>
          <w:rFonts w:ascii="Times New Roman" w:hAnsi="Times New Roman" w:cs="Times New Roman"/>
          <w:color w:val="000000"/>
        </w:rPr>
        <w:t xml:space="preserve"> concentrated of black people. </w:t>
      </w:r>
      <w:r w:rsidR="00DF66C4" w:rsidRPr="007437BF">
        <w:rPr>
          <w:rFonts w:ascii="Times New Roman" w:hAnsi="Times New Roman" w:cs="Times New Roman"/>
          <w:color w:val="000000"/>
        </w:rPr>
        <w:t>I</w:t>
      </w:r>
      <w:r w:rsidR="00E03D7C" w:rsidRPr="007437BF">
        <w:rPr>
          <w:rFonts w:ascii="Times New Roman" w:hAnsi="Times New Roman" w:cs="Times New Roman"/>
          <w:color w:val="000000"/>
        </w:rPr>
        <w:t xml:space="preserve">n </w:t>
      </w:r>
      <w:r w:rsidRPr="007437BF">
        <w:rPr>
          <w:rFonts w:ascii="Times New Roman" w:hAnsi="Times New Roman" w:cs="Times New Roman"/>
          <w:color w:val="000000"/>
        </w:rPr>
        <w:t xml:space="preserve">2013 and 2017 </w:t>
      </w:r>
      <w:r w:rsidR="00DF66C4" w:rsidRPr="007437BF">
        <w:rPr>
          <w:rFonts w:ascii="Times New Roman" w:hAnsi="Times New Roman" w:cs="Times New Roman"/>
          <w:color w:val="000000"/>
        </w:rPr>
        <w:t>the maps illustrated</w:t>
      </w:r>
      <w:r w:rsidRPr="007437BF">
        <w:rPr>
          <w:rFonts w:ascii="Times New Roman" w:hAnsi="Times New Roman" w:cs="Times New Roman"/>
          <w:color w:val="000000"/>
        </w:rPr>
        <w:t xml:space="preserve"> </w:t>
      </w:r>
      <w:r w:rsidR="00DF66C4" w:rsidRPr="007437BF">
        <w:rPr>
          <w:rFonts w:ascii="Times New Roman" w:hAnsi="Times New Roman" w:cs="Times New Roman"/>
          <w:color w:val="000000"/>
        </w:rPr>
        <w:t>a</w:t>
      </w:r>
      <w:r w:rsidRPr="007437BF">
        <w:rPr>
          <w:rFonts w:ascii="Times New Roman" w:hAnsi="Times New Roman" w:cs="Times New Roman"/>
          <w:color w:val="000000"/>
        </w:rPr>
        <w:t xml:space="preserve"> small significance of change</w:t>
      </w:r>
      <w:r w:rsidR="00DF66C4" w:rsidRPr="007437BF">
        <w:rPr>
          <w:rFonts w:ascii="Times New Roman" w:hAnsi="Times New Roman" w:cs="Times New Roman"/>
          <w:color w:val="000000"/>
        </w:rPr>
        <w:t xml:space="preserve"> that</w:t>
      </w:r>
      <w:r w:rsidRPr="007437BF">
        <w:rPr>
          <w:rFonts w:ascii="Times New Roman" w:hAnsi="Times New Roman" w:cs="Times New Roman"/>
          <w:color w:val="000000"/>
        </w:rPr>
        <w:t xml:space="preserve"> occurred in 2017 with more black families or individuals moving more East. </w:t>
      </w:r>
    </w:p>
    <w:p w14:paraId="38D0CE56" w14:textId="71008EA5" w:rsidR="00D36FA8" w:rsidRPr="007437BF" w:rsidRDefault="00D36FA8" w:rsidP="0052066D">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lastRenderedPageBreak/>
        <w:t xml:space="preserve">However, change </w:t>
      </w:r>
      <w:r w:rsidR="00FD3CDA" w:rsidRPr="007437BF">
        <w:rPr>
          <w:rFonts w:ascii="Times New Roman" w:hAnsi="Times New Roman" w:cs="Times New Roman"/>
          <w:color w:val="000000"/>
        </w:rPr>
        <w:t xml:space="preserve">was </w:t>
      </w:r>
      <w:r w:rsidRPr="007437BF">
        <w:rPr>
          <w:rFonts w:ascii="Times New Roman" w:hAnsi="Times New Roman" w:cs="Times New Roman"/>
          <w:color w:val="000000"/>
        </w:rPr>
        <w:t>seen with the white community member in 2009 only 6% or less of the population lived in the Leimert, Baldwin Hills/Crenshaw area of South Los Angeles. Where 66% of the population lived in the downtown and eastern communities.</w:t>
      </w:r>
      <w:r w:rsidR="00EA3C64" w:rsidRPr="007437BF">
        <w:rPr>
          <w:rFonts w:ascii="Times New Roman" w:hAnsi="Times New Roman" w:cs="Times New Roman"/>
          <w:color w:val="000000"/>
        </w:rPr>
        <w:t xml:space="preserve"> In 2017 an increase of the o</w:t>
      </w:r>
      <w:r w:rsidRPr="007437BF">
        <w:rPr>
          <w:rFonts w:ascii="Times New Roman" w:hAnsi="Times New Roman" w:cs="Times New Roman"/>
          <w:color w:val="000000"/>
        </w:rPr>
        <w:t>verall</w:t>
      </w:r>
      <w:r w:rsidR="00EA3C64" w:rsidRPr="007437BF">
        <w:rPr>
          <w:rFonts w:ascii="Times New Roman" w:hAnsi="Times New Roman" w:cs="Times New Roman"/>
          <w:color w:val="000000"/>
        </w:rPr>
        <w:t xml:space="preserve"> population of white individuals living in this area did not </w:t>
      </w:r>
      <w:r w:rsidR="007042C3" w:rsidRPr="007437BF">
        <w:rPr>
          <w:rFonts w:ascii="Times New Roman" w:hAnsi="Times New Roman" w:cs="Times New Roman"/>
          <w:color w:val="000000"/>
        </w:rPr>
        <w:t>increase but</w:t>
      </w:r>
      <w:r w:rsidR="00EA3C64" w:rsidRPr="007437BF">
        <w:rPr>
          <w:rFonts w:ascii="Times New Roman" w:hAnsi="Times New Roman" w:cs="Times New Roman"/>
          <w:color w:val="000000"/>
        </w:rPr>
        <w:t xml:space="preserve"> showed </w:t>
      </w:r>
      <w:r w:rsidRPr="007437BF">
        <w:rPr>
          <w:rFonts w:ascii="Times New Roman" w:hAnsi="Times New Roman" w:cs="Times New Roman"/>
          <w:color w:val="000000"/>
        </w:rPr>
        <w:t xml:space="preserve">slight </w:t>
      </w:r>
      <w:r w:rsidR="00EA3C64" w:rsidRPr="007437BF">
        <w:rPr>
          <w:rFonts w:ascii="Times New Roman" w:hAnsi="Times New Roman" w:cs="Times New Roman"/>
          <w:color w:val="000000"/>
        </w:rPr>
        <w:t>de</w:t>
      </w:r>
      <w:r w:rsidRPr="007437BF">
        <w:rPr>
          <w:rFonts w:ascii="Times New Roman" w:hAnsi="Times New Roman" w:cs="Times New Roman"/>
          <w:color w:val="000000"/>
        </w:rPr>
        <w:t xml:space="preserve">crease </w:t>
      </w:r>
      <w:r w:rsidR="00EA3C64" w:rsidRPr="007437BF">
        <w:rPr>
          <w:rFonts w:ascii="Times New Roman" w:hAnsi="Times New Roman" w:cs="Times New Roman"/>
          <w:color w:val="000000"/>
        </w:rPr>
        <w:t>with higher concentration moving to the east closer to Downtown area.</w:t>
      </w:r>
    </w:p>
    <w:p w14:paraId="0120785B" w14:textId="61C4AE7B" w:rsidR="00D36FA8" w:rsidRPr="007437BF" w:rsidRDefault="009246EB" w:rsidP="0052066D">
      <w:pPr>
        <w:spacing w:line="480" w:lineRule="auto"/>
        <w:rPr>
          <w:rFonts w:ascii="Times New Roman" w:hAnsi="Times New Roman" w:cs="Times New Roman"/>
        </w:rPr>
      </w:pPr>
      <w:r w:rsidRPr="007437BF">
        <w:rPr>
          <w:rFonts w:ascii="Times New Roman" w:hAnsi="Times New Roman" w:cs="Times New Roman"/>
          <w:noProof/>
        </w:rPr>
        <w:drawing>
          <wp:inline distT="0" distB="0" distL="0" distR="0" wp14:anchorId="51668411" wp14:editId="5B90DC74">
            <wp:extent cx="5943600" cy="3733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33800"/>
                    </a:xfrm>
                    <a:prstGeom prst="rect">
                      <a:avLst/>
                    </a:prstGeom>
                  </pic:spPr>
                </pic:pic>
              </a:graphicData>
            </a:graphic>
          </wp:inline>
        </w:drawing>
      </w:r>
    </w:p>
    <w:p w14:paraId="55B5E7B7" w14:textId="73F59C43" w:rsidR="00D36FA8" w:rsidRPr="007437BF" w:rsidRDefault="00D36FA8" w:rsidP="0052066D">
      <w:pPr>
        <w:spacing w:line="480" w:lineRule="auto"/>
        <w:ind w:firstLine="720"/>
        <w:rPr>
          <w:rFonts w:ascii="Times New Roman" w:hAnsi="Times New Roman" w:cs="Times New Roman"/>
        </w:rPr>
      </w:pPr>
      <w:r w:rsidRPr="007437BF">
        <w:rPr>
          <w:rFonts w:ascii="Times New Roman" w:hAnsi="Times New Roman" w:cs="Times New Roman"/>
          <w:b/>
        </w:rPr>
        <w:t xml:space="preserve">Figure </w:t>
      </w:r>
      <w:r w:rsidR="00982113" w:rsidRPr="007437BF">
        <w:rPr>
          <w:rFonts w:ascii="Times New Roman" w:hAnsi="Times New Roman" w:cs="Times New Roman"/>
          <w:b/>
        </w:rPr>
        <w:t>5</w:t>
      </w:r>
      <w:r w:rsidRPr="007437BF">
        <w:rPr>
          <w:rFonts w:ascii="Times New Roman" w:hAnsi="Times New Roman" w:cs="Times New Roman"/>
          <w:b/>
        </w:rPr>
        <w:t>:</w:t>
      </w:r>
      <w:r w:rsidRPr="007437BF">
        <w:rPr>
          <w:rFonts w:ascii="Times New Roman" w:hAnsi="Times New Roman" w:cs="Times New Roman"/>
        </w:rPr>
        <w:t xml:space="preserve"> Demographic changes </w:t>
      </w:r>
      <w:r w:rsidR="00F02A16" w:rsidRPr="007437BF">
        <w:rPr>
          <w:rFonts w:ascii="Times New Roman" w:hAnsi="Times New Roman" w:cs="Times New Roman"/>
        </w:rPr>
        <w:t xml:space="preserve">of South Los Angeles </w:t>
      </w:r>
      <w:r w:rsidRPr="007437BF">
        <w:rPr>
          <w:rFonts w:ascii="Times New Roman" w:hAnsi="Times New Roman" w:cs="Times New Roman"/>
        </w:rPr>
        <w:t>from 2009 to 2017.</w:t>
      </w:r>
    </w:p>
    <w:p w14:paraId="5AA39E90" w14:textId="77777777" w:rsidR="00A85956" w:rsidRPr="007437BF" w:rsidRDefault="00A85956" w:rsidP="0052066D">
      <w:pPr>
        <w:spacing w:line="480" w:lineRule="auto"/>
        <w:rPr>
          <w:rFonts w:ascii="Times New Roman" w:hAnsi="Times New Roman" w:cs="Times New Roman"/>
          <w:color w:val="000000"/>
        </w:rPr>
      </w:pPr>
    </w:p>
    <w:p w14:paraId="1A0E305D" w14:textId="40F3AA6C" w:rsidR="007042C3" w:rsidRDefault="007042C3" w:rsidP="0052066D">
      <w:pPr>
        <w:spacing w:line="480" w:lineRule="auto"/>
        <w:ind w:firstLine="720"/>
        <w:rPr>
          <w:rFonts w:ascii="Times New Roman" w:hAnsi="Times New Roman" w:cs="Times New Roman"/>
          <w:color w:val="000000"/>
        </w:rPr>
      </w:pPr>
    </w:p>
    <w:p w14:paraId="5EDDD38A" w14:textId="7F093AF5" w:rsidR="007042C3" w:rsidRDefault="007042C3" w:rsidP="0052066D">
      <w:pPr>
        <w:spacing w:line="480" w:lineRule="auto"/>
        <w:ind w:firstLine="720"/>
        <w:rPr>
          <w:rFonts w:ascii="Times New Roman" w:hAnsi="Times New Roman" w:cs="Times New Roman"/>
          <w:color w:val="000000"/>
        </w:rPr>
      </w:pPr>
    </w:p>
    <w:p w14:paraId="2027C370" w14:textId="77777777" w:rsidR="007042C3" w:rsidRDefault="007042C3" w:rsidP="0052066D">
      <w:pPr>
        <w:spacing w:line="480" w:lineRule="auto"/>
        <w:ind w:firstLine="720"/>
        <w:rPr>
          <w:rFonts w:ascii="Times New Roman" w:hAnsi="Times New Roman" w:cs="Times New Roman"/>
          <w:color w:val="000000"/>
        </w:rPr>
      </w:pPr>
    </w:p>
    <w:p w14:paraId="284A2ED7" w14:textId="77777777" w:rsidR="007042C3" w:rsidRDefault="007042C3" w:rsidP="0052066D">
      <w:pPr>
        <w:spacing w:line="480" w:lineRule="auto"/>
        <w:ind w:firstLine="720"/>
        <w:rPr>
          <w:rFonts w:ascii="Times New Roman" w:hAnsi="Times New Roman" w:cs="Times New Roman"/>
          <w:color w:val="000000"/>
        </w:rPr>
      </w:pPr>
    </w:p>
    <w:p w14:paraId="64F762DA" w14:textId="2D621EF3" w:rsidR="00D36FA8" w:rsidRPr="007437BF" w:rsidRDefault="00D36FA8" w:rsidP="0052066D">
      <w:pPr>
        <w:spacing w:line="480" w:lineRule="auto"/>
        <w:ind w:firstLine="720"/>
        <w:rPr>
          <w:rFonts w:ascii="Times New Roman" w:hAnsi="Times New Roman" w:cs="Times New Roman"/>
        </w:rPr>
      </w:pPr>
      <w:r w:rsidRPr="007437BF">
        <w:rPr>
          <w:rFonts w:ascii="Times New Roman" w:hAnsi="Times New Roman" w:cs="Times New Roman"/>
          <w:color w:val="000000"/>
        </w:rPr>
        <w:lastRenderedPageBreak/>
        <w:t xml:space="preserve">East Los Angeles largest population </w:t>
      </w:r>
      <w:r w:rsidR="007B6D75" w:rsidRPr="007437BF">
        <w:rPr>
          <w:rFonts w:ascii="Times New Roman" w:hAnsi="Times New Roman" w:cs="Times New Roman"/>
          <w:color w:val="000000"/>
        </w:rPr>
        <w:t>was</w:t>
      </w:r>
      <w:r w:rsidRPr="007437BF">
        <w:rPr>
          <w:rFonts w:ascii="Times New Roman" w:hAnsi="Times New Roman" w:cs="Times New Roman"/>
          <w:color w:val="000000"/>
        </w:rPr>
        <w:t xml:space="preserve"> the Hispanic/ Latino community with the population </w:t>
      </w:r>
      <w:r w:rsidR="00FD3CDA" w:rsidRPr="007437BF">
        <w:rPr>
          <w:rFonts w:ascii="Times New Roman" w:hAnsi="Times New Roman" w:cs="Times New Roman"/>
          <w:color w:val="000000"/>
        </w:rPr>
        <w:t xml:space="preserve">was </w:t>
      </w:r>
      <w:r w:rsidRPr="007437BF">
        <w:rPr>
          <w:rFonts w:ascii="Times New Roman" w:hAnsi="Times New Roman" w:cs="Times New Roman"/>
          <w:color w:val="000000"/>
        </w:rPr>
        <w:t xml:space="preserve">96% having one of the highest concentrations of Hispanic/ Latino in Los Angeles.  Like South Los Angeles the same phenomenon </w:t>
      </w:r>
      <w:r w:rsidR="00FD3CDA" w:rsidRPr="007437BF">
        <w:rPr>
          <w:rFonts w:ascii="Times New Roman" w:hAnsi="Times New Roman" w:cs="Times New Roman"/>
          <w:color w:val="000000"/>
        </w:rPr>
        <w:t>was seen</w:t>
      </w:r>
      <w:r w:rsidRPr="007437BF">
        <w:rPr>
          <w:rFonts w:ascii="Times New Roman" w:hAnsi="Times New Roman" w:cs="Times New Roman"/>
          <w:color w:val="000000"/>
        </w:rPr>
        <w:t xml:space="preserve"> in East Los Angeles with highest concentration of Hispanic/ Latino living in Boyle Heights and East Los Angeles neighborhoods. The further west and closer to downtown Los Angeles between 28% and 55% of the population </w:t>
      </w:r>
      <w:r w:rsidR="007B6D75" w:rsidRPr="007437BF">
        <w:rPr>
          <w:rFonts w:ascii="Times New Roman" w:hAnsi="Times New Roman" w:cs="Times New Roman"/>
          <w:color w:val="000000"/>
        </w:rPr>
        <w:t>was</w:t>
      </w:r>
      <w:r w:rsidRPr="007437BF">
        <w:rPr>
          <w:rFonts w:ascii="Times New Roman" w:hAnsi="Times New Roman" w:cs="Times New Roman"/>
          <w:color w:val="000000"/>
        </w:rPr>
        <w:t xml:space="preserve"> Hispanic/ Latino. From 2010 to 2017 the population of Hispanic/ Latino stays consistent and do not show significant change</w:t>
      </w:r>
      <w:r w:rsidR="00EA3C64" w:rsidRPr="007437BF">
        <w:rPr>
          <w:rFonts w:ascii="Times New Roman" w:hAnsi="Times New Roman" w:cs="Times New Roman"/>
          <w:color w:val="000000"/>
        </w:rPr>
        <w:t xml:space="preserve"> with </w:t>
      </w:r>
      <w:proofErr w:type="gramStart"/>
      <w:r w:rsidR="00EA3C64" w:rsidRPr="007437BF">
        <w:rPr>
          <w:rFonts w:ascii="Times New Roman" w:hAnsi="Times New Roman" w:cs="Times New Roman"/>
          <w:color w:val="000000"/>
        </w:rPr>
        <w:t>the majority of</w:t>
      </w:r>
      <w:proofErr w:type="gramEnd"/>
      <w:r w:rsidR="00EA3C64" w:rsidRPr="007437BF">
        <w:rPr>
          <w:rFonts w:ascii="Times New Roman" w:hAnsi="Times New Roman" w:cs="Times New Roman"/>
          <w:color w:val="000000"/>
        </w:rPr>
        <w:t xml:space="preserve"> the population still heavily concentrated area of the same ethnic group and income levels. </w:t>
      </w:r>
    </w:p>
    <w:p w14:paraId="0198360B" w14:textId="5DF7888D" w:rsidR="00D36FA8" w:rsidRPr="007437BF" w:rsidRDefault="00D36FA8" w:rsidP="0052066D">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However, the white population has grown slightly but not to a significant level. In 2010, about 2% or less of the white individuals live</w:t>
      </w:r>
      <w:r w:rsidR="00EA3C64" w:rsidRPr="007437BF">
        <w:rPr>
          <w:rFonts w:ascii="Times New Roman" w:hAnsi="Times New Roman" w:cs="Times New Roman"/>
          <w:color w:val="000000"/>
        </w:rPr>
        <w:t>d</w:t>
      </w:r>
      <w:r w:rsidRPr="007437BF">
        <w:rPr>
          <w:rFonts w:ascii="Times New Roman" w:hAnsi="Times New Roman" w:cs="Times New Roman"/>
          <w:color w:val="000000"/>
        </w:rPr>
        <w:t xml:space="preserve"> in the Boyle Heights and East Los Angeles neighborhoods this has grow</w:t>
      </w:r>
      <w:r w:rsidR="00EA3C64" w:rsidRPr="007437BF">
        <w:rPr>
          <w:rFonts w:ascii="Times New Roman" w:hAnsi="Times New Roman" w:cs="Times New Roman"/>
          <w:color w:val="000000"/>
        </w:rPr>
        <w:t>n</w:t>
      </w:r>
      <w:r w:rsidRPr="007437BF">
        <w:rPr>
          <w:rFonts w:ascii="Times New Roman" w:hAnsi="Times New Roman" w:cs="Times New Roman"/>
          <w:color w:val="000000"/>
        </w:rPr>
        <w:t xml:space="preserve">. This change </w:t>
      </w:r>
      <w:r w:rsidR="00FD3CDA" w:rsidRPr="007437BF">
        <w:rPr>
          <w:rFonts w:ascii="Times New Roman" w:hAnsi="Times New Roman" w:cs="Times New Roman"/>
          <w:color w:val="000000"/>
        </w:rPr>
        <w:t>was</w:t>
      </w:r>
      <w:r w:rsidRPr="007437BF">
        <w:rPr>
          <w:rFonts w:ascii="Times New Roman" w:hAnsi="Times New Roman" w:cs="Times New Roman"/>
          <w:color w:val="000000"/>
        </w:rPr>
        <w:t xml:space="preserve"> seen in the 2017 map where pockets of neighborhoods do have a slightly higher population than in 2010. </w:t>
      </w:r>
      <w:r w:rsidR="00EA3C64" w:rsidRPr="007437BF">
        <w:rPr>
          <w:rFonts w:ascii="Times New Roman" w:hAnsi="Times New Roman" w:cs="Times New Roman"/>
          <w:color w:val="000000"/>
        </w:rPr>
        <w:t xml:space="preserve"> However, 2013 did show the biggest increase with higher numbers of the white population were seen on the map. </w:t>
      </w:r>
      <w:r w:rsidRPr="007437BF">
        <w:rPr>
          <w:rFonts w:ascii="Times New Roman" w:hAnsi="Times New Roman" w:cs="Times New Roman"/>
          <w:color w:val="000000"/>
        </w:rPr>
        <w:t xml:space="preserve">The same trend as in the maps for South Los Angeles </w:t>
      </w:r>
      <w:proofErr w:type="gramStart"/>
      <w:r w:rsidR="00FD3CDA" w:rsidRPr="007437BF">
        <w:rPr>
          <w:rFonts w:ascii="Times New Roman" w:hAnsi="Times New Roman" w:cs="Times New Roman"/>
          <w:color w:val="000000"/>
        </w:rPr>
        <w:t>was seen</w:t>
      </w:r>
      <w:r w:rsidRPr="007437BF">
        <w:rPr>
          <w:rFonts w:ascii="Times New Roman" w:hAnsi="Times New Roman" w:cs="Times New Roman"/>
          <w:color w:val="000000"/>
        </w:rPr>
        <w:t xml:space="preserve"> as</w:t>
      </w:r>
      <w:proofErr w:type="gramEnd"/>
      <w:r w:rsidRPr="007437BF">
        <w:rPr>
          <w:rFonts w:ascii="Times New Roman" w:hAnsi="Times New Roman" w:cs="Times New Roman"/>
          <w:color w:val="000000"/>
        </w:rPr>
        <w:t xml:space="preserve"> well where higher populations of white individuals live closer to the Downtown area with 56 % of the population being white in 2010 and in 2017 grown to 65%. Overall, there </w:t>
      </w:r>
      <w:r w:rsidR="00067DED" w:rsidRPr="007437BF">
        <w:rPr>
          <w:rFonts w:ascii="Times New Roman" w:hAnsi="Times New Roman" w:cs="Times New Roman"/>
          <w:color w:val="000000"/>
        </w:rPr>
        <w:t>was</w:t>
      </w:r>
      <w:r w:rsidRPr="007437BF">
        <w:rPr>
          <w:rFonts w:ascii="Times New Roman" w:hAnsi="Times New Roman" w:cs="Times New Roman"/>
          <w:color w:val="000000"/>
        </w:rPr>
        <w:t xml:space="preserve"> a slight increase in the white population East Los Angeles, but not enormous increase compared to the Hispanic/ Latino</w:t>
      </w:r>
      <w:r w:rsidR="00A62416" w:rsidRPr="007437BF">
        <w:rPr>
          <w:rFonts w:ascii="Times New Roman" w:hAnsi="Times New Roman" w:cs="Times New Roman"/>
          <w:color w:val="000000"/>
        </w:rPr>
        <w:t>.</w:t>
      </w:r>
    </w:p>
    <w:p w14:paraId="475DE63D" w14:textId="4AFA55B7" w:rsidR="00D36FA8" w:rsidRPr="007437BF" w:rsidRDefault="00513D9C" w:rsidP="0052066D">
      <w:pPr>
        <w:spacing w:line="480" w:lineRule="auto"/>
        <w:rPr>
          <w:rFonts w:ascii="Times New Roman" w:hAnsi="Times New Roman" w:cs="Times New Roman"/>
        </w:rPr>
      </w:pPr>
      <w:r w:rsidRPr="007437BF">
        <w:rPr>
          <w:rFonts w:ascii="Times New Roman" w:hAnsi="Times New Roman" w:cs="Times New Roman"/>
          <w:noProof/>
        </w:rPr>
        <w:lastRenderedPageBreak/>
        <w:drawing>
          <wp:inline distT="0" distB="0" distL="0" distR="0" wp14:anchorId="00B726B9" wp14:editId="21A6B00C">
            <wp:extent cx="5943600" cy="382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29050"/>
                    </a:xfrm>
                    <a:prstGeom prst="rect">
                      <a:avLst/>
                    </a:prstGeom>
                  </pic:spPr>
                </pic:pic>
              </a:graphicData>
            </a:graphic>
          </wp:inline>
        </w:drawing>
      </w:r>
    </w:p>
    <w:p w14:paraId="58C89371" w14:textId="3F556A76" w:rsidR="00AB624B" w:rsidRPr="007437BF" w:rsidRDefault="00D36FA8" w:rsidP="00873192">
      <w:pPr>
        <w:spacing w:line="480" w:lineRule="auto"/>
        <w:ind w:firstLine="720"/>
        <w:rPr>
          <w:rFonts w:ascii="Times New Roman" w:hAnsi="Times New Roman" w:cs="Times New Roman"/>
        </w:rPr>
      </w:pPr>
      <w:r w:rsidRPr="007437BF">
        <w:rPr>
          <w:rFonts w:ascii="Times New Roman" w:hAnsi="Times New Roman" w:cs="Times New Roman"/>
          <w:b/>
        </w:rPr>
        <w:t xml:space="preserve">Figure </w:t>
      </w:r>
      <w:r w:rsidR="00982113" w:rsidRPr="007437BF">
        <w:rPr>
          <w:rFonts w:ascii="Times New Roman" w:hAnsi="Times New Roman" w:cs="Times New Roman"/>
          <w:b/>
        </w:rPr>
        <w:t>6</w:t>
      </w:r>
      <w:r w:rsidRPr="007437BF">
        <w:rPr>
          <w:rFonts w:ascii="Times New Roman" w:hAnsi="Times New Roman" w:cs="Times New Roman"/>
          <w:b/>
        </w:rPr>
        <w:t>:</w:t>
      </w:r>
      <w:r w:rsidRPr="007437BF">
        <w:rPr>
          <w:rFonts w:ascii="Times New Roman" w:hAnsi="Times New Roman" w:cs="Times New Roman"/>
        </w:rPr>
        <w:t xml:space="preserve"> Demographic changes</w:t>
      </w:r>
      <w:r w:rsidR="00F02A16" w:rsidRPr="007437BF">
        <w:rPr>
          <w:rFonts w:ascii="Times New Roman" w:hAnsi="Times New Roman" w:cs="Times New Roman"/>
        </w:rPr>
        <w:t xml:space="preserve"> of East Los Angeles</w:t>
      </w:r>
      <w:r w:rsidRPr="007437BF">
        <w:rPr>
          <w:rFonts w:ascii="Times New Roman" w:hAnsi="Times New Roman" w:cs="Times New Roman"/>
        </w:rPr>
        <w:t xml:space="preserve"> from 2010 to 2017.</w:t>
      </w:r>
    </w:p>
    <w:p w14:paraId="5C6B96FE" w14:textId="74B03899" w:rsidR="00D36FA8" w:rsidRPr="00AB624B" w:rsidRDefault="00D36FA8" w:rsidP="00AB624B">
      <w:pPr>
        <w:spacing w:line="480" w:lineRule="auto"/>
        <w:rPr>
          <w:rFonts w:ascii="Times New Roman" w:hAnsi="Times New Roman" w:cs="Times New Roman"/>
        </w:rPr>
      </w:pPr>
      <w:r w:rsidRPr="007437BF">
        <w:rPr>
          <w:rFonts w:ascii="Times New Roman" w:hAnsi="Times New Roman" w:cs="Times New Roman"/>
          <w:i/>
          <w:iCs/>
          <w:color w:val="000000"/>
        </w:rPr>
        <w:t>4.2.2 Median Income</w:t>
      </w:r>
    </w:p>
    <w:p w14:paraId="268C71B5" w14:textId="286944E0" w:rsidR="00D36FA8" w:rsidRPr="007437BF" w:rsidRDefault="00D36FA8" w:rsidP="0052066D">
      <w:pPr>
        <w:spacing w:line="480" w:lineRule="auto"/>
        <w:ind w:firstLine="720"/>
        <w:rPr>
          <w:rFonts w:ascii="Times New Roman" w:hAnsi="Times New Roman" w:cs="Times New Roman"/>
        </w:rPr>
      </w:pPr>
      <w:r w:rsidRPr="007437BF">
        <w:rPr>
          <w:rFonts w:ascii="Times New Roman" w:hAnsi="Times New Roman" w:cs="Times New Roman"/>
          <w:color w:val="000000"/>
        </w:rPr>
        <w:t xml:space="preserve">The median income for both East and South Los Angeles varies greatly with the median income on the lowest rage </w:t>
      </w:r>
      <w:r w:rsidR="00A62416" w:rsidRPr="007437BF">
        <w:rPr>
          <w:rFonts w:ascii="Times New Roman" w:hAnsi="Times New Roman" w:cs="Times New Roman"/>
          <w:color w:val="000000"/>
        </w:rPr>
        <w:t xml:space="preserve">was </w:t>
      </w:r>
      <w:r w:rsidRPr="007437BF">
        <w:rPr>
          <w:rFonts w:ascii="Times New Roman" w:hAnsi="Times New Roman" w:cs="Times New Roman"/>
          <w:color w:val="000000"/>
        </w:rPr>
        <w:t xml:space="preserve">around $22,000 and on the highest range </w:t>
      </w:r>
      <w:r w:rsidR="00A62416" w:rsidRPr="007437BF">
        <w:rPr>
          <w:rFonts w:ascii="Times New Roman" w:hAnsi="Times New Roman" w:cs="Times New Roman"/>
          <w:color w:val="000000"/>
        </w:rPr>
        <w:t>was</w:t>
      </w:r>
      <w:r w:rsidRPr="007437BF">
        <w:rPr>
          <w:rFonts w:ascii="Times New Roman" w:hAnsi="Times New Roman" w:cs="Times New Roman"/>
          <w:color w:val="000000"/>
        </w:rPr>
        <w:t xml:space="preserve"> around $100,000.</w:t>
      </w:r>
      <w:r w:rsidRPr="007437BF">
        <w:rPr>
          <w:rFonts w:ascii="Times New Roman" w:hAnsi="Times New Roman" w:cs="Times New Roman"/>
        </w:rPr>
        <w:t xml:space="preserve"> </w:t>
      </w:r>
      <w:r w:rsidRPr="007437BF">
        <w:rPr>
          <w:rFonts w:ascii="Times New Roman" w:hAnsi="Times New Roman" w:cs="Times New Roman"/>
          <w:color w:val="000000"/>
        </w:rPr>
        <w:t xml:space="preserve">In South Los Angeles the median income in 2009 was higher with less of the income </w:t>
      </w:r>
      <w:r w:rsidR="00A62416" w:rsidRPr="007437BF">
        <w:rPr>
          <w:rFonts w:ascii="Times New Roman" w:hAnsi="Times New Roman" w:cs="Times New Roman"/>
          <w:color w:val="000000"/>
        </w:rPr>
        <w:t xml:space="preserve">was </w:t>
      </w:r>
      <w:r w:rsidRPr="007437BF">
        <w:rPr>
          <w:rFonts w:ascii="Times New Roman" w:hAnsi="Times New Roman" w:cs="Times New Roman"/>
          <w:color w:val="000000"/>
        </w:rPr>
        <w:t xml:space="preserve">around $22,000. However, a change </w:t>
      </w:r>
      <w:r w:rsidR="00FD3CDA" w:rsidRPr="007437BF">
        <w:rPr>
          <w:rFonts w:ascii="Times New Roman" w:hAnsi="Times New Roman" w:cs="Times New Roman"/>
          <w:color w:val="000000"/>
        </w:rPr>
        <w:t>was seen</w:t>
      </w:r>
      <w:r w:rsidRPr="007437BF">
        <w:rPr>
          <w:rFonts w:ascii="Times New Roman" w:hAnsi="Times New Roman" w:cs="Times New Roman"/>
          <w:color w:val="000000"/>
        </w:rPr>
        <w:t xml:space="preserve"> in 2013 in neighborhoods more to the west and away from the downtown area higher income </w:t>
      </w:r>
      <w:r w:rsidR="00A62416" w:rsidRPr="007437BF">
        <w:rPr>
          <w:rFonts w:ascii="Times New Roman" w:hAnsi="Times New Roman" w:cs="Times New Roman"/>
          <w:color w:val="000000"/>
        </w:rPr>
        <w:t xml:space="preserve">levels </w:t>
      </w:r>
      <w:r w:rsidRPr="007437BF">
        <w:rPr>
          <w:rFonts w:ascii="Times New Roman" w:hAnsi="Times New Roman" w:cs="Times New Roman"/>
          <w:color w:val="000000"/>
        </w:rPr>
        <w:t>with couple of communities having household that earn</w:t>
      </w:r>
      <w:r w:rsidR="00A62416" w:rsidRPr="007437BF">
        <w:rPr>
          <w:rFonts w:ascii="Times New Roman" w:hAnsi="Times New Roman" w:cs="Times New Roman"/>
          <w:color w:val="000000"/>
        </w:rPr>
        <w:t>ed</w:t>
      </w:r>
      <w:r w:rsidRPr="007437BF">
        <w:rPr>
          <w:rFonts w:ascii="Times New Roman" w:hAnsi="Times New Roman" w:cs="Times New Roman"/>
          <w:color w:val="000000"/>
        </w:rPr>
        <w:t xml:space="preserve"> up anywhere from $56,000 to $100,000 annual</w:t>
      </w:r>
      <w:r w:rsidR="00A62416" w:rsidRPr="007437BF">
        <w:rPr>
          <w:rFonts w:ascii="Times New Roman" w:hAnsi="Times New Roman" w:cs="Times New Roman"/>
          <w:color w:val="000000"/>
        </w:rPr>
        <w:t xml:space="preserve"> income</w:t>
      </w:r>
      <w:r w:rsidRPr="007437BF">
        <w:rPr>
          <w:rFonts w:ascii="Times New Roman" w:hAnsi="Times New Roman" w:cs="Times New Roman"/>
          <w:color w:val="000000"/>
        </w:rPr>
        <w:t xml:space="preserve">. In 2017 a change in median income </w:t>
      </w:r>
      <w:r w:rsidR="00FD3CDA" w:rsidRPr="007437BF">
        <w:rPr>
          <w:rFonts w:ascii="Times New Roman" w:hAnsi="Times New Roman" w:cs="Times New Roman"/>
          <w:color w:val="000000"/>
        </w:rPr>
        <w:t>was seen</w:t>
      </w:r>
      <w:r w:rsidRPr="007437BF">
        <w:rPr>
          <w:rFonts w:ascii="Times New Roman" w:hAnsi="Times New Roman" w:cs="Times New Roman"/>
          <w:color w:val="000000"/>
        </w:rPr>
        <w:t xml:space="preserve"> where household beg</w:t>
      </w:r>
      <w:r w:rsidR="00FD3CDA" w:rsidRPr="007437BF">
        <w:rPr>
          <w:rFonts w:ascii="Times New Roman" w:hAnsi="Times New Roman" w:cs="Times New Roman"/>
          <w:color w:val="000000"/>
        </w:rPr>
        <w:t>a</w:t>
      </w:r>
      <w:r w:rsidRPr="007437BF">
        <w:rPr>
          <w:rFonts w:ascii="Times New Roman" w:hAnsi="Times New Roman" w:cs="Times New Roman"/>
          <w:color w:val="000000"/>
        </w:rPr>
        <w:t xml:space="preserve">n to drop </w:t>
      </w:r>
      <w:r w:rsidR="00FD3CDA" w:rsidRPr="007437BF">
        <w:rPr>
          <w:rFonts w:ascii="Times New Roman" w:hAnsi="Times New Roman" w:cs="Times New Roman"/>
          <w:color w:val="000000"/>
        </w:rPr>
        <w:t>the</w:t>
      </w:r>
      <w:r w:rsidRPr="007437BF">
        <w:rPr>
          <w:rFonts w:ascii="Times New Roman" w:hAnsi="Times New Roman" w:cs="Times New Roman"/>
          <w:color w:val="000000"/>
        </w:rPr>
        <w:t xml:space="preserve"> median income</w:t>
      </w:r>
      <w:r w:rsidR="00FD3CDA" w:rsidRPr="007437BF">
        <w:rPr>
          <w:rFonts w:ascii="Times New Roman" w:hAnsi="Times New Roman" w:cs="Times New Roman"/>
          <w:color w:val="000000"/>
        </w:rPr>
        <w:t xml:space="preserve"> that</w:t>
      </w:r>
      <w:r w:rsidRPr="007437BF">
        <w:rPr>
          <w:rFonts w:ascii="Times New Roman" w:hAnsi="Times New Roman" w:cs="Times New Roman"/>
          <w:color w:val="000000"/>
        </w:rPr>
        <w:t xml:space="preserve"> </w:t>
      </w:r>
      <w:r w:rsidR="00A62416" w:rsidRPr="007437BF">
        <w:rPr>
          <w:rFonts w:ascii="Times New Roman" w:hAnsi="Times New Roman" w:cs="Times New Roman"/>
          <w:color w:val="000000"/>
        </w:rPr>
        <w:t>ranged</w:t>
      </w:r>
      <w:r w:rsidRPr="007437BF">
        <w:rPr>
          <w:rFonts w:ascii="Times New Roman" w:hAnsi="Times New Roman" w:cs="Times New Roman"/>
          <w:color w:val="000000"/>
        </w:rPr>
        <w:t xml:space="preserve"> from $22,000 to $46,000 </w:t>
      </w:r>
      <w:r w:rsidR="00A62416" w:rsidRPr="007437BF">
        <w:rPr>
          <w:rFonts w:ascii="Times New Roman" w:hAnsi="Times New Roman" w:cs="Times New Roman"/>
          <w:color w:val="000000"/>
        </w:rPr>
        <w:t>which</w:t>
      </w:r>
      <w:r w:rsidRPr="007437BF">
        <w:rPr>
          <w:rFonts w:ascii="Times New Roman" w:hAnsi="Times New Roman" w:cs="Times New Roman"/>
          <w:color w:val="000000"/>
        </w:rPr>
        <w:t xml:space="preserve"> dominate</w:t>
      </w:r>
      <w:r w:rsidR="00A62416" w:rsidRPr="007437BF">
        <w:rPr>
          <w:rFonts w:ascii="Times New Roman" w:hAnsi="Times New Roman" w:cs="Times New Roman"/>
          <w:color w:val="000000"/>
        </w:rPr>
        <w:t>d</w:t>
      </w:r>
      <w:r w:rsidRPr="007437BF">
        <w:rPr>
          <w:rFonts w:ascii="Times New Roman" w:hAnsi="Times New Roman" w:cs="Times New Roman"/>
          <w:color w:val="000000"/>
        </w:rPr>
        <w:t>. Since 2009 a decrease in median income show</w:t>
      </w:r>
      <w:r w:rsidR="00A62416" w:rsidRPr="007437BF">
        <w:rPr>
          <w:rFonts w:ascii="Times New Roman" w:hAnsi="Times New Roman" w:cs="Times New Roman"/>
          <w:color w:val="000000"/>
        </w:rPr>
        <w:t>ing</w:t>
      </w:r>
      <w:r w:rsidRPr="007437BF">
        <w:rPr>
          <w:rFonts w:ascii="Times New Roman" w:hAnsi="Times New Roman" w:cs="Times New Roman"/>
          <w:color w:val="000000"/>
        </w:rPr>
        <w:t xml:space="preserve"> that households are not making the same income as they were in 2009.</w:t>
      </w:r>
    </w:p>
    <w:p w14:paraId="74F2E1A6" w14:textId="255B9060" w:rsidR="00D36FA8" w:rsidRPr="007437BF" w:rsidRDefault="00D36FA8" w:rsidP="0052066D">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lastRenderedPageBreak/>
        <w:t xml:space="preserve">The same argument </w:t>
      </w:r>
      <w:r w:rsidR="00A62416" w:rsidRPr="007437BF">
        <w:rPr>
          <w:rFonts w:ascii="Times New Roman" w:hAnsi="Times New Roman" w:cs="Times New Roman"/>
          <w:color w:val="000000"/>
        </w:rPr>
        <w:t>was</w:t>
      </w:r>
      <w:r w:rsidRPr="007437BF">
        <w:rPr>
          <w:rFonts w:ascii="Times New Roman" w:hAnsi="Times New Roman" w:cs="Times New Roman"/>
          <w:color w:val="000000"/>
        </w:rPr>
        <w:t xml:space="preserve"> made from median household income in East Los Angeles. In 2009 the median income ranged from $22, 000 to $100,000. The highest levels of income </w:t>
      </w:r>
      <w:proofErr w:type="gramStart"/>
      <w:r w:rsidR="00DE6F4E" w:rsidRPr="007437BF">
        <w:rPr>
          <w:rFonts w:ascii="Times New Roman" w:hAnsi="Times New Roman" w:cs="Times New Roman"/>
          <w:color w:val="000000"/>
        </w:rPr>
        <w:t>were</w:t>
      </w:r>
      <w:r w:rsidRPr="007437BF">
        <w:rPr>
          <w:rFonts w:ascii="Times New Roman" w:hAnsi="Times New Roman" w:cs="Times New Roman"/>
          <w:color w:val="000000"/>
        </w:rPr>
        <w:t xml:space="preserve"> located in</w:t>
      </w:r>
      <w:proofErr w:type="gramEnd"/>
      <w:r w:rsidRPr="007437BF">
        <w:rPr>
          <w:rFonts w:ascii="Times New Roman" w:hAnsi="Times New Roman" w:cs="Times New Roman"/>
          <w:color w:val="000000"/>
        </w:rPr>
        <w:t xml:space="preserve"> the downtown area and Monterey Park (the city </w:t>
      </w:r>
      <w:r w:rsidR="007B6D75" w:rsidRPr="007437BF">
        <w:rPr>
          <w:rFonts w:ascii="Times New Roman" w:hAnsi="Times New Roman" w:cs="Times New Roman"/>
          <w:color w:val="000000"/>
        </w:rPr>
        <w:t>was</w:t>
      </w:r>
      <w:r w:rsidRPr="007437BF">
        <w:rPr>
          <w:rFonts w:ascii="Times New Roman" w:hAnsi="Times New Roman" w:cs="Times New Roman"/>
          <w:color w:val="000000"/>
        </w:rPr>
        <w:t xml:space="preserve"> included because a station </w:t>
      </w:r>
      <w:r w:rsidR="007B6D75" w:rsidRPr="007437BF">
        <w:rPr>
          <w:rFonts w:ascii="Times New Roman" w:hAnsi="Times New Roman" w:cs="Times New Roman"/>
          <w:color w:val="000000"/>
        </w:rPr>
        <w:t>was</w:t>
      </w:r>
      <w:r w:rsidRPr="007437BF">
        <w:rPr>
          <w:rFonts w:ascii="Times New Roman" w:hAnsi="Times New Roman" w:cs="Times New Roman"/>
          <w:color w:val="000000"/>
        </w:rPr>
        <w:t xml:space="preserve"> located in proximity to East Los Angeles). In Boyle Heights and East Los Angeles, the average income </w:t>
      </w:r>
      <w:r w:rsidR="007B6D75" w:rsidRPr="007437BF">
        <w:rPr>
          <w:rFonts w:ascii="Times New Roman" w:hAnsi="Times New Roman" w:cs="Times New Roman"/>
          <w:color w:val="000000"/>
        </w:rPr>
        <w:t>was</w:t>
      </w:r>
      <w:r w:rsidRPr="007437BF">
        <w:rPr>
          <w:rFonts w:ascii="Times New Roman" w:hAnsi="Times New Roman" w:cs="Times New Roman"/>
          <w:color w:val="000000"/>
        </w:rPr>
        <w:t xml:space="preserve"> between $40,000 to $52,000 and the lowest median income of $22,000 </w:t>
      </w:r>
      <w:r w:rsidR="007B6D75" w:rsidRPr="007437BF">
        <w:rPr>
          <w:rFonts w:ascii="Times New Roman" w:hAnsi="Times New Roman" w:cs="Times New Roman"/>
          <w:color w:val="000000"/>
        </w:rPr>
        <w:t>were</w:t>
      </w:r>
      <w:r w:rsidRPr="007437BF">
        <w:rPr>
          <w:rFonts w:ascii="Times New Roman" w:hAnsi="Times New Roman" w:cs="Times New Roman"/>
          <w:color w:val="000000"/>
        </w:rPr>
        <w:t xml:space="preserve"> concentrated in the Downtown Los Angeles area in 2009. Unlike the phenomenon in South Los Angeles in East Los Angeles incomes increased from 2009 to 2017 were incomes increased in the downtown </w:t>
      </w:r>
      <w:r w:rsidR="00CA3AD5" w:rsidRPr="007437BF">
        <w:rPr>
          <w:rFonts w:ascii="Times New Roman" w:hAnsi="Times New Roman" w:cs="Times New Roman"/>
          <w:color w:val="000000"/>
        </w:rPr>
        <w:t>area but</w:t>
      </w:r>
      <w:r w:rsidRPr="007437BF">
        <w:rPr>
          <w:rFonts w:ascii="Times New Roman" w:hAnsi="Times New Roman" w:cs="Times New Roman"/>
          <w:color w:val="000000"/>
        </w:rPr>
        <w:t xml:space="preserve"> decrease in certain parts of Boyle Heights. Incomes </w:t>
      </w:r>
      <w:r w:rsidR="00A62416" w:rsidRPr="007437BF">
        <w:rPr>
          <w:rFonts w:ascii="Times New Roman" w:hAnsi="Times New Roman" w:cs="Times New Roman"/>
          <w:color w:val="000000"/>
        </w:rPr>
        <w:t>did</w:t>
      </w:r>
      <w:r w:rsidRPr="007437BF">
        <w:rPr>
          <w:rFonts w:ascii="Times New Roman" w:hAnsi="Times New Roman" w:cs="Times New Roman"/>
          <w:color w:val="000000"/>
        </w:rPr>
        <w:t xml:space="preserve"> not change too dramatically in that five-year period. </w:t>
      </w:r>
    </w:p>
    <w:p w14:paraId="24C7A6A6" w14:textId="2754D4F9" w:rsidR="00D36FA8" w:rsidRPr="007437BF" w:rsidRDefault="00513D9C" w:rsidP="0052066D">
      <w:pPr>
        <w:spacing w:line="480" w:lineRule="auto"/>
        <w:rPr>
          <w:rFonts w:ascii="Times New Roman" w:hAnsi="Times New Roman" w:cs="Times New Roman"/>
          <w:color w:val="000000"/>
        </w:rPr>
      </w:pPr>
      <w:r w:rsidRPr="007437BF">
        <w:rPr>
          <w:rFonts w:ascii="Times New Roman" w:hAnsi="Times New Roman" w:cs="Times New Roman"/>
          <w:noProof/>
        </w:rPr>
        <w:drawing>
          <wp:inline distT="0" distB="0" distL="0" distR="0" wp14:anchorId="7C7B0A8D" wp14:editId="6FD74B87">
            <wp:extent cx="5943600" cy="404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48125"/>
                    </a:xfrm>
                    <a:prstGeom prst="rect">
                      <a:avLst/>
                    </a:prstGeom>
                  </pic:spPr>
                </pic:pic>
              </a:graphicData>
            </a:graphic>
          </wp:inline>
        </w:drawing>
      </w:r>
    </w:p>
    <w:p w14:paraId="12708E25" w14:textId="002F2594" w:rsidR="007853FD" w:rsidRDefault="00D36FA8" w:rsidP="00AB624B">
      <w:pPr>
        <w:spacing w:line="480" w:lineRule="auto"/>
        <w:ind w:firstLine="720"/>
        <w:rPr>
          <w:rFonts w:ascii="Times New Roman" w:hAnsi="Times New Roman" w:cs="Times New Roman"/>
        </w:rPr>
      </w:pPr>
      <w:r w:rsidRPr="007437BF">
        <w:rPr>
          <w:rFonts w:ascii="Times New Roman" w:hAnsi="Times New Roman" w:cs="Times New Roman"/>
          <w:b/>
        </w:rPr>
        <w:t xml:space="preserve">Figure </w:t>
      </w:r>
      <w:r w:rsidR="00982113" w:rsidRPr="007437BF">
        <w:rPr>
          <w:rFonts w:ascii="Times New Roman" w:hAnsi="Times New Roman" w:cs="Times New Roman"/>
          <w:b/>
        </w:rPr>
        <w:t>7</w:t>
      </w:r>
      <w:r w:rsidRPr="007437BF">
        <w:rPr>
          <w:rFonts w:ascii="Times New Roman" w:hAnsi="Times New Roman" w:cs="Times New Roman"/>
          <w:b/>
        </w:rPr>
        <w:t>:</w:t>
      </w:r>
      <w:r w:rsidRPr="007437BF">
        <w:rPr>
          <w:rFonts w:ascii="Times New Roman" w:hAnsi="Times New Roman" w:cs="Times New Roman"/>
        </w:rPr>
        <w:t xml:space="preserve"> Income changes</w:t>
      </w:r>
      <w:r w:rsidR="00855639" w:rsidRPr="007437BF">
        <w:rPr>
          <w:rFonts w:ascii="Times New Roman" w:hAnsi="Times New Roman" w:cs="Times New Roman"/>
        </w:rPr>
        <w:t xml:space="preserve"> of South and East Los Angeles</w:t>
      </w:r>
      <w:r w:rsidRPr="007437BF">
        <w:rPr>
          <w:rFonts w:ascii="Times New Roman" w:hAnsi="Times New Roman" w:cs="Times New Roman"/>
        </w:rPr>
        <w:t xml:space="preserve"> from 2009 to 2017.</w:t>
      </w:r>
    </w:p>
    <w:p w14:paraId="2BC16221" w14:textId="77777777" w:rsidR="00AB624B" w:rsidRPr="007437BF" w:rsidRDefault="00AB624B" w:rsidP="00AB624B">
      <w:pPr>
        <w:spacing w:line="480" w:lineRule="auto"/>
        <w:ind w:firstLine="720"/>
        <w:rPr>
          <w:rFonts w:ascii="Times New Roman" w:hAnsi="Times New Roman" w:cs="Times New Roman"/>
        </w:rPr>
      </w:pPr>
    </w:p>
    <w:p w14:paraId="44DE270D" w14:textId="63DDF098" w:rsidR="00D36FA8" w:rsidRPr="0052066D" w:rsidRDefault="00D36FA8" w:rsidP="0052066D">
      <w:pPr>
        <w:spacing w:line="480" w:lineRule="auto"/>
        <w:rPr>
          <w:rFonts w:ascii="Times New Roman" w:hAnsi="Times New Roman" w:cs="Times New Roman"/>
          <w:b/>
          <w:bCs/>
          <w:color w:val="000000"/>
        </w:rPr>
      </w:pPr>
      <w:r w:rsidRPr="007437BF">
        <w:rPr>
          <w:rFonts w:ascii="Times New Roman" w:hAnsi="Times New Roman" w:cs="Times New Roman"/>
          <w:b/>
          <w:bCs/>
          <w:color w:val="000000"/>
        </w:rPr>
        <w:lastRenderedPageBreak/>
        <w:t>4.3 Zoning of South and Ea</w:t>
      </w:r>
      <w:r w:rsidR="0052066D">
        <w:rPr>
          <w:rFonts w:ascii="Times New Roman" w:hAnsi="Times New Roman" w:cs="Times New Roman"/>
          <w:b/>
          <w:bCs/>
          <w:color w:val="000000"/>
        </w:rPr>
        <w:t>st Los Angeles </w:t>
      </w:r>
    </w:p>
    <w:p w14:paraId="198CF877" w14:textId="2FFF84AB" w:rsidR="00D36FA8" w:rsidRPr="007437BF" w:rsidRDefault="00D36FA8" w:rsidP="0052066D">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 xml:space="preserve">The last indicator that </w:t>
      </w:r>
      <w:r w:rsidR="002134F8" w:rsidRPr="007437BF">
        <w:rPr>
          <w:rFonts w:ascii="Times New Roman" w:hAnsi="Times New Roman" w:cs="Times New Roman"/>
          <w:color w:val="000000"/>
        </w:rPr>
        <w:t xml:space="preserve">was </w:t>
      </w:r>
      <w:r w:rsidRPr="007437BF">
        <w:rPr>
          <w:rFonts w:ascii="Times New Roman" w:hAnsi="Times New Roman" w:cs="Times New Roman"/>
          <w:color w:val="000000"/>
        </w:rPr>
        <w:t xml:space="preserve">used to determine the influence of the Expo line </w:t>
      </w:r>
      <w:r w:rsidR="007B6D75" w:rsidRPr="007437BF">
        <w:rPr>
          <w:rFonts w:ascii="Times New Roman" w:hAnsi="Times New Roman" w:cs="Times New Roman"/>
          <w:color w:val="000000"/>
        </w:rPr>
        <w:t>was</w:t>
      </w:r>
      <w:r w:rsidRPr="007437BF">
        <w:rPr>
          <w:rFonts w:ascii="Times New Roman" w:hAnsi="Times New Roman" w:cs="Times New Roman"/>
          <w:color w:val="000000"/>
        </w:rPr>
        <w:t xml:space="preserve"> zoning data. This section look</w:t>
      </w:r>
      <w:r w:rsidR="007B6D75" w:rsidRPr="007437BF">
        <w:rPr>
          <w:rFonts w:ascii="Times New Roman" w:hAnsi="Times New Roman" w:cs="Times New Roman"/>
          <w:color w:val="000000"/>
        </w:rPr>
        <w:t>ed</w:t>
      </w:r>
      <w:r w:rsidRPr="007437BF">
        <w:rPr>
          <w:rFonts w:ascii="Times New Roman" w:hAnsi="Times New Roman" w:cs="Times New Roman"/>
          <w:color w:val="000000"/>
        </w:rPr>
        <w:t xml:space="preserve"> at the number of apartments, condominiums, or non-single homes residency created from 2009 to 2017. In 2009 there were a total of 998 buildings </w:t>
      </w:r>
      <w:r w:rsidR="002134F8" w:rsidRPr="007437BF">
        <w:rPr>
          <w:rFonts w:ascii="Times New Roman" w:hAnsi="Times New Roman" w:cs="Times New Roman"/>
          <w:color w:val="000000"/>
        </w:rPr>
        <w:t xml:space="preserve">that </w:t>
      </w:r>
      <w:r w:rsidRPr="007437BF">
        <w:rPr>
          <w:rFonts w:ascii="Times New Roman" w:hAnsi="Times New Roman" w:cs="Times New Roman"/>
          <w:color w:val="000000"/>
        </w:rPr>
        <w:t>were zoned as apartments, condominiums, or non-single homes residencies in Exposition Park. The neighborhoods of Leimert Park and Baldwin Hills/Crenshaw had a total of 619 buildings zoned as apartments, condominiums, or non-single homes residencies. In 2017 the figures below illustrate that there was so</w:t>
      </w:r>
      <w:r w:rsidR="00A62416" w:rsidRPr="007437BF">
        <w:rPr>
          <w:rFonts w:ascii="Times New Roman" w:hAnsi="Times New Roman" w:cs="Times New Roman"/>
          <w:color w:val="000000"/>
        </w:rPr>
        <w:t>me</w:t>
      </w:r>
      <w:r w:rsidRPr="007437BF">
        <w:rPr>
          <w:rFonts w:ascii="Times New Roman" w:hAnsi="Times New Roman" w:cs="Times New Roman"/>
          <w:color w:val="000000"/>
        </w:rPr>
        <w:t xml:space="preserve"> change but not a large amount to different zone types.</w:t>
      </w:r>
    </w:p>
    <w:p w14:paraId="3FE52EEE" w14:textId="1C1F7662" w:rsidR="00A62416" w:rsidRPr="007437BF" w:rsidRDefault="00986528" w:rsidP="0052066D">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This same pattern was seen in the East Los Angeles as well. It showed that there was a slight increase in zoned apartments, condominiums, or non-single homes</w:t>
      </w:r>
      <w:r w:rsidR="004324D4" w:rsidRPr="007437BF">
        <w:rPr>
          <w:rFonts w:ascii="Times New Roman" w:hAnsi="Times New Roman" w:cs="Times New Roman"/>
          <w:color w:val="000000"/>
        </w:rPr>
        <w:t>,</w:t>
      </w:r>
      <w:r w:rsidRPr="007437BF">
        <w:rPr>
          <w:rFonts w:ascii="Times New Roman" w:hAnsi="Times New Roman" w:cs="Times New Roman"/>
          <w:color w:val="000000"/>
        </w:rPr>
        <w:t xml:space="preserve"> but no to an extent where large amount of properties </w:t>
      </w:r>
      <w:proofErr w:type="gramStart"/>
      <w:r w:rsidRPr="007437BF">
        <w:rPr>
          <w:rFonts w:ascii="Times New Roman" w:hAnsi="Times New Roman" w:cs="Times New Roman"/>
          <w:color w:val="000000"/>
        </w:rPr>
        <w:t>were</w:t>
      </w:r>
      <w:proofErr w:type="gramEnd"/>
      <w:r w:rsidRPr="007437BF">
        <w:rPr>
          <w:rFonts w:ascii="Times New Roman" w:hAnsi="Times New Roman" w:cs="Times New Roman"/>
          <w:color w:val="000000"/>
        </w:rPr>
        <w:t xml:space="preserve"> zoned differently from 2009 to 2017. </w:t>
      </w:r>
      <w:r w:rsidR="00A62416" w:rsidRPr="007437BF">
        <w:rPr>
          <w:rFonts w:ascii="Times New Roman" w:hAnsi="Times New Roman" w:cs="Times New Roman"/>
          <w:color w:val="000000"/>
        </w:rPr>
        <w:t xml:space="preserve">The maps suggest that has </w:t>
      </w:r>
      <w:r w:rsidR="004324D4" w:rsidRPr="007437BF">
        <w:rPr>
          <w:rFonts w:ascii="Times New Roman" w:hAnsi="Times New Roman" w:cs="Times New Roman"/>
          <w:color w:val="000000"/>
        </w:rPr>
        <w:t>been</w:t>
      </w:r>
      <w:r w:rsidR="00A62416" w:rsidRPr="007437BF">
        <w:rPr>
          <w:rFonts w:ascii="Times New Roman" w:hAnsi="Times New Roman" w:cs="Times New Roman"/>
          <w:color w:val="000000"/>
        </w:rPr>
        <w:t xml:space="preserve"> not an increase number of zoned housing to </w:t>
      </w:r>
      <w:proofErr w:type="spellStart"/>
      <w:r w:rsidR="00A62416" w:rsidRPr="007437BF">
        <w:rPr>
          <w:rFonts w:ascii="Times New Roman" w:hAnsi="Times New Roman" w:cs="Times New Roman"/>
          <w:color w:val="000000"/>
        </w:rPr>
        <w:t>non single</w:t>
      </w:r>
      <w:proofErr w:type="spellEnd"/>
      <w:r w:rsidR="00A62416" w:rsidRPr="007437BF">
        <w:rPr>
          <w:rFonts w:ascii="Times New Roman" w:hAnsi="Times New Roman" w:cs="Times New Roman"/>
          <w:color w:val="000000"/>
        </w:rPr>
        <w:t xml:space="preserve"> family residence make the argument invalid that the Expo and Gold line have changed the physical structure within that </w:t>
      </w:r>
      <w:r w:rsidR="004324D4" w:rsidRPr="007437BF">
        <w:rPr>
          <w:rFonts w:ascii="Times New Roman" w:hAnsi="Times New Roman" w:cs="Times New Roman"/>
          <w:color w:val="000000"/>
        </w:rPr>
        <w:t>.5-mile</w:t>
      </w:r>
      <w:r w:rsidR="00A62416" w:rsidRPr="007437BF">
        <w:rPr>
          <w:rFonts w:ascii="Times New Roman" w:hAnsi="Times New Roman" w:cs="Times New Roman"/>
          <w:color w:val="000000"/>
        </w:rPr>
        <w:t xml:space="preserve"> proximity. overall, that data does not support that the hypothesis that the two light rails have changed this area dramatically, slight number</w:t>
      </w:r>
      <w:r w:rsidR="00001BC6" w:rsidRPr="007437BF">
        <w:rPr>
          <w:rFonts w:ascii="Times New Roman" w:hAnsi="Times New Roman" w:cs="Times New Roman"/>
          <w:color w:val="000000"/>
        </w:rPr>
        <w:t>s</w:t>
      </w:r>
      <w:r w:rsidR="00A62416" w:rsidRPr="007437BF">
        <w:rPr>
          <w:rFonts w:ascii="Times New Roman" w:hAnsi="Times New Roman" w:cs="Times New Roman"/>
          <w:color w:val="000000"/>
        </w:rPr>
        <w:t xml:space="preserve"> of </w:t>
      </w:r>
      <w:proofErr w:type="spellStart"/>
      <w:r w:rsidR="00A62416" w:rsidRPr="007437BF">
        <w:rPr>
          <w:rFonts w:ascii="Times New Roman" w:hAnsi="Times New Roman" w:cs="Times New Roman"/>
          <w:color w:val="000000"/>
        </w:rPr>
        <w:t>non single</w:t>
      </w:r>
      <w:proofErr w:type="spellEnd"/>
      <w:r w:rsidR="00A62416" w:rsidRPr="007437BF">
        <w:rPr>
          <w:rFonts w:ascii="Times New Roman" w:hAnsi="Times New Roman" w:cs="Times New Roman"/>
          <w:color w:val="000000"/>
        </w:rPr>
        <w:t xml:space="preserve"> family residence were zoned</w:t>
      </w:r>
      <w:r w:rsidR="00001BC6" w:rsidRPr="007437BF">
        <w:rPr>
          <w:rFonts w:ascii="Times New Roman" w:hAnsi="Times New Roman" w:cs="Times New Roman"/>
          <w:color w:val="000000"/>
        </w:rPr>
        <w:t>.</w:t>
      </w:r>
    </w:p>
    <w:p w14:paraId="50249F6F" w14:textId="7263D6DE" w:rsidR="00D36FA8" w:rsidRPr="007437BF" w:rsidRDefault="00513D9C" w:rsidP="0052066D">
      <w:pPr>
        <w:spacing w:line="480" w:lineRule="auto"/>
        <w:rPr>
          <w:rFonts w:ascii="Times New Roman" w:hAnsi="Times New Roman" w:cs="Times New Roman"/>
        </w:rPr>
      </w:pPr>
      <w:r w:rsidRPr="007437BF">
        <w:rPr>
          <w:rFonts w:ascii="Times New Roman" w:hAnsi="Times New Roman" w:cs="Times New Roman"/>
          <w:noProof/>
        </w:rPr>
        <w:lastRenderedPageBreak/>
        <w:drawing>
          <wp:inline distT="0" distB="0" distL="0" distR="0" wp14:anchorId="7B3700F9" wp14:editId="25D70F42">
            <wp:extent cx="5943600" cy="363836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2606" cy="3650000"/>
                    </a:xfrm>
                    <a:prstGeom prst="rect">
                      <a:avLst/>
                    </a:prstGeom>
                  </pic:spPr>
                </pic:pic>
              </a:graphicData>
            </a:graphic>
          </wp:inline>
        </w:drawing>
      </w:r>
    </w:p>
    <w:p w14:paraId="280533A0" w14:textId="43865EB9" w:rsidR="00D36FA8" w:rsidRPr="007437BF" w:rsidRDefault="00D36FA8" w:rsidP="0052066D">
      <w:pPr>
        <w:spacing w:line="480" w:lineRule="auto"/>
        <w:ind w:firstLine="720"/>
        <w:rPr>
          <w:rFonts w:ascii="Times New Roman" w:hAnsi="Times New Roman" w:cs="Times New Roman"/>
        </w:rPr>
      </w:pPr>
      <w:r w:rsidRPr="007437BF">
        <w:rPr>
          <w:rFonts w:ascii="Times New Roman" w:hAnsi="Times New Roman" w:cs="Times New Roman"/>
          <w:b/>
        </w:rPr>
        <w:t xml:space="preserve">Figure </w:t>
      </w:r>
      <w:r w:rsidR="00982113" w:rsidRPr="007437BF">
        <w:rPr>
          <w:rFonts w:ascii="Times New Roman" w:hAnsi="Times New Roman" w:cs="Times New Roman"/>
          <w:b/>
        </w:rPr>
        <w:t>8</w:t>
      </w:r>
      <w:r w:rsidRPr="007437BF">
        <w:rPr>
          <w:rFonts w:ascii="Times New Roman" w:hAnsi="Times New Roman" w:cs="Times New Roman"/>
          <w:b/>
        </w:rPr>
        <w:t>:</w:t>
      </w:r>
      <w:r w:rsidRPr="007437BF">
        <w:rPr>
          <w:rFonts w:ascii="Times New Roman" w:hAnsi="Times New Roman" w:cs="Times New Roman"/>
        </w:rPr>
        <w:t xml:space="preserve"> Zone types from 2009 depicts the number of non-</w:t>
      </w:r>
      <w:proofErr w:type="gramStart"/>
      <w:r w:rsidRPr="007437BF">
        <w:rPr>
          <w:rFonts w:ascii="Times New Roman" w:hAnsi="Times New Roman" w:cs="Times New Roman"/>
        </w:rPr>
        <w:t>single family</w:t>
      </w:r>
      <w:proofErr w:type="gramEnd"/>
      <w:r w:rsidRPr="007437BF">
        <w:rPr>
          <w:rFonts w:ascii="Times New Roman" w:hAnsi="Times New Roman" w:cs="Times New Roman"/>
        </w:rPr>
        <w:t xml:space="preserve"> homes within proximity to the Expo</w:t>
      </w:r>
      <w:r w:rsidR="00855639" w:rsidRPr="007437BF">
        <w:rPr>
          <w:rFonts w:ascii="Times New Roman" w:hAnsi="Times New Roman" w:cs="Times New Roman"/>
        </w:rPr>
        <w:t xml:space="preserve"> (South Los Angeles)</w:t>
      </w:r>
      <w:r w:rsidRPr="007437BF">
        <w:rPr>
          <w:rFonts w:ascii="Times New Roman" w:hAnsi="Times New Roman" w:cs="Times New Roman"/>
        </w:rPr>
        <w:t xml:space="preserve"> and Gold Lines</w:t>
      </w:r>
      <w:r w:rsidR="00855639" w:rsidRPr="007437BF">
        <w:rPr>
          <w:rFonts w:ascii="Times New Roman" w:hAnsi="Times New Roman" w:cs="Times New Roman"/>
        </w:rPr>
        <w:t xml:space="preserve"> (East Los Angeles)</w:t>
      </w:r>
      <w:r w:rsidRPr="007437BF">
        <w:rPr>
          <w:rFonts w:ascii="Times New Roman" w:hAnsi="Times New Roman" w:cs="Times New Roman"/>
        </w:rPr>
        <w:t>.</w:t>
      </w:r>
    </w:p>
    <w:p w14:paraId="5FBF4C29" w14:textId="48D9B568" w:rsidR="00C86561" w:rsidRPr="007437BF" w:rsidRDefault="00C86561" w:rsidP="0052066D">
      <w:pPr>
        <w:spacing w:line="480" w:lineRule="auto"/>
        <w:ind w:firstLine="720"/>
        <w:rPr>
          <w:rFonts w:ascii="Times New Roman" w:hAnsi="Times New Roman" w:cs="Times New Roman"/>
        </w:rPr>
      </w:pPr>
    </w:p>
    <w:p w14:paraId="631141ED" w14:textId="5C74C417" w:rsidR="00C86561" w:rsidRPr="007437BF" w:rsidRDefault="00C86561" w:rsidP="0052066D">
      <w:pPr>
        <w:spacing w:line="480" w:lineRule="auto"/>
        <w:ind w:firstLine="720"/>
        <w:rPr>
          <w:rFonts w:ascii="Times New Roman" w:hAnsi="Times New Roman" w:cs="Times New Roman"/>
        </w:rPr>
      </w:pPr>
    </w:p>
    <w:p w14:paraId="0693A0CB" w14:textId="0F3BF510" w:rsidR="004324D4" w:rsidRPr="007437BF" w:rsidRDefault="004324D4" w:rsidP="0052066D">
      <w:pPr>
        <w:spacing w:line="480" w:lineRule="auto"/>
        <w:ind w:firstLine="720"/>
        <w:rPr>
          <w:rFonts w:ascii="Times New Roman" w:hAnsi="Times New Roman" w:cs="Times New Roman"/>
        </w:rPr>
      </w:pPr>
    </w:p>
    <w:p w14:paraId="34FCCFB5" w14:textId="21A03C57" w:rsidR="00DF66C4" w:rsidRPr="007437BF" w:rsidRDefault="009246EB" w:rsidP="00873192">
      <w:pPr>
        <w:spacing w:line="480" w:lineRule="auto"/>
        <w:ind w:firstLine="720"/>
        <w:jc w:val="center"/>
        <w:rPr>
          <w:rFonts w:ascii="Times New Roman" w:hAnsi="Times New Roman" w:cs="Times New Roman"/>
        </w:rPr>
      </w:pPr>
      <w:r w:rsidRPr="007437BF">
        <w:rPr>
          <w:rFonts w:ascii="Times New Roman" w:hAnsi="Times New Roman" w:cs="Times New Roman"/>
          <w:noProof/>
        </w:rPr>
        <w:lastRenderedPageBreak/>
        <w:drawing>
          <wp:anchor distT="0" distB="0" distL="114300" distR="114300" simplePos="0" relativeHeight="251661312" behindDoc="0" locked="0" layoutInCell="1" allowOverlap="0" wp14:anchorId="4E539161" wp14:editId="747A552F">
            <wp:simplePos x="0" y="0"/>
            <wp:positionH relativeFrom="column">
              <wp:posOffset>0</wp:posOffset>
            </wp:positionH>
            <wp:positionV relativeFrom="paragraph">
              <wp:posOffset>0</wp:posOffset>
            </wp:positionV>
            <wp:extent cx="5943600" cy="331851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14:sizeRelH relativeFrom="margin">
              <wp14:pctWidth>0</wp14:pctWidth>
            </wp14:sizeRelH>
            <wp14:sizeRelV relativeFrom="margin">
              <wp14:pctHeight>0</wp14:pctHeight>
            </wp14:sizeRelV>
          </wp:anchor>
        </w:drawing>
      </w:r>
      <w:r w:rsidR="00D36FA8" w:rsidRPr="007437BF">
        <w:rPr>
          <w:rFonts w:ascii="Times New Roman" w:hAnsi="Times New Roman" w:cs="Times New Roman"/>
          <w:b/>
        </w:rPr>
        <w:t xml:space="preserve">Figure </w:t>
      </w:r>
      <w:r w:rsidR="00982113" w:rsidRPr="007437BF">
        <w:rPr>
          <w:rFonts w:ascii="Times New Roman" w:hAnsi="Times New Roman" w:cs="Times New Roman"/>
          <w:b/>
        </w:rPr>
        <w:t>9</w:t>
      </w:r>
      <w:r w:rsidR="00D36FA8" w:rsidRPr="007437BF">
        <w:rPr>
          <w:rFonts w:ascii="Times New Roman" w:hAnsi="Times New Roman" w:cs="Times New Roman"/>
          <w:b/>
        </w:rPr>
        <w:t>:</w:t>
      </w:r>
      <w:r w:rsidR="00D36FA8" w:rsidRPr="007437BF">
        <w:rPr>
          <w:rFonts w:ascii="Times New Roman" w:hAnsi="Times New Roman" w:cs="Times New Roman"/>
        </w:rPr>
        <w:t xml:space="preserve"> Zone types from 2017 depicts the number of non-</w:t>
      </w:r>
      <w:proofErr w:type="gramStart"/>
      <w:r w:rsidR="00D36FA8" w:rsidRPr="007437BF">
        <w:rPr>
          <w:rFonts w:ascii="Times New Roman" w:hAnsi="Times New Roman" w:cs="Times New Roman"/>
        </w:rPr>
        <w:t>single family</w:t>
      </w:r>
      <w:proofErr w:type="gramEnd"/>
      <w:r w:rsidR="00D36FA8" w:rsidRPr="007437BF">
        <w:rPr>
          <w:rFonts w:ascii="Times New Roman" w:hAnsi="Times New Roman" w:cs="Times New Roman"/>
        </w:rPr>
        <w:t xml:space="preserve"> homes within proximity to the Expo</w:t>
      </w:r>
      <w:r w:rsidR="00855639" w:rsidRPr="007437BF">
        <w:rPr>
          <w:rFonts w:ascii="Times New Roman" w:hAnsi="Times New Roman" w:cs="Times New Roman"/>
        </w:rPr>
        <w:t xml:space="preserve"> (South Los Angeles)</w:t>
      </w:r>
      <w:r w:rsidR="00D36FA8" w:rsidRPr="007437BF">
        <w:rPr>
          <w:rFonts w:ascii="Times New Roman" w:hAnsi="Times New Roman" w:cs="Times New Roman"/>
        </w:rPr>
        <w:t xml:space="preserve"> and Gold Lines</w:t>
      </w:r>
      <w:r w:rsidR="00855639" w:rsidRPr="007437BF">
        <w:rPr>
          <w:rFonts w:ascii="Times New Roman" w:hAnsi="Times New Roman" w:cs="Times New Roman"/>
        </w:rPr>
        <w:t xml:space="preserve"> (East Los Angeles)</w:t>
      </w:r>
      <w:r w:rsidR="00D36FA8" w:rsidRPr="007437BF">
        <w:rPr>
          <w:rFonts w:ascii="Times New Roman" w:hAnsi="Times New Roman" w:cs="Times New Roman"/>
        </w:rPr>
        <w:t>.</w:t>
      </w:r>
    </w:p>
    <w:p w14:paraId="4E65C804" w14:textId="55BD0A7E" w:rsidR="004324D4" w:rsidRPr="007437BF" w:rsidRDefault="004324D4" w:rsidP="0052066D">
      <w:pPr>
        <w:spacing w:line="480" w:lineRule="auto"/>
        <w:ind w:firstLine="720"/>
        <w:rPr>
          <w:rFonts w:ascii="Times New Roman" w:hAnsi="Times New Roman" w:cs="Times New Roman"/>
        </w:rPr>
      </w:pPr>
    </w:p>
    <w:p w14:paraId="50485957" w14:textId="377D7DFC" w:rsidR="004324D4" w:rsidRPr="007437BF" w:rsidRDefault="004324D4" w:rsidP="0052066D">
      <w:pPr>
        <w:spacing w:line="480" w:lineRule="auto"/>
        <w:ind w:firstLine="720"/>
        <w:rPr>
          <w:rFonts w:ascii="Times New Roman" w:hAnsi="Times New Roman" w:cs="Times New Roman"/>
        </w:rPr>
      </w:pPr>
    </w:p>
    <w:p w14:paraId="6456F035" w14:textId="78D88E72" w:rsidR="004324D4" w:rsidRPr="007437BF" w:rsidRDefault="004324D4" w:rsidP="0052066D">
      <w:pPr>
        <w:spacing w:line="480" w:lineRule="auto"/>
        <w:ind w:firstLine="720"/>
        <w:rPr>
          <w:rFonts w:ascii="Times New Roman" w:hAnsi="Times New Roman" w:cs="Times New Roman"/>
        </w:rPr>
      </w:pPr>
    </w:p>
    <w:p w14:paraId="26DDA58D" w14:textId="0AE66199" w:rsidR="004324D4" w:rsidRPr="007437BF" w:rsidRDefault="004324D4" w:rsidP="0052066D">
      <w:pPr>
        <w:spacing w:line="480" w:lineRule="auto"/>
        <w:ind w:firstLine="720"/>
        <w:rPr>
          <w:rFonts w:ascii="Times New Roman" w:hAnsi="Times New Roman" w:cs="Times New Roman"/>
        </w:rPr>
      </w:pPr>
    </w:p>
    <w:p w14:paraId="433AE3FA" w14:textId="38CB3391" w:rsidR="004324D4" w:rsidRPr="007437BF" w:rsidRDefault="004324D4" w:rsidP="0052066D">
      <w:pPr>
        <w:spacing w:line="480" w:lineRule="auto"/>
        <w:ind w:firstLine="720"/>
        <w:rPr>
          <w:rFonts w:ascii="Times New Roman" w:hAnsi="Times New Roman" w:cs="Times New Roman"/>
        </w:rPr>
      </w:pPr>
    </w:p>
    <w:p w14:paraId="66860603" w14:textId="43ADA257" w:rsidR="004324D4" w:rsidRPr="007437BF" w:rsidRDefault="004324D4" w:rsidP="0052066D">
      <w:pPr>
        <w:spacing w:line="480" w:lineRule="auto"/>
        <w:ind w:firstLine="720"/>
        <w:rPr>
          <w:rFonts w:ascii="Times New Roman" w:hAnsi="Times New Roman" w:cs="Times New Roman"/>
        </w:rPr>
      </w:pPr>
    </w:p>
    <w:p w14:paraId="7739C815" w14:textId="779A25F3" w:rsidR="004324D4" w:rsidRPr="007437BF" w:rsidRDefault="004324D4" w:rsidP="0052066D">
      <w:pPr>
        <w:spacing w:line="480" w:lineRule="auto"/>
        <w:ind w:firstLine="720"/>
        <w:rPr>
          <w:rFonts w:ascii="Times New Roman" w:hAnsi="Times New Roman" w:cs="Times New Roman"/>
        </w:rPr>
      </w:pPr>
    </w:p>
    <w:p w14:paraId="593012A2" w14:textId="5B9AF3B8" w:rsidR="004324D4" w:rsidRDefault="004324D4" w:rsidP="0052066D">
      <w:pPr>
        <w:spacing w:line="480" w:lineRule="auto"/>
        <w:rPr>
          <w:rFonts w:ascii="Times New Roman" w:hAnsi="Times New Roman" w:cs="Times New Roman"/>
        </w:rPr>
      </w:pPr>
    </w:p>
    <w:p w14:paraId="6284B0AF" w14:textId="1728200E" w:rsidR="0052066D" w:rsidRDefault="0052066D" w:rsidP="0052066D">
      <w:pPr>
        <w:spacing w:line="480" w:lineRule="auto"/>
        <w:rPr>
          <w:rFonts w:ascii="Times New Roman" w:hAnsi="Times New Roman" w:cs="Times New Roman"/>
        </w:rPr>
      </w:pPr>
    </w:p>
    <w:p w14:paraId="79626AAF" w14:textId="15F36242" w:rsidR="00873192" w:rsidRDefault="00873192" w:rsidP="0052066D">
      <w:pPr>
        <w:spacing w:line="480" w:lineRule="auto"/>
        <w:rPr>
          <w:rFonts w:ascii="Times New Roman" w:hAnsi="Times New Roman" w:cs="Times New Roman"/>
        </w:rPr>
      </w:pPr>
    </w:p>
    <w:p w14:paraId="350D3F51" w14:textId="77777777" w:rsidR="00873192" w:rsidRPr="007437BF" w:rsidRDefault="00873192" w:rsidP="0052066D">
      <w:pPr>
        <w:spacing w:line="480" w:lineRule="auto"/>
        <w:rPr>
          <w:rFonts w:ascii="Times New Roman" w:hAnsi="Times New Roman" w:cs="Times New Roman"/>
        </w:rPr>
      </w:pPr>
    </w:p>
    <w:p w14:paraId="6B669AAB" w14:textId="77777777" w:rsidR="009246EB" w:rsidRPr="007437BF" w:rsidRDefault="009246EB" w:rsidP="0052066D">
      <w:pPr>
        <w:spacing w:line="480" w:lineRule="auto"/>
        <w:jc w:val="center"/>
        <w:rPr>
          <w:rFonts w:ascii="Times New Roman" w:hAnsi="Times New Roman" w:cs="Times New Roman"/>
        </w:rPr>
      </w:pPr>
    </w:p>
    <w:p w14:paraId="4344EE75" w14:textId="1EE6111F" w:rsidR="00873192" w:rsidRPr="007437BF" w:rsidRDefault="00DA6BB2" w:rsidP="007042C3">
      <w:pPr>
        <w:pStyle w:val="NormalWeb"/>
        <w:spacing w:before="0" w:beforeAutospacing="0" w:after="0" w:afterAutospacing="0" w:line="480" w:lineRule="auto"/>
        <w:ind w:firstLine="720"/>
        <w:jc w:val="center"/>
        <w:rPr>
          <w:rFonts w:ascii="Times New Roman" w:hAnsi="Times New Roman"/>
          <w:b/>
          <w:bCs/>
          <w:color w:val="000000"/>
          <w:sz w:val="24"/>
          <w:szCs w:val="24"/>
        </w:rPr>
      </w:pPr>
      <w:r w:rsidRPr="007437BF">
        <w:rPr>
          <w:rFonts w:ascii="Times New Roman" w:hAnsi="Times New Roman"/>
          <w:b/>
          <w:bCs/>
          <w:color w:val="000000"/>
          <w:sz w:val="24"/>
          <w:szCs w:val="24"/>
        </w:rPr>
        <w:lastRenderedPageBreak/>
        <w:t xml:space="preserve">Chapter </w:t>
      </w:r>
      <w:r w:rsidR="00305D07" w:rsidRPr="007437BF">
        <w:rPr>
          <w:rFonts w:ascii="Times New Roman" w:hAnsi="Times New Roman"/>
          <w:b/>
          <w:bCs/>
          <w:color w:val="000000"/>
          <w:sz w:val="24"/>
          <w:szCs w:val="24"/>
        </w:rPr>
        <w:t>5 Conclusion</w:t>
      </w:r>
      <w:r w:rsidR="005E1E07" w:rsidRPr="007437BF">
        <w:rPr>
          <w:rFonts w:ascii="Times New Roman" w:hAnsi="Times New Roman"/>
          <w:b/>
          <w:bCs/>
          <w:color w:val="000000"/>
          <w:sz w:val="24"/>
          <w:szCs w:val="24"/>
        </w:rPr>
        <w:t xml:space="preserve"> and Recommendations</w:t>
      </w:r>
    </w:p>
    <w:bookmarkEnd w:id="2"/>
    <w:p w14:paraId="637CADB8" w14:textId="6C946C08" w:rsidR="0098394D" w:rsidRPr="007437BF" w:rsidRDefault="0098394D" w:rsidP="0052066D">
      <w:pPr>
        <w:spacing w:line="480" w:lineRule="auto"/>
        <w:rPr>
          <w:rFonts w:ascii="Times New Roman" w:hAnsi="Times New Roman" w:cs="Times New Roman"/>
          <w:color w:val="000000"/>
        </w:rPr>
      </w:pPr>
      <w:r w:rsidRPr="007437BF">
        <w:rPr>
          <w:rFonts w:ascii="Times New Roman" w:hAnsi="Times New Roman" w:cs="Times New Roman"/>
          <w:color w:val="000000"/>
        </w:rPr>
        <w:t xml:space="preserve">The regressions and maps provided housing, demographic, and physical patterns, even though the results of the regression did not find a strong correlation between the distances of the stations to single family residence. The predictors that were used to run the model for South Los Angeles </w:t>
      </w:r>
      <w:r w:rsidR="004324D4" w:rsidRPr="007437BF">
        <w:rPr>
          <w:rFonts w:ascii="Times New Roman" w:hAnsi="Times New Roman" w:cs="Times New Roman"/>
          <w:color w:val="000000"/>
        </w:rPr>
        <w:t>data yielded</w:t>
      </w:r>
      <w:r w:rsidRPr="007437BF">
        <w:rPr>
          <w:rFonts w:ascii="Times New Roman" w:hAnsi="Times New Roman" w:cs="Times New Roman"/>
          <w:color w:val="000000"/>
        </w:rPr>
        <w:t xml:space="preserve"> a strong relation between the total value of single-family home and the other variables such as room number of </w:t>
      </w:r>
      <w:proofErr w:type="gramStart"/>
      <w:r w:rsidRPr="007437BF">
        <w:rPr>
          <w:rFonts w:ascii="Times New Roman" w:hAnsi="Times New Roman" w:cs="Times New Roman"/>
          <w:color w:val="000000"/>
        </w:rPr>
        <w:t>room</w:t>
      </w:r>
      <w:proofErr w:type="gramEnd"/>
      <w:r w:rsidRPr="007437BF">
        <w:rPr>
          <w:rFonts w:ascii="Times New Roman" w:hAnsi="Times New Roman" w:cs="Times New Roman"/>
          <w:color w:val="000000"/>
        </w:rPr>
        <w:t xml:space="preserve">, square feet, and number of bathrooms. However, the second model that was run for East Los Angeles did show that there was a weaker relationship between years built, bedrooms, and </w:t>
      </w:r>
      <w:r w:rsidR="004324D4" w:rsidRPr="007437BF">
        <w:rPr>
          <w:rFonts w:ascii="Times New Roman" w:hAnsi="Times New Roman" w:cs="Times New Roman"/>
          <w:color w:val="000000"/>
        </w:rPr>
        <w:t>a higher relationship mile</w:t>
      </w:r>
      <w:r w:rsidRPr="007437BF">
        <w:rPr>
          <w:rFonts w:ascii="Times New Roman" w:hAnsi="Times New Roman" w:cs="Times New Roman"/>
          <w:color w:val="000000"/>
        </w:rPr>
        <w:t xml:space="preserve"> to the stations and rejected the rest of the predictors. The stronger correlation between the East Los Angeles stations and housing prices can be due to the time period that the stations opened. Compared to the Gold line, opened in 2003, the Expo line has only been open since 2009 which might be a factor as to why there was a stronger correlation with the Gold line and not the Expo line. These models failed to reject the hypothesis but even then, there was </w:t>
      </w:r>
      <w:r w:rsidR="004324D4" w:rsidRPr="007437BF">
        <w:rPr>
          <w:rFonts w:ascii="Times New Roman" w:hAnsi="Times New Roman" w:cs="Times New Roman"/>
          <w:color w:val="000000"/>
        </w:rPr>
        <w:t>some relationship</w:t>
      </w:r>
      <w:r w:rsidRPr="007437BF">
        <w:rPr>
          <w:rFonts w:ascii="Times New Roman" w:hAnsi="Times New Roman" w:cs="Times New Roman"/>
          <w:color w:val="000000"/>
        </w:rPr>
        <w:t xml:space="preserve"> with increased housing prices and the Metro stations for the Gold line. There was not enough evidence to prove that the hypothesis was not corrected. </w:t>
      </w:r>
    </w:p>
    <w:p w14:paraId="4121678D" w14:textId="05DD3EF4" w:rsidR="0098394D" w:rsidRPr="007437BF" w:rsidRDefault="0098394D" w:rsidP="0052066D">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 xml:space="preserve">The second aspect to the hypothesis was to determine whether there were changes in income, ethnicity, or zoning practices near the Expo and Gold lines. These maps showed that within a </w:t>
      </w:r>
      <w:proofErr w:type="gramStart"/>
      <w:r w:rsidRPr="007437BF">
        <w:rPr>
          <w:rFonts w:ascii="Times New Roman" w:hAnsi="Times New Roman" w:cs="Times New Roman"/>
          <w:color w:val="000000"/>
        </w:rPr>
        <w:t>five year</w:t>
      </w:r>
      <w:proofErr w:type="gramEnd"/>
      <w:r w:rsidRPr="007437BF">
        <w:rPr>
          <w:rFonts w:ascii="Times New Roman" w:hAnsi="Times New Roman" w:cs="Times New Roman"/>
          <w:color w:val="000000"/>
        </w:rPr>
        <w:t xml:space="preserve"> period from 2009 and 2012 there was little to no change in these indicators. There was no substantial change in demographics in the South or East Los Angeles neighborhoods. Most neighborhoods still had extreme concentrations of minority families and individuals living in these areas – South Los Angeles (African Americans) and East Los Angeles (Latinos). The second series of maps did illustrate a change in income, as shown from 2009 to 2017 there was a decrease in median income, but 2013 the maps showed an increase income and </w:t>
      </w:r>
      <w:r w:rsidRPr="007437BF">
        <w:rPr>
          <w:rFonts w:ascii="Times New Roman" w:hAnsi="Times New Roman" w:cs="Times New Roman"/>
          <w:color w:val="000000"/>
        </w:rPr>
        <w:lastRenderedPageBreak/>
        <w:t xml:space="preserve">then a drop in 2017.  Lastly, zoning patterns did illustrate an increase in apartments, condominiums, or non-single homes residencies. These maps cartographically visualized that there was no change in the </w:t>
      </w:r>
      <w:proofErr w:type="gramStart"/>
      <w:r w:rsidRPr="007437BF">
        <w:rPr>
          <w:rFonts w:ascii="Times New Roman" w:hAnsi="Times New Roman" w:cs="Times New Roman"/>
          <w:color w:val="000000"/>
        </w:rPr>
        <w:t>5 year</w:t>
      </w:r>
      <w:proofErr w:type="gramEnd"/>
      <w:r w:rsidRPr="007437BF">
        <w:rPr>
          <w:rFonts w:ascii="Times New Roman" w:hAnsi="Times New Roman" w:cs="Times New Roman"/>
          <w:color w:val="000000"/>
        </w:rPr>
        <w:t xml:space="preserve"> period and that the metro did not have much of an impact that could have changed these indicators.</w:t>
      </w:r>
    </w:p>
    <w:p w14:paraId="398E61CB" w14:textId="77777777" w:rsidR="0098394D" w:rsidRPr="007437BF" w:rsidRDefault="0098394D" w:rsidP="0052066D">
      <w:pPr>
        <w:spacing w:line="480" w:lineRule="auto"/>
        <w:rPr>
          <w:rFonts w:ascii="Times New Roman" w:hAnsi="Times New Roman" w:cs="Times New Roman"/>
          <w:b/>
          <w:color w:val="000000"/>
        </w:rPr>
      </w:pPr>
      <w:r w:rsidRPr="007437BF">
        <w:rPr>
          <w:rFonts w:ascii="Times New Roman" w:hAnsi="Times New Roman" w:cs="Times New Roman"/>
          <w:b/>
          <w:color w:val="000000"/>
        </w:rPr>
        <w:t>5.1 Resources Limitation</w:t>
      </w:r>
    </w:p>
    <w:p w14:paraId="264A6CDC" w14:textId="77777777" w:rsidR="0098394D" w:rsidRPr="007437BF" w:rsidRDefault="0098394D" w:rsidP="0052066D">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 xml:space="preserve"> As mentioned in the earlier chapters the Assessor Data parcel was an enormous amount of data that needed to be processed in order to create meaningful results. Even with the amount of information that was obtained there were challenges regarding the network analysis and how to process this data. ArcGIS Pro limited the ability to study more housing points than just the five thousand housing points that were allowed by the network analysis tool. This limitation did not allow for other forms of housing that could have been analyzed condos, vacant lots, or apartment buildings, but were filtered out in order to meet the constraints. Having the ability to analyze those forms of housing would have made this thesis more holistic and could have changed the outcomes. </w:t>
      </w:r>
    </w:p>
    <w:p w14:paraId="103EEBAC" w14:textId="51F59AB9" w:rsidR="0098394D" w:rsidRDefault="0098394D" w:rsidP="0052066D">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 xml:space="preserve">Another aspect that hinder that outcomes and provided limitations was the Block Group data (ACS), because the limited five-year period. It was impossible to go into depth because it did not provide a larger temporal span that a </w:t>
      </w:r>
      <w:proofErr w:type="gramStart"/>
      <w:r w:rsidRPr="007437BF">
        <w:rPr>
          <w:rFonts w:ascii="Times New Roman" w:hAnsi="Times New Roman" w:cs="Times New Roman"/>
          <w:color w:val="000000"/>
        </w:rPr>
        <w:t>ten year</w:t>
      </w:r>
      <w:proofErr w:type="gramEnd"/>
      <w:r w:rsidRPr="007437BF">
        <w:rPr>
          <w:rFonts w:ascii="Times New Roman" w:hAnsi="Times New Roman" w:cs="Times New Roman"/>
          <w:color w:val="000000"/>
        </w:rPr>
        <w:t xml:space="preserve"> period could have provided. The Block Group data on the ACS did not allow data to attach geographically that did not fall into this time period. Due to data </w:t>
      </w:r>
      <w:r w:rsidR="004324D4" w:rsidRPr="007437BF">
        <w:rPr>
          <w:rFonts w:ascii="Times New Roman" w:hAnsi="Times New Roman" w:cs="Times New Roman"/>
          <w:color w:val="000000"/>
        </w:rPr>
        <w:t>prior to</w:t>
      </w:r>
      <w:r w:rsidRPr="007437BF">
        <w:rPr>
          <w:rFonts w:ascii="Times New Roman" w:hAnsi="Times New Roman" w:cs="Times New Roman"/>
          <w:color w:val="000000"/>
        </w:rPr>
        <w:t xml:space="preserve"> 2009 and after 2017 that was not available made it was a challenge when attempting to have continuity with the rest of the data that was obtained. </w:t>
      </w:r>
    </w:p>
    <w:p w14:paraId="563D9C6C" w14:textId="645E067C" w:rsidR="00873192" w:rsidRDefault="00873192" w:rsidP="0052066D">
      <w:pPr>
        <w:spacing w:line="480" w:lineRule="auto"/>
        <w:ind w:firstLine="720"/>
        <w:rPr>
          <w:rFonts w:ascii="Times New Roman" w:hAnsi="Times New Roman" w:cs="Times New Roman"/>
          <w:color w:val="000000"/>
        </w:rPr>
      </w:pPr>
    </w:p>
    <w:p w14:paraId="062BA608" w14:textId="05A86AD4" w:rsidR="00873192" w:rsidRDefault="00873192" w:rsidP="0052066D">
      <w:pPr>
        <w:spacing w:line="480" w:lineRule="auto"/>
        <w:ind w:firstLine="720"/>
        <w:rPr>
          <w:rFonts w:ascii="Times New Roman" w:hAnsi="Times New Roman" w:cs="Times New Roman"/>
          <w:color w:val="000000"/>
        </w:rPr>
      </w:pPr>
    </w:p>
    <w:p w14:paraId="29170834" w14:textId="77777777" w:rsidR="002C32CB" w:rsidRPr="007437BF" w:rsidRDefault="002C32CB" w:rsidP="0052066D">
      <w:pPr>
        <w:spacing w:line="480" w:lineRule="auto"/>
        <w:ind w:firstLine="720"/>
        <w:rPr>
          <w:rFonts w:ascii="Times New Roman" w:hAnsi="Times New Roman" w:cs="Times New Roman"/>
          <w:color w:val="000000"/>
        </w:rPr>
      </w:pPr>
    </w:p>
    <w:p w14:paraId="58E3DE5B" w14:textId="77777777" w:rsidR="0098394D" w:rsidRPr="007437BF" w:rsidRDefault="0098394D" w:rsidP="0052066D">
      <w:pPr>
        <w:spacing w:line="480" w:lineRule="auto"/>
        <w:rPr>
          <w:rFonts w:ascii="Times New Roman" w:hAnsi="Times New Roman" w:cs="Times New Roman"/>
          <w:b/>
          <w:color w:val="000000"/>
        </w:rPr>
      </w:pPr>
      <w:r w:rsidRPr="007437BF">
        <w:rPr>
          <w:rFonts w:ascii="Times New Roman" w:hAnsi="Times New Roman" w:cs="Times New Roman"/>
          <w:b/>
          <w:color w:val="000000"/>
        </w:rPr>
        <w:lastRenderedPageBreak/>
        <w:t>5.2 Future Work</w:t>
      </w:r>
    </w:p>
    <w:p w14:paraId="38D61DBA" w14:textId="77777777" w:rsidR="0098394D" w:rsidRPr="007437BF" w:rsidRDefault="0098394D" w:rsidP="0052066D">
      <w:pPr>
        <w:spacing w:line="480" w:lineRule="auto"/>
        <w:ind w:firstLine="720"/>
        <w:rPr>
          <w:rFonts w:ascii="Times New Roman" w:hAnsi="Times New Roman" w:cs="Times New Roman"/>
          <w:color w:val="000000"/>
        </w:rPr>
      </w:pPr>
      <w:r w:rsidRPr="007437BF">
        <w:rPr>
          <w:rFonts w:ascii="Times New Roman" w:hAnsi="Times New Roman" w:cs="Times New Roman"/>
          <w:color w:val="000000"/>
        </w:rPr>
        <w:t>The work presented in this thesis was just scratching the surface of what was done with this data. Whether it is finding more data that can fit the current time frame or finding other platforms that provide larger amount of data processed, there is still a lot that could be done. This thesis just looked at one variable that could have altered the value of single-family residential housing and it did not take into consideration walkability, TOD, shopping centers etc. There is so much that could be done to improve on this subject and provide more information on housing prices and displacement that could be utilized to understand housing patterns. Which will inform local officials and companies how to reach out the disenfranchised communities with solution that can improve house affordability.</w:t>
      </w:r>
    </w:p>
    <w:p w14:paraId="2A85C8F9" w14:textId="093F4C27" w:rsidR="00C86561" w:rsidRPr="007437BF" w:rsidRDefault="0098394D" w:rsidP="0052066D">
      <w:pPr>
        <w:spacing w:line="480" w:lineRule="auto"/>
        <w:ind w:firstLine="720"/>
        <w:rPr>
          <w:rFonts w:ascii="Times New Roman" w:hAnsi="Times New Roman" w:cs="Times New Roman"/>
        </w:rPr>
      </w:pPr>
      <w:r w:rsidRPr="007437BF">
        <w:rPr>
          <w:rFonts w:ascii="Times New Roman" w:hAnsi="Times New Roman" w:cs="Times New Roman"/>
          <w:color w:val="000000"/>
        </w:rPr>
        <w:t xml:space="preserve">Studying housing patterns is important, because it allows individuals, companies, or public institution to understand the impact that major infrastructural projects can have on communities. Especially in Los Angeles were so many people struggle to find housing that is affordable and with population grow if not understood this problem will only get worse. Studying this phenomenon also allows individuals, and communities to know what type of impact a project like a transit station can have on their community and how they can prepare themselves financially, socially, or environmentally.  The more knowledge there is housing patterns, the better it is, because it allows all stakeholders to understand the ramifications that can occur if vulnerable communities are not informed or protected.  </w:t>
      </w:r>
    </w:p>
    <w:p w14:paraId="3263A975" w14:textId="3468C58C" w:rsidR="00C86561" w:rsidRPr="007437BF" w:rsidRDefault="00C86561" w:rsidP="0052066D">
      <w:pPr>
        <w:spacing w:line="480" w:lineRule="auto"/>
        <w:ind w:firstLine="720"/>
        <w:rPr>
          <w:rFonts w:ascii="Times New Roman" w:hAnsi="Times New Roman" w:cs="Times New Roman"/>
        </w:rPr>
      </w:pPr>
    </w:p>
    <w:p w14:paraId="6EC4506C" w14:textId="407FA7FF" w:rsidR="00C86561" w:rsidRPr="007437BF" w:rsidRDefault="00C86561" w:rsidP="0052066D">
      <w:pPr>
        <w:spacing w:line="480" w:lineRule="auto"/>
        <w:rPr>
          <w:rFonts w:ascii="Times New Roman" w:hAnsi="Times New Roman" w:cs="Times New Roman"/>
        </w:rPr>
      </w:pPr>
    </w:p>
    <w:p w14:paraId="7C5CBE78" w14:textId="6D2D1274" w:rsidR="00EE6947" w:rsidRPr="007437BF" w:rsidRDefault="00EE6947" w:rsidP="0052066D">
      <w:pPr>
        <w:spacing w:line="480" w:lineRule="auto"/>
        <w:rPr>
          <w:rFonts w:ascii="Times New Roman" w:hAnsi="Times New Roman" w:cs="Times New Roman"/>
        </w:rPr>
      </w:pPr>
    </w:p>
    <w:p w14:paraId="593B97EA" w14:textId="3710FED5" w:rsidR="00C24C2B" w:rsidRPr="007437BF" w:rsidRDefault="00C24C2B" w:rsidP="00C24C2B">
      <w:pPr>
        <w:spacing w:line="480" w:lineRule="auto"/>
        <w:rPr>
          <w:rFonts w:ascii="Times New Roman" w:hAnsi="Times New Roman" w:cs="Times New Roman"/>
          <w:b/>
          <w:color w:val="000000" w:themeColor="text1"/>
        </w:rPr>
      </w:pPr>
    </w:p>
    <w:p w14:paraId="65CB1912" w14:textId="1849A5E1" w:rsidR="00A85956" w:rsidRPr="007437BF" w:rsidRDefault="002D7143" w:rsidP="00320753">
      <w:pPr>
        <w:spacing w:line="480" w:lineRule="auto"/>
        <w:jc w:val="center"/>
        <w:rPr>
          <w:rFonts w:ascii="Times New Roman" w:hAnsi="Times New Roman" w:cs="Times New Roman"/>
          <w:b/>
          <w:color w:val="000000" w:themeColor="text1"/>
        </w:rPr>
      </w:pPr>
      <w:r w:rsidRPr="007437BF">
        <w:rPr>
          <w:rFonts w:ascii="Times New Roman" w:hAnsi="Times New Roman" w:cs="Times New Roman"/>
          <w:b/>
          <w:color w:val="000000" w:themeColor="text1"/>
        </w:rPr>
        <w:lastRenderedPageBreak/>
        <w:t>References</w:t>
      </w:r>
    </w:p>
    <w:p w14:paraId="4DB79D17" w14:textId="55A7B007" w:rsidR="002D7143" w:rsidRPr="00873192" w:rsidRDefault="002D7143" w:rsidP="00873192">
      <w:pPr>
        <w:ind w:left="810" w:hanging="810"/>
        <w:rPr>
          <w:rFonts w:ascii="Times New Roman" w:hAnsi="Times New Roman" w:cs="Times New Roman"/>
          <w:color w:val="000000" w:themeColor="text1"/>
          <w:shd w:val="clear" w:color="auto" w:fill="FFFFFF"/>
        </w:rPr>
      </w:pPr>
      <w:r w:rsidRPr="00873192">
        <w:rPr>
          <w:rFonts w:ascii="Times New Roman" w:hAnsi="Times New Roman" w:cs="Times New Roman"/>
          <w:color w:val="000000" w:themeColor="text1"/>
          <w:shd w:val="clear" w:color="auto" w:fill="FFFFFF"/>
        </w:rPr>
        <w:t xml:space="preserve">"About Metro." LA Metro Home. Accessed July 15, 2019. </w:t>
      </w:r>
      <w:hyperlink r:id="rId19" w:history="1">
        <w:r w:rsidR="0094455C" w:rsidRPr="00873192">
          <w:rPr>
            <w:rStyle w:val="Hyperlink"/>
            <w:rFonts w:ascii="Times New Roman" w:hAnsi="Times New Roman" w:cs="Times New Roman"/>
            <w:shd w:val="clear" w:color="auto" w:fill="FFFFFF"/>
          </w:rPr>
          <w:t>https://www.metro.net/about/about-metro/</w:t>
        </w:r>
      </w:hyperlink>
      <w:r w:rsidRPr="00873192">
        <w:rPr>
          <w:rFonts w:ascii="Times New Roman" w:hAnsi="Times New Roman" w:cs="Times New Roman"/>
          <w:color w:val="000000" w:themeColor="text1"/>
          <w:shd w:val="clear" w:color="auto" w:fill="FFFFFF"/>
        </w:rPr>
        <w:t>.</w:t>
      </w:r>
    </w:p>
    <w:p w14:paraId="5AACE3F6" w14:textId="77777777" w:rsidR="0094455C" w:rsidRPr="00873192" w:rsidRDefault="0094455C" w:rsidP="00873192">
      <w:pPr>
        <w:ind w:hanging="810"/>
        <w:rPr>
          <w:rFonts w:ascii="Times New Roman" w:hAnsi="Times New Roman" w:cs="Times New Roman"/>
          <w:color w:val="000000" w:themeColor="text1"/>
          <w:shd w:val="clear" w:color="auto" w:fill="FFFFFF"/>
        </w:rPr>
      </w:pPr>
    </w:p>
    <w:p w14:paraId="1845D92E" w14:textId="5C44E48C" w:rsidR="007C2D7D" w:rsidRPr="00873192" w:rsidRDefault="0094455C" w:rsidP="00873192">
      <w:pPr>
        <w:ind w:left="810" w:hanging="810"/>
        <w:rPr>
          <w:rFonts w:ascii="Times New Roman" w:hAnsi="Times New Roman" w:cs="Times New Roman"/>
          <w:color w:val="000000" w:themeColor="text1"/>
          <w:u w:val="single"/>
        </w:rPr>
      </w:pPr>
      <w:r w:rsidRPr="00873192">
        <w:rPr>
          <w:rFonts w:ascii="Times New Roman" w:hAnsi="Times New Roman" w:cs="Times New Roman"/>
          <w:color w:val="333333"/>
          <w:shd w:val="clear" w:color="auto" w:fill="FFFFFF"/>
        </w:rPr>
        <w:t>“Assessor Parcels Data - 2006 thru 2019: LAC Open Data.” data.lacounty.gov, July 16, 2019. https://data.lacounty.gov/Parcel-/Assessor-Parcels-Data-2006-thru-2019/9trm-uz8i.</w:t>
      </w:r>
    </w:p>
    <w:p w14:paraId="18125546" w14:textId="4B5D9763" w:rsidR="002D7143" w:rsidRPr="00873192" w:rsidRDefault="002D7143" w:rsidP="00873192">
      <w:pPr>
        <w:ind w:left="720" w:hanging="720"/>
        <w:rPr>
          <w:rFonts w:ascii="Times New Roman" w:hAnsi="Times New Roman" w:cs="Times New Roman"/>
          <w:color w:val="000000" w:themeColor="text1"/>
          <w:shd w:val="clear" w:color="auto" w:fill="FFFFFF"/>
        </w:rPr>
      </w:pPr>
      <w:proofErr w:type="spellStart"/>
      <w:r w:rsidRPr="00873192">
        <w:rPr>
          <w:rFonts w:ascii="Times New Roman" w:hAnsi="Times New Roman" w:cs="Times New Roman"/>
          <w:color w:val="000000" w:themeColor="text1"/>
          <w:shd w:val="clear" w:color="auto" w:fill="FFFFFF"/>
        </w:rPr>
        <w:t>Boarnet</w:t>
      </w:r>
      <w:proofErr w:type="spellEnd"/>
      <w:r w:rsidRPr="00873192">
        <w:rPr>
          <w:rFonts w:ascii="Times New Roman" w:hAnsi="Times New Roman" w:cs="Times New Roman"/>
          <w:color w:val="000000" w:themeColor="text1"/>
          <w:shd w:val="clear" w:color="auto" w:fill="FFFFFF"/>
        </w:rPr>
        <w:t xml:space="preserve">, Marlon G., Raphael W. Bostic, Evgeniy </w:t>
      </w:r>
      <w:proofErr w:type="spellStart"/>
      <w:r w:rsidRPr="00873192">
        <w:rPr>
          <w:rFonts w:ascii="Times New Roman" w:hAnsi="Times New Roman" w:cs="Times New Roman"/>
          <w:color w:val="000000" w:themeColor="text1"/>
          <w:shd w:val="clear" w:color="auto" w:fill="FFFFFF"/>
        </w:rPr>
        <w:t>Burinskiy</w:t>
      </w:r>
      <w:proofErr w:type="spellEnd"/>
      <w:r w:rsidRPr="00873192">
        <w:rPr>
          <w:rFonts w:ascii="Times New Roman" w:hAnsi="Times New Roman" w:cs="Times New Roman"/>
          <w:color w:val="000000" w:themeColor="text1"/>
          <w:shd w:val="clear" w:color="auto" w:fill="FFFFFF"/>
        </w:rPr>
        <w:t xml:space="preserve">, </w:t>
      </w:r>
      <w:proofErr w:type="spellStart"/>
      <w:r w:rsidRPr="00873192">
        <w:rPr>
          <w:rFonts w:ascii="Times New Roman" w:hAnsi="Times New Roman" w:cs="Times New Roman"/>
          <w:color w:val="000000" w:themeColor="text1"/>
          <w:shd w:val="clear" w:color="auto" w:fill="FFFFFF"/>
        </w:rPr>
        <w:t>Seva</w:t>
      </w:r>
      <w:proofErr w:type="spellEnd"/>
      <w:r w:rsidRPr="00873192">
        <w:rPr>
          <w:rFonts w:ascii="Times New Roman" w:hAnsi="Times New Roman" w:cs="Times New Roman"/>
          <w:color w:val="000000" w:themeColor="text1"/>
          <w:shd w:val="clear" w:color="auto" w:fill="FFFFFF"/>
        </w:rPr>
        <w:t xml:space="preserve"> </w:t>
      </w:r>
      <w:proofErr w:type="spellStart"/>
      <w:r w:rsidRPr="00873192">
        <w:rPr>
          <w:rFonts w:ascii="Times New Roman" w:hAnsi="Times New Roman" w:cs="Times New Roman"/>
          <w:color w:val="000000" w:themeColor="text1"/>
          <w:shd w:val="clear" w:color="auto" w:fill="FFFFFF"/>
        </w:rPr>
        <w:t>Rodnyansky</w:t>
      </w:r>
      <w:proofErr w:type="spellEnd"/>
      <w:r w:rsidRPr="00873192">
        <w:rPr>
          <w:rFonts w:ascii="Times New Roman" w:hAnsi="Times New Roman" w:cs="Times New Roman"/>
          <w:color w:val="000000" w:themeColor="text1"/>
          <w:shd w:val="clear" w:color="auto" w:fill="FFFFFF"/>
        </w:rPr>
        <w:t xml:space="preserve">, and Allen </w:t>
      </w:r>
      <w:proofErr w:type="spellStart"/>
      <w:r w:rsidRPr="00873192">
        <w:rPr>
          <w:rFonts w:ascii="Times New Roman" w:hAnsi="Times New Roman" w:cs="Times New Roman"/>
          <w:color w:val="000000" w:themeColor="text1"/>
          <w:shd w:val="clear" w:color="auto" w:fill="FFFFFF"/>
        </w:rPr>
        <w:t>Prohofsky</w:t>
      </w:r>
      <w:proofErr w:type="spellEnd"/>
      <w:r w:rsidRPr="00873192">
        <w:rPr>
          <w:rFonts w:ascii="Times New Roman" w:hAnsi="Times New Roman" w:cs="Times New Roman"/>
          <w:color w:val="000000" w:themeColor="text1"/>
          <w:shd w:val="clear" w:color="auto" w:fill="FFFFFF"/>
        </w:rPr>
        <w:t>. "Gentrification Near Rail Transit Areas: A Micro-Data Analysis of Moves into Los Angeles Metro Rail Station Areas." (2018).</w:t>
      </w:r>
    </w:p>
    <w:p w14:paraId="60858EC6" w14:textId="77777777" w:rsidR="007C2D7D" w:rsidRPr="00873192" w:rsidRDefault="007C2D7D" w:rsidP="00873192">
      <w:pPr>
        <w:ind w:hanging="720"/>
        <w:rPr>
          <w:rFonts w:ascii="Times New Roman" w:hAnsi="Times New Roman" w:cs="Times New Roman"/>
          <w:color w:val="000000" w:themeColor="text1"/>
          <w:shd w:val="clear" w:color="auto" w:fill="FFFFFF"/>
        </w:rPr>
      </w:pPr>
    </w:p>
    <w:p w14:paraId="125E10B6" w14:textId="3C2587DE" w:rsidR="002D7143" w:rsidRPr="00873192" w:rsidRDefault="002D7143" w:rsidP="00873192">
      <w:pPr>
        <w:ind w:left="540" w:hanging="540"/>
        <w:rPr>
          <w:rFonts w:ascii="Times New Roman" w:hAnsi="Times New Roman" w:cs="Times New Roman"/>
          <w:color w:val="000000" w:themeColor="text1"/>
          <w:shd w:val="clear" w:color="auto" w:fill="FFFFFF"/>
        </w:rPr>
      </w:pPr>
      <w:proofErr w:type="spellStart"/>
      <w:r w:rsidRPr="00873192">
        <w:rPr>
          <w:rFonts w:ascii="Times New Roman" w:hAnsi="Times New Roman" w:cs="Times New Roman"/>
          <w:color w:val="000000" w:themeColor="text1"/>
          <w:shd w:val="clear" w:color="auto" w:fill="FFFFFF"/>
        </w:rPr>
        <w:t>Boarnet</w:t>
      </w:r>
      <w:proofErr w:type="spellEnd"/>
      <w:r w:rsidRPr="00873192">
        <w:rPr>
          <w:rFonts w:ascii="Times New Roman" w:hAnsi="Times New Roman" w:cs="Times New Roman"/>
          <w:color w:val="000000" w:themeColor="text1"/>
          <w:shd w:val="clear" w:color="auto" w:fill="FFFFFF"/>
        </w:rPr>
        <w:t xml:space="preserve">, Marlon G., Raphael W. Bostic, </w:t>
      </w:r>
      <w:proofErr w:type="spellStart"/>
      <w:r w:rsidRPr="00873192">
        <w:rPr>
          <w:rFonts w:ascii="Times New Roman" w:hAnsi="Times New Roman" w:cs="Times New Roman"/>
          <w:color w:val="000000" w:themeColor="text1"/>
          <w:shd w:val="clear" w:color="auto" w:fill="FFFFFF"/>
        </w:rPr>
        <w:t>Seva</w:t>
      </w:r>
      <w:proofErr w:type="spellEnd"/>
      <w:r w:rsidRPr="00873192">
        <w:rPr>
          <w:rFonts w:ascii="Times New Roman" w:hAnsi="Times New Roman" w:cs="Times New Roman"/>
          <w:color w:val="000000" w:themeColor="text1"/>
          <w:shd w:val="clear" w:color="auto" w:fill="FFFFFF"/>
        </w:rPr>
        <w:t xml:space="preserve"> </w:t>
      </w:r>
      <w:proofErr w:type="spellStart"/>
      <w:r w:rsidRPr="00873192">
        <w:rPr>
          <w:rFonts w:ascii="Times New Roman" w:hAnsi="Times New Roman" w:cs="Times New Roman"/>
          <w:color w:val="000000" w:themeColor="text1"/>
          <w:shd w:val="clear" w:color="auto" w:fill="FFFFFF"/>
        </w:rPr>
        <w:t>Rodnyansky</w:t>
      </w:r>
      <w:proofErr w:type="spellEnd"/>
      <w:r w:rsidRPr="00873192">
        <w:rPr>
          <w:rFonts w:ascii="Times New Roman" w:hAnsi="Times New Roman" w:cs="Times New Roman"/>
          <w:color w:val="000000" w:themeColor="text1"/>
          <w:shd w:val="clear" w:color="auto" w:fill="FFFFFF"/>
        </w:rPr>
        <w:t>, Raúl Santiago-</w:t>
      </w:r>
      <w:proofErr w:type="spellStart"/>
      <w:r w:rsidRPr="00873192">
        <w:rPr>
          <w:rFonts w:ascii="Times New Roman" w:hAnsi="Times New Roman" w:cs="Times New Roman"/>
          <w:color w:val="000000" w:themeColor="text1"/>
          <w:shd w:val="clear" w:color="auto" w:fill="FFFFFF"/>
        </w:rPr>
        <w:t>Bartolomei</w:t>
      </w:r>
      <w:proofErr w:type="spellEnd"/>
      <w:r w:rsidRPr="00873192">
        <w:rPr>
          <w:rFonts w:ascii="Times New Roman" w:hAnsi="Times New Roman" w:cs="Times New Roman"/>
          <w:color w:val="000000" w:themeColor="text1"/>
          <w:shd w:val="clear" w:color="auto" w:fill="FFFFFF"/>
        </w:rPr>
        <w:t xml:space="preserve">, Danielle Williams, and Allen </w:t>
      </w:r>
      <w:proofErr w:type="spellStart"/>
      <w:r w:rsidRPr="00873192">
        <w:rPr>
          <w:rFonts w:ascii="Times New Roman" w:hAnsi="Times New Roman" w:cs="Times New Roman"/>
          <w:color w:val="000000" w:themeColor="text1"/>
          <w:shd w:val="clear" w:color="auto" w:fill="FFFFFF"/>
        </w:rPr>
        <w:t>Prohofsky</w:t>
      </w:r>
      <w:proofErr w:type="spellEnd"/>
      <w:r w:rsidRPr="00873192">
        <w:rPr>
          <w:rFonts w:ascii="Times New Roman" w:hAnsi="Times New Roman" w:cs="Times New Roman"/>
          <w:color w:val="000000" w:themeColor="text1"/>
          <w:shd w:val="clear" w:color="auto" w:fill="FFFFFF"/>
        </w:rPr>
        <w:t>. "Sustainability and Displacement: Assessing the Spatial Pattern of Residential Moves Near Rail Transit." (2017).</w:t>
      </w:r>
    </w:p>
    <w:p w14:paraId="06DA34CE" w14:textId="77777777" w:rsidR="00897E3A" w:rsidRPr="00873192" w:rsidRDefault="00897E3A" w:rsidP="00873192">
      <w:pPr>
        <w:ind w:hanging="540"/>
        <w:rPr>
          <w:rFonts w:ascii="Times New Roman" w:hAnsi="Times New Roman" w:cs="Times New Roman"/>
          <w:color w:val="000000" w:themeColor="text1"/>
          <w:shd w:val="clear" w:color="auto" w:fill="FFFFFF"/>
        </w:rPr>
      </w:pPr>
    </w:p>
    <w:p w14:paraId="3DB3C506" w14:textId="475F98A1" w:rsidR="002D7143" w:rsidRPr="00873192" w:rsidRDefault="002D7143" w:rsidP="00873192">
      <w:pPr>
        <w:ind w:left="630" w:hanging="630"/>
        <w:rPr>
          <w:rFonts w:ascii="Times New Roman" w:hAnsi="Times New Roman" w:cs="Times New Roman"/>
          <w:color w:val="000000" w:themeColor="text1"/>
          <w:shd w:val="clear" w:color="auto" w:fill="FFFFFF"/>
        </w:rPr>
      </w:pPr>
      <w:r w:rsidRPr="00873192">
        <w:rPr>
          <w:rFonts w:ascii="Times New Roman" w:hAnsi="Times New Roman" w:cs="Times New Roman"/>
          <w:color w:val="000000" w:themeColor="text1"/>
          <w:shd w:val="clear" w:color="auto" w:fill="FFFFFF"/>
        </w:rPr>
        <w:t>Cervero, Robert, and Michael Duncan. "Land value impacts of rail transit services in Los Angeles County." </w:t>
      </w:r>
      <w:r w:rsidRPr="00873192">
        <w:rPr>
          <w:rFonts w:ascii="Times New Roman" w:hAnsi="Times New Roman" w:cs="Times New Roman"/>
          <w:i/>
          <w:iCs/>
          <w:color w:val="000000" w:themeColor="text1"/>
          <w:shd w:val="clear" w:color="auto" w:fill="FFFFFF"/>
        </w:rPr>
        <w:t xml:space="preserve">Report prepared for National Association of Realtors Urban Land Institute </w:t>
      </w:r>
      <w:r w:rsidRPr="00873192">
        <w:rPr>
          <w:rFonts w:ascii="Times New Roman" w:hAnsi="Times New Roman" w:cs="Times New Roman"/>
          <w:color w:val="000000" w:themeColor="text1"/>
          <w:shd w:val="clear" w:color="auto" w:fill="FFFFFF"/>
        </w:rPr>
        <w:t>(2002).</w:t>
      </w:r>
    </w:p>
    <w:p w14:paraId="396F20CB" w14:textId="77777777" w:rsidR="00897E3A" w:rsidRPr="00873192" w:rsidRDefault="00897E3A" w:rsidP="00873192">
      <w:pPr>
        <w:ind w:hanging="630"/>
        <w:rPr>
          <w:rFonts w:ascii="Times New Roman" w:hAnsi="Times New Roman" w:cs="Times New Roman"/>
          <w:color w:val="000000" w:themeColor="text1"/>
          <w:shd w:val="clear" w:color="auto" w:fill="FFFFFF"/>
        </w:rPr>
      </w:pPr>
    </w:p>
    <w:p w14:paraId="349A45C8" w14:textId="61F7885C" w:rsidR="002D7143" w:rsidRPr="00873192" w:rsidRDefault="002D7143" w:rsidP="00873192">
      <w:pPr>
        <w:tabs>
          <w:tab w:val="left" w:pos="900"/>
        </w:tabs>
        <w:ind w:left="720" w:hanging="720"/>
        <w:rPr>
          <w:rFonts w:ascii="Times New Roman" w:hAnsi="Times New Roman" w:cs="Times New Roman"/>
          <w:color w:val="000000" w:themeColor="text1"/>
          <w:shd w:val="clear" w:color="auto" w:fill="FFFFFF"/>
        </w:rPr>
      </w:pPr>
      <w:r w:rsidRPr="00873192">
        <w:rPr>
          <w:rFonts w:ascii="Times New Roman" w:hAnsi="Times New Roman" w:cs="Times New Roman"/>
          <w:color w:val="000000" w:themeColor="text1"/>
          <w:shd w:val="clear" w:color="auto" w:fill="FFFFFF"/>
        </w:rPr>
        <w:t xml:space="preserve">Chapple, Karen, Anastasia </w:t>
      </w:r>
      <w:proofErr w:type="spellStart"/>
      <w:r w:rsidRPr="00873192">
        <w:rPr>
          <w:rFonts w:ascii="Times New Roman" w:hAnsi="Times New Roman" w:cs="Times New Roman"/>
          <w:color w:val="000000" w:themeColor="text1"/>
          <w:shd w:val="clear" w:color="auto" w:fill="FFFFFF"/>
        </w:rPr>
        <w:t>Loukaitou</w:t>
      </w:r>
      <w:proofErr w:type="spellEnd"/>
      <w:r w:rsidRPr="00873192">
        <w:rPr>
          <w:rFonts w:ascii="Times New Roman" w:hAnsi="Times New Roman" w:cs="Times New Roman"/>
          <w:color w:val="000000" w:themeColor="text1"/>
          <w:shd w:val="clear" w:color="auto" w:fill="FFFFFF"/>
        </w:rPr>
        <w:t>-Sideris, and University of California, Berkeley. </w:t>
      </w:r>
      <w:r w:rsidRPr="00873192">
        <w:rPr>
          <w:rFonts w:ascii="Times New Roman" w:hAnsi="Times New Roman" w:cs="Times New Roman"/>
          <w:i/>
          <w:iCs/>
          <w:color w:val="000000" w:themeColor="text1"/>
          <w:shd w:val="clear" w:color="auto" w:fill="FFFFFF"/>
        </w:rPr>
        <w:t>Developing a new methodology for analyzing potential displacement</w:t>
      </w:r>
      <w:r w:rsidRPr="00873192">
        <w:rPr>
          <w:rFonts w:ascii="Times New Roman" w:hAnsi="Times New Roman" w:cs="Times New Roman"/>
          <w:color w:val="000000" w:themeColor="text1"/>
          <w:shd w:val="clear" w:color="auto" w:fill="FFFFFF"/>
        </w:rPr>
        <w:t>. California Air Resources Board, Research Division, 2017.</w:t>
      </w:r>
    </w:p>
    <w:p w14:paraId="7037100E" w14:textId="77777777" w:rsidR="00897E3A" w:rsidRPr="00873192" w:rsidRDefault="00897E3A" w:rsidP="00873192">
      <w:pPr>
        <w:tabs>
          <w:tab w:val="left" w:pos="900"/>
        </w:tabs>
        <w:ind w:hanging="720"/>
        <w:rPr>
          <w:rFonts w:ascii="Times New Roman" w:hAnsi="Times New Roman" w:cs="Times New Roman"/>
          <w:color w:val="000000" w:themeColor="text1"/>
          <w:shd w:val="clear" w:color="auto" w:fill="FFFFFF"/>
        </w:rPr>
      </w:pPr>
    </w:p>
    <w:p w14:paraId="1D73D1E4" w14:textId="3B749C04" w:rsidR="002D7143" w:rsidRPr="00873192" w:rsidRDefault="002D7143" w:rsidP="00873192">
      <w:pPr>
        <w:ind w:left="720" w:hanging="720"/>
        <w:rPr>
          <w:rFonts w:ascii="Times New Roman" w:hAnsi="Times New Roman" w:cs="Times New Roman"/>
          <w:color w:val="000000" w:themeColor="text1"/>
          <w:shd w:val="clear" w:color="auto" w:fill="FFFFFF"/>
        </w:rPr>
      </w:pPr>
      <w:r w:rsidRPr="00873192">
        <w:rPr>
          <w:rFonts w:ascii="Times New Roman" w:hAnsi="Times New Roman" w:cs="Times New Roman"/>
          <w:color w:val="000000" w:themeColor="text1"/>
          <w:shd w:val="clear" w:color="auto" w:fill="FFFFFF"/>
        </w:rPr>
        <w:t xml:space="preserve">Chen, Hong, Anthony M. </w:t>
      </w:r>
      <w:proofErr w:type="spellStart"/>
      <w:r w:rsidRPr="00873192">
        <w:rPr>
          <w:rFonts w:ascii="Times New Roman" w:hAnsi="Times New Roman" w:cs="Times New Roman"/>
          <w:color w:val="000000" w:themeColor="text1"/>
          <w:shd w:val="clear" w:color="auto" w:fill="FFFFFF"/>
        </w:rPr>
        <w:t>Rufolo</w:t>
      </w:r>
      <w:proofErr w:type="spellEnd"/>
      <w:r w:rsidRPr="00873192">
        <w:rPr>
          <w:rFonts w:ascii="Times New Roman" w:hAnsi="Times New Roman" w:cs="Times New Roman"/>
          <w:color w:val="000000" w:themeColor="text1"/>
          <w:shd w:val="clear" w:color="auto" w:fill="FFFFFF"/>
        </w:rPr>
        <w:t xml:space="preserve">, and Kenneth </w:t>
      </w:r>
      <w:proofErr w:type="spellStart"/>
      <w:r w:rsidRPr="00873192">
        <w:rPr>
          <w:rFonts w:ascii="Times New Roman" w:hAnsi="Times New Roman" w:cs="Times New Roman"/>
          <w:color w:val="000000" w:themeColor="text1"/>
          <w:shd w:val="clear" w:color="auto" w:fill="FFFFFF"/>
        </w:rPr>
        <w:t>Dueker</w:t>
      </w:r>
      <w:proofErr w:type="spellEnd"/>
      <w:r w:rsidRPr="00873192">
        <w:rPr>
          <w:rFonts w:ascii="Times New Roman" w:hAnsi="Times New Roman" w:cs="Times New Roman"/>
          <w:color w:val="000000" w:themeColor="text1"/>
          <w:shd w:val="clear" w:color="auto" w:fill="FFFFFF"/>
        </w:rPr>
        <w:t>. "Measuring the impact of light rail systems on single family home values: A hedonic approach with GIS application." (1997).</w:t>
      </w:r>
    </w:p>
    <w:p w14:paraId="03921C73" w14:textId="77777777" w:rsidR="00897E3A" w:rsidRPr="00873192" w:rsidRDefault="00897E3A" w:rsidP="00873192">
      <w:pPr>
        <w:ind w:left="720" w:hanging="720"/>
        <w:rPr>
          <w:rFonts w:ascii="Times New Roman" w:hAnsi="Times New Roman" w:cs="Times New Roman"/>
          <w:color w:val="000000" w:themeColor="text1"/>
          <w:shd w:val="clear" w:color="auto" w:fill="FFFFFF"/>
        </w:rPr>
      </w:pPr>
    </w:p>
    <w:p w14:paraId="7F47CF32" w14:textId="57FF53DA" w:rsidR="002D7143" w:rsidRPr="00873192" w:rsidRDefault="002D7143" w:rsidP="00873192">
      <w:pPr>
        <w:ind w:left="720" w:hanging="720"/>
        <w:rPr>
          <w:rFonts w:ascii="Times New Roman" w:hAnsi="Times New Roman" w:cs="Times New Roman"/>
          <w:color w:val="000000" w:themeColor="text1"/>
          <w:shd w:val="clear" w:color="auto" w:fill="FFFFFF"/>
        </w:rPr>
      </w:pPr>
      <w:r w:rsidRPr="00873192">
        <w:rPr>
          <w:rFonts w:ascii="Times New Roman" w:hAnsi="Times New Roman" w:cs="Times New Roman"/>
          <w:color w:val="000000" w:themeColor="text1"/>
          <w:shd w:val="clear" w:color="auto" w:fill="FFFFFF"/>
        </w:rPr>
        <w:t>Duncan, Michael. “The Impact of Transit-oriented Development on Housing Prices in San Diego, CA.” </w:t>
      </w:r>
      <w:r w:rsidRPr="00873192">
        <w:rPr>
          <w:rFonts w:ascii="Times New Roman" w:hAnsi="Times New Roman" w:cs="Times New Roman"/>
          <w:i/>
          <w:iCs/>
          <w:color w:val="000000" w:themeColor="text1"/>
        </w:rPr>
        <w:t xml:space="preserve">Urban Studies </w:t>
      </w:r>
      <w:r w:rsidRPr="00873192">
        <w:rPr>
          <w:rFonts w:ascii="Times New Roman" w:hAnsi="Times New Roman" w:cs="Times New Roman"/>
          <w:color w:val="000000" w:themeColor="text1"/>
          <w:shd w:val="clear" w:color="auto" w:fill="FFFFFF"/>
        </w:rPr>
        <w:t>48, no. 1 (2010): 101-27. doi:10.1177/0042098009359958.</w:t>
      </w:r>
    </w:p>
    <w:p w14:paraId="7940B09A" w14:textId="77777777" w:rsidR="00897E3A" w:rsidRPr="00873192" w:rsidRDefault="00897E3A" w:rsidP="00873192">
      <w:pPr>
        <w:ind w:left="720" w:hanging="720"/>
        <w:rPr>
          <w:rFonts w:ascii="Times New Roman" w:hAnsi="Times New Roman" w:cs="Times New Roman"/>
          <w:color w:val="000000" w:themeColor="text1"/>
          <w:shd w:val="clear" w:color="auto" w:fill="FFFFFF"/>
        </w:rPr>
      </w:pPr>
    </w:p>
    <w:p w14:paraId="00E4BA49" w14:textId="3DD510C1" w:rsidR="002D7143" w:rsidRPr="00873192" w:rsidRDefault="002D7143" w:rsidP="00873192">
      <w:pPr>
        <w:ind w:left="540" w:hanging="540"/>
        <w:rPr>
          <w:rFonts w:ascii="Times New Roman" w:hAnsi="Times New Roman" w:cs="Times New Roman"/>
          <w:color w:val="000000" w:themeColor="text1"/>
          <w:shd w:val="clear" w:color="auto" w:fill="FFFFFF"/>
        </w:rPr>
      </w:pPr>
      <w:r w:rsidRPr="00873192">
        <w:rPr>
          <w:rFonts w:ascii="Times New Roman" w:hAnsi="Times New Roman" w:cs="Times New Roman"/>
          <w:color w:val="000000" w:themeColor="text1"/>
          <w:shd w:val="clear" w:color="auto" w:fill="FFFFFF"/>
        </w:rPr>
        <w:t>Ford, Alistair, Stuart Barr, Richard Dawson, and Philip James. "Transport Accessibility Analysis Using GIS: Assessing Sustainable Transport in London." </w:t>
      </w:r>
      <w:r w:rsidRPr="00873192">
        <w:rPr>
          <w:rFonts w:ascii="Times New Roman" w:hAnsi="Times New Roman" w:cs="Times New Roman"/>
          <w:i/>
          <w:iCs/>
          <w:color w:val="000000" w:themeColor="text1"/>
        </w:rPr>
        <w:t>Urban Development for the 21st Century</w:t>
      </w:r>
      <w:r w:rsidRPr="00873192">
        <w:rPr>
          <w:rFonts w:ascii="Times New Roman" w:hAnsi="Times New Roman" w:cs="Times New Roman"/>
          <w:color w:val="000000" w:themeColor="text1"/>
          <w:shd w:val="clear" w:color="auto" w:fill="FFFFFF"/>
        </w:rPr>
        <w:t>, 2015, 201-33. doi:10.1201/b18765-11.</w:t>
      </w:r>
    </w:p>
    <w:p w14:paraId="31F09FB2" w14:textId="77777777" w:rsidR="0094455C" w:rsidRPr="00873192" w:rsidRDefault="0094455C" w:rsidP="00873192">
      <w:pPr>
        <w:ind w:left="540" w:hanging="540"/>
        <w:rPr>
          <w:rFonts w:ascii="Times New Roman" w:hAnsi="Times New Roman" w:cs="Times New Roman"/>
          <w:color w:val="000000" w:themeColor="text1"/>
          <w:shd w:val="clear" w:color="auto" w:fill="FFFFFF"/>
        </w:rPr>
      </w:pPr>
    </w:p>
    <w:p w14:paraId="60A833F3" w14:textId="6E217486" w:rsidR="0094455C" w:rsidRPr="00873192" w:rsidRDefault="0094455C" w:rsidP="00873192">
      <w:pPr>
        <w:ind w:left="540" w:hanging="540"/>
        <w:rPr>
          <w:rFonts w:ascii="Times New Roman" w:hAnsi="Times New Roman" w:cs="Times New Roman"/>
          <w:color w:val="000000" w:themeColor="text1"/>
          <w:shd w:val="clear" w:color="auto" w:fill="FFFFFF"/>
        </w:rPr>
      </w:pPr>
      <w:r w:rsidRPr="00873192">
        <w:rPr>
          <w:rFonts w:ascii="Times New Roman" w:hAnsi="Times New Roman" w:cs="Times New Roman"/>
          <w:color w:val="333333"/>
          <w:shd w:val="clear" w:color="auto" w:fill="FFFFFF"/>
        </w:rPr>
        <w:t>“GIS Data.” Metro LA Developer, September 26, 2019. https://developer.metro.net/docs/gis-data/.</w:t>
      </w:r>
    </w:p>
    <w:p w14:paraId="6CB6EAF6" w14:textId="77777777" w:rsidR="00897E3A" w:rsidRPr="00873192" w:rsidRDefault="00897E3A" w:rsidP="00873192">
      <w:pPr>
        <w:ind w:left="540" w:hanging="540"/>
        <w:rPr>
          <w:rFonts w:ascii="Times New Roman" w:hAnsi="Times New Roman" w:cs="Times New Roman"/>
          <w:color w:val="000000" w:themeColor="text1"/>
          <w:shd w:val="clear" w:color="auto" w:fill="FFFFFF"/>
        </w:rPr>
      </w:pPr>
    </w:p>
    <w:p w14:paraId="61CB4594" w14:textId="5B12D8A2" w:rsidR="002D7143" w:rsidRPr="00873192" w:rsidRDefault="002D7143" w:rsidP="00873192">
      <w:pPr>
        <w:ind w:left="630" w:hanging="630"/>
        <w:rPr>
          <w:rFonts w:ascii="Times New Roman" w:hAnsi="Times New Roman" w:cs="Times New Roman"/>
          <w:color w:val="000000" w:themeColor="text1"/>
          <w:shd w:val="clear" w:color="auto" w:fill="FFFFFF"/>
        </w:rPr>
      </w:pPr>
      <w:proofErr w:type="spellStart"/>
      <w:r w:rsidRPr="00873192">
        <w:rPr>
          <w:rFonts w:ascii="Times New Roman" w:hAnsi="Times New Roman" w:cs="Times New Roman"/>
          <w:color w:val="000000" w:themeColor="text1"/>
          <w:shd w:val="clear" w:color="auto" w:fill="FFFFFF"/>
        </w:rPr>
        <w:t>Glaeser</w:t>
      </w:r>
      <w:proofErr w:type="spellEnd"/>
      <w:r w:rsidRPr="00873192">
        <w:rPr>
          <w:rFonts w:ascii="Times New Roman" w:hAnsi="Times New Roman" w:cs="Times New Roman"/>
          <w:color w:val="000000" w:themeColor="text1"/>
          <w:shd w:val="clear" w:color="auto" w:fill="FFFFFF"/>
        </w:rPr>
        <w:t xml:space="preserve">, Edward L., and Joseph </w:t>
      </w:r>
      <w:proofErr w:type="spellStart"/>
      <w:r w:rsidRPr="00873192">
        <w:rPr>
          <w:rFonts w:ascii="Times New Roman" w:hAnsi="Times New Roman" w:cs="Times New Roman"/>
          <w:color w:val="000000" w:themeColor="text1"/>
          <w:shd w:val="clear" w:color="auto" w:fill="FFFFFF"/>
        </w:rPr>
        <w:t>Gyourko</w:t>
      </w:r>
      <w:proofErr w:type="spellEnd"/>
      <w:r w:rsidRPr="00873192">
        <w:rPr>
          <w:rFonts w:ascii="Times New Roman" w:hAnsi="Times New Roman" w:cs="Times New Roman"/>
          <w:color w:val="000000" w:themeColor="text1"/>
          <w:shd w:val="clear" w:color="auto" w:fill="FFFFFF"/>
        </w:rPr>
        <w:t>. </w:t>
      </w:r>
      <w:r w:rsidRPr="00873192">
        <w:rPr>
          <w:rFonts w:ascii="Times New Roman" w:hAnsi="Times New Roman" w:cs="Times New Roman"/>
          <w:i/>
          <w:iCs/>
          <w:color w:val="000000" w:themeColor="text1"/>
          <w:shd w:val="clear" w:color="auto" w:fill="FFFFFF"/>
        </w:rPr>
        <w:t>The impact of zoning on housing affordability</w:t>
      </w:r>
      <w:r w:rsidRPr="00873192">
        <w:rPr>
          <w:rFonts w:ascii="Times New Roman" w:hAnsi="Times New Roman" w:cs="Times New Roman"/>
          <w:color w:val="000000" w:themeColor="text1"/>
          <w:shd w:val="clear" w:color="auto" w:fill="FFFFFF"/>
        </w:rPr>
        <w:t>. No. w8835. National Bureau of Economic Research, 2002.</w:t>
      </w:r>
    </w:p>
    <w:p w14:paraId="7D0DA49A" w14:textId="77777777" w:rsidR="00BE49C3" w:rsidRPr="00873192" w:rsidRDefault="00BE49C3" w:rsidP="00873192">
      <w:pPr>
        <w:ind w:left="630" w:hanging="630"/>
        <w:rPr>
          <w:rFonts w:ascii="Times New Roman" w:hAnsi="Times New Roman" w:cs="Times New Roman"/>
          <w:color w:val="000000" w:themeColor="text1"/>
          <w:shd w:val="clear" w:color="auto" w:fill="FFFFFF"/>
        </w:rPr>
      </w:pPr>
    </w:p>
    <w:p w14:paraId="0B582DF6" w14:textId="28E77249" w:rsidR="00BE49C3" w:rsidRPr="00873192" w:rsidRDefault="00BE49C3" w:rsidP="00873192">
      <w:pPr>
        <w:ind w:left="630" w:hanging="630"/>
        <w:rPr>
          <w:rFonts w:ascii="Times New Roman" w:hAnsi="Times New Roman" w:cs="Times New Roman"/>
          <w:color w:val="000000" w:themeColor="text1"/>
          <w:shd w:val="clear" w:color="auto" w:fill="FFFFFF"/>
        </w:rPr>
      </w:pPr>
      <w:r w:rsidRPr="00873192">
        <w:rPr>
          <w:rFonts w:ascii="Times New Roman" w:hAnsi="Times New Roman" w:cs="Times New Roman"/>
          <w:color w:val="222222"/>
          <w:shd w:val="clear" w:color="auto" w:fill="FFFFFF"/>
        </w:rPr>
        <w:t>Greene, Richard P., and James B. Pick. </w:t>
      </w:r>
      <w:r w:rsidRPr="00873192">
        <w:rPr>
          <w:rFonts w:ascii="Times New Roman" w:hAnsi="Times New Roman" w:cs="Times New Roman"/>
          <w:i/>
          <w:iCs/>
          <w:color w:val="222222"/>
          <w:shd w:val="clear" w:color="auto" w:fill="FFFFFF"/>
        </w:rPr>
        <w:t>Exploring the urban community: A GIS approach</w:t>
      </w:r>
      <w:r w:rsidRPr="00873192">
        <w:rPr>
          <w:rFonts w:ascii="Times New Roman" w:hAnsi="Times New Roman" w:cs="Times New Roman"/>
          <w:color w:val="222222"/>
          <w:shd w:val="clear" w:color="auto" w:fill="FFFFFF"/>
        </w:rPr>
        <w:t>. Prentice Hall, 2012.</w:t>
      </w:r>
    </w:p>
    <w:p w14:paraId="5C48D9FF" w14:textId="77777777" w:rsidR="00897E3A" w:rsidRPr="00873192" w:rsidRDefault="00897E3A" w:rsidP="00873192">
      <w:pPr>
        <w:ind w:hanging="630"/>
        <w:rPr>
          <w:rFonts w:ascii="Times New Roman" w:hAnsi="Times New Roman" w:cs="Times New Roman"/>
          <w:color w:val="000000" w:themeColor="text1"/>
          <w:shd w:val="clear" w:color="auto" w:fill="FFFFFF"/>
        </w:rPr>
      </w:pPr>
    </w:p>
    <w:p w14:paraId="4E392E69" w14:textId="17386BEB" w:rsidR="002D7143" w:rsidRPr="00873192" w:rsidRDefault="002D7143" w:rsidP="00873192">
      <w:pPr>
        <w:ind w:left="630" w:hanging="630"/>
        <w:rPr>
          <w:rFonts w:ascii="Times New Roman" w:hAnsi="Times New Roman" w:cs="Times New Roman"/>
          <w:color w:val="000000" w:themeColor="text1"/>
          <w:shd w:val="clear" w:color="auto" w:fill="FFFFFF"/>
        </w:rPr>
      </w:pPr>
      <w:r w:rsidRPr="00873192">
        <w:rPr>
          <w:rFonts w:ascii="Times New Roman" w:hAnsi="Times New Roman" w:cs="Times New Roman"/>
          <w:color w:val="000000" w:themeColor="text1"/>
          <w:shd w:val="clear" w:color="auto" w:fill="FFFFFF"/>
        </w:rPr>
        <w:t xml:space="preserve">Hawthorne, Timothy, John </w:t>
      </w:r>
      <w:proofErr w:type="spellStart"/>
      <w:r w:rsidRPr="00873192">
        <w:rPr>
          <w:rFonts w:ascii="Times New Roman" w:hAnsi="Times New Roman" w:cs="Times New Roman"/>
          <w:color w:val="000000" w:themeColor="text1"/>
          <w:shd w:val="clear" w:color="auto" w:fill="FFFFFF"/>
        </w:rPr>
        <w:t>Krygier</w:t>
      </w:r>
      <w:proofErr w:type="spellEnd"/>
      <w:r w:rsidRPr="00873192">
        <w:rPr>
          <w:rFonts w:ascii="Times New Roman" w:hAnsi="Times New Roman" w:cs="Times New Roman"/>
          <w:color w:val="000000" w:themeColor="text1"/>
          <w:shd w:val="clear" w:color="auto" w:fill="FFFFFF"/>
        </w:rPr>
        <w:t>, and Mei-Po Kwan. "Mapping ambivalence: Exploring the geographies of community change and rails-to-trails development using photo-based Q method and PPGIS." </w:t>
      </w:r>
      <w:proofErr w:type="spellStart"/>
      <w:r w:rsidRPr="00873192">
        <w:rPr>
          <w:rFonts w:ascii="Times New Roman" w:hAnsi="Times New Roman" w:cs="Times New Roman"/>
          <w:i/>
          <w:iCs/>
          <w:color w:val="000000" w:themeColor="text1"/>
          <w:shd w:val="clear" w:color="auto" w:fill="FFFFFF"/>
        </w:rPr>
        <w:t>Geoforum</w:t>
      </w:r>
      <w:proofErr w:type="spellEnd"/>
      <w:r w:rsidRPr="00873192">
        <w:rPr>
          <w:rFonts w:ascii="Times New Roman" w:hAnsi="Times New Roman" w:cs="Times New Roman"/>
          <w:color w:val="000000" w:themeColor="text1"/>
          <w:shd w:val="clear" w:color="auto" w:fill="FFFFFF"/>
        </w:rPr>
        <w:t> 39, no. 2 (2008): 1058-1078.</w:t>
      </w:r>
    </w:p>
    <w:p w14:paraId="6A90C32D" w14:textId="77777777" w:rsidR="00BE49C3" w:rsidRPr="00873192" w:rsidRDefault="00BE49C3" w:rsidP="00873192">
      <w:pPr>
        <w:ind w:left="630" w:hanging="630"/>
        <w:rPr>
          <w:rFonts w:ascii="Times New Roman" w:hAnsi="Times New Roman" w:cs="Times New Roman"/>
          <w:color w:val="000000" w:themeColor="text1"/>
          <w:shd w:val="clear" w:color="auto" w:fill="FFFFFF"/>
        </w:rPr>
      </w:pPr>
    </w:p>
    <w:p w14:paraId="6E06E189" w14:textId="5E59A79D" w:rsidR="00BE49C3" w:rsidRPr="00873192" w:rsidRDefault="00BE49C3" w:rsidP="00873192">
      <w:pPr>
        <w:ind w:left="630" w:hanging="630"/>
        <w:rPr>
          <w:rFonts w:ascii="Times New Roman" w:hAnsi="Times New Roman" w:cs="Times New Roman"/>
          <w:color w:val="000000" w:themeColor="text1"/>
          <w:shd w:val="clear" w:color="auto" w:fill="FFFFFF"/>
        </w:rPr>
      </w:pPr>
      <w:proofErr w:type="spellStart"/>
      <w:r w:rsidRPr="00873192">
        <w:rPr>
          <w:rFonts w:ascii="Times New Roman" w:hAnsi="Times New Roman" w:cs="Times New Roman"/>
          <w:color w:val="222222"/>
          <w:shd w:val="clear" w:color="auto" w:fill="FFFFFF"/>
        </w:rPr>
        <w:t>Heravi</w:t>
      </w:r>
      <w:proofErr w:type="spellEnd"/>
      <w:r w:rsidRPr="00873192">
        <w:rPr>
          <w:rFonts w:ascii="Times New Roman" w:hAnsi="Times New Roman" w:cs="Times New Roman"/>
          <w:color w:val="222222"/>
          <w:shd w:val="clear" w:color="auto" w:fill="FFFFFF"/>
        </w:rPr>
        <w:t>, Saeed, Alan Heston, and Mick Silver. "Using scanner data to estimate country price parities: A hedonic regression approach." </w:t>
      </w:r>
      <w:r w:rsidRPr="00873192">
        <w:rPr>
          <w:rFonts w:ascii="Times New Roman" w:hAnsi="Times New Roman" w:cs="Times New Roman"/>
          <w:i/>
          <w:iCs/>
          <w:color w:val="222222"/>
          <w:shd w:val="clear" w:color="auto" w:fill="FFFFFF"/>
        </w:rPr>
        <w:t>Review of Income and Wealth</w:t>
      </w:r>
      <w:r w:rsidRPr="00873192">
        <w:rPr>
          <w:rFonts w:ascii="Times New Roman" w:hAnsi="Times New Roman" w:cs="Times New Roman"/>
          <w:color w:val="222222"/>
          <w:shd w:val="clear" w:color="auto" w:fill="FFFFFF"/>
        </w:rPr>
        <w:t> 49, no. 1 (2003): 1-21.</w:t>
      </w:r>
    </w:p>
    <w:p w14:paraId="37AB6441" w14:textId="77777777" w:rsidR="00897E3A" w:rsidRPr="00873192" w:rsidRDefault="00897E3A" w:rsidP="00873192">
      <w:pPr>
        <w:ind w:hanging="630"/>
        <w:rPr>
          <w:rFonts w:ascii="Times New Roman" w:hAnsi="Times New Roman" w:cs="Times New Roman"/>
          <w:color w:val="000000" w:themeColor="text1"/>
          <w:shd w:val="clear" w:color="auto" w:fill="FFFFFF"/>
        </w:rPr>
      </w:pPr>
    </w:p>
    <w:p w14:paraId="02B649D1" w14:textId="349B3A22" w:rsidR="002D7143" w:rsidRPr="00873192" w:rsidRDefault="002D7143" w:rsidP="00873192">
      <w:pPr>
        <w:ind w:left="720" w:hanging="720"/>
        <w:rPr>
          <w:rFonts w:ascii="Times New Roman" w:hAnsi="Times New Roman" w:cs="Times New Roman"/>
          <w:color w:val="000000" w:themeColor="text1"/>
        </w:rPr>
      </w:pPr>
      <w:r w:rsidRPr="00873192">
        <w:rPr>
          <w:rFonts w:ascii="Times New Roman" w:hAnsi="Times New Roman" w:cs="Times New Roman"/>
          <w:color w:val="000000" w:themeColor="text1"/>
          <w:shd w:val="clear" w:color="auto" w:fill="FFFFFF"/>
        </w:rPr>
        <w:t xml:space="preserve">Johnson, Geoffrey. “Developing a Methodology for Assessing the Energy Potential of Residential Micro-Cogeneration Systems.” </w:t>
      </w:r>
      <w:r w:rsidRPr="00873192">
        <w:rPr>
          <w:rFonts w:ascii="Times New Roman" w:hAnsi="Times New Roman" w:cs="Times New Roman"/>
          <w:color w:val="000000" w:themeColor="text1"/>
        </w:rPr>
        <w:t>University of California, Berkeley and the University of California, Los Angeles.</w:t>
      </w:r>
    </w:p>
    <w:p w14:paraId="4211EC24" w14:textId="77777777" w:rsidR="00897E3A" w:rsidRPr="00873192" w:rsidRDefault="00897E3A" w:rsidP="00873192">
      <w:pPr>
        <w:ind w:hanging="720"/>
        <w:rPr>
          <w:rFonts w:ascii="Times New Roman" w:hAnsi="Times New Roman" w:cs="Times New Roman"/>
          <w:color w:val="000000" w:themeColor="text1"/>
        </w:rPr>
      </w:pPr>
    </w:p>
    <w:p w14:paraId="263A77F9" w14:textId="1890D7FE" w:rsidR="002D7143" w:rsidRPr="00873192" w:rsidRDefault="002D7143" w:rsidP="00873192">
      <w:pPr>
        <w:ind w:left="630" w:hanging="630"/>
        <w:rPr>
          <w:rFonts w:ascii="Times New Roman" w:hAnsi="Times New Roman" w:cs="Times New Roman"/>
          <w:color w:val="000000" w:themeColor="text1"/>
          <w:shd w:val="clear" w:color="auto" w:fill="FFFFFF"/>
        </w:rPr>
      </w:pPr>
      <w:r w:rsidRPr="00873192">
        <w:rPr>
          <w:rFonts w:ascii="Times New Roman" w:hAnsi="Times New Roman" w:cs="Times New Roman"/>
          <w:color w:val="000000" w:themeColor="text1"/>
          <w:shd w:val="clear" w:color="auto" w:fill="FFFFFF"/>
        </w:rPr>
        <w:t xml:space="preserve">Lee, </w:t>
      </w:r>
      <w:proofErr w:type="spellStart"/>
      <w:r w:rsidRPr="00873192">
        <w:rPr>
          <w:rFonts w:ascii="Times New Roman" w:hAnsi="Times New Roman" w:cs="Times New Roman"/>
          <w:color w:val="000000" w:themeColor="text1"/>
          <w:shd w:val="clear" w:color="auto" w:fill="FFFFFF"/>
        </w:rPr>
        <w:t>Jeongwoo</w:t>
      </w:r>
      <w:proofErr w:type="spellEnd"/>
      <w:r w:rsidRPr="00873192">
        <w:rPr>
          <w:rFonts w:ascii="Times New Roman" w:hAnsi="Times New Roman" w:cs="Times New Roman"/>
          <w:color w:val="000000" w:themeColor="text1"/>
          <w:shd w:val="clear" w:color="auto" w:fill="FFFFFF"/>
        </w:rPr>
        <w:t xml:space="preserve">, Marlon </w:t>
      </w:r>
      <w:proofErr w:type="spellStart"/>
      <w:r w:rsidRPr="00873192">
        <w:rPr>
          <w:rFonts w:ascii="Times New Roman" w:hAnsi="Times New Roman" w:cs="Times New Roman"/>
          <w:color w:val="000000" w:themeColor="text1"/>
          <w:shd w:val="clear" w:color="auto" w:fill="FFFFFF"/>
        </w:rPr>
        <w:t>Boarnet</w:t>
      </w:r>
      <w:proofErr w:type="spellEnd"/>
      <w:r w:rsidRPr="00873192">
        <w:rPr>
          <w:rFonts w:ascii="Times New Roman" w:hAnsi="Times New Roman" w:cs="Times New Roman"/>
          <w:color w:val="000000" w:themeColor="text1"/>
          <w:shd w:val="clear" w:color="auto" w:fill="FFFFFF"/>
        </w:rPr>
        <w:t>, Douglas Houston, Hilary Nixon, and Steven Spears. "Changes in Service and Associated Ridership Impacts near a New Light Rail Transit Line." </w:t>
      </w:r>
      <w:r w:rsidRPr="00873192">
        <w:rPr>
          <w:rFonts w:ascii="Times New Roman" w:hAnsi="Times New Roman" w:cs="Times New Roman"/>
          <w:i/>
          <w:iCs/>
          <w:color w:val="000000" w:themeColor="text1"/>
        </w:rPr>
        <w:t>Sustainability</w:t>
      </w:r>
      <w:r w:rsidRPr="00873192">
        <w:rPr>
          <w:rFonts w:ascii="Times New Roman" w:hAnsi="Times New Roman" w:cs="Times New Roman"/>
          <w:color w:val="000000" w:themeColor="text1"/>
          <w:shd w:val="clear" w:color="auto" w:fill="FFFFFF"/>
        </w:rPr>
        <w:t>9, no. 10 (2017): 1827. doi:10.3390/su9101827.</w:t>
      </w:r>
    </w:p>
    <w:p w14:paraId="07BAF335" w14:textId="77777777" w:rsidR="0094455C" w:rsidRPr="00873192" w:rsidRDefault="0094455C" w:rsidP="00873192">
      <w:pPr>
        <w:ind w:hanging="630"/>
        <w:rPr>
          <w:rFonts w:ascii="Times New Roman" w:hAnsi="Times New Roman" w:cs="Times New Roman"/>
          <w:color w:val="000000" w:themeColor="text1"/>
          <w:shd w:val="clear" w:color="auto" w:fill="FFFFFF"/>
        </w:rPr>
      </w:pPr>
    </w:p>
    <w:p w14:paraId="4F3D333D" w14:textId="6410B183" w:rsidR="0094455C" w:rsidRPr="00873192" w:rsidRDefault="0094455C" w:rsidP="00873192">
      <w:pPr>
        <w:ind w:left="630" w:hanging="630"/>
        <w:rPr>
          <w:rFonts w:ascii="Times New Roman" w:hAnsi="Times New Roman" w:cs="Times New Roman"/>
          <w:color w:val="000000" w:themeColor="text1"/>
          <w:shd w:val="clear" w:color="auto" w:fill="FFFFFF"/>
        </w:rPr>
      </w:pPr>
      <w:r w:rsidRPr="00873192">
        <w:rPr>
          <w:rFonts w:ascii="Times New Roman" w:hAnsi="Times New Roman" w:cs="Times New Roman"/>
          <w:color w:val="333333"/>
          <w:shd w:val="clear" w:color="auto" w:fill="FFFFFF"/>
        </w:rPr>
        <w:t>Los Angeles Times. Los Angeles Times. Accessed October 9, 2019. http://maps.latimes.com/neighborhoods/.</w:t>
      </w:r>
    </w:p>
    <w:p w14:paraId="4B92F04B" w14:textId="77777777" w:rsidR="00897E3A" w:rsidRPr="00873192" w:rsidRDefault="00897E3A" w:rsidP="00873192">
      <w:pPr>
        <w:ind w:hanging="630"/>
        <w:rPr>
          <w:rFonts w:ascii="Times New Roman" w:hAnsi="Times New Roman" w:cs="Times New Roman"/>
          <w:color w:val="000000" w:themeColor="text1"/>
          <w:shd w:val="clear" w:color="auto" w:fill="FFFFFF"/>
        </w:rPr>
      </w:pPr>
    </w:p>
    <w:p w14:paraId="2C1942E8" w14:textId="5113D554" w:rsidR="002D7143" w:rsidRPr="00873192" w:rsidRDefault="002D7143" w:rsidP="00873192">
      <w:pPr>
        <w:ind w:left="720" w:hanging="720"/>
        <w:rPr>
          <w:rFonts w:ascii="Times New Roman" w:hAnsi="Times New Roman" w:cs="Times New Roman"/>
          <w:color w:val="000000" w:themeColor="text1"/>
          <w:shd w:val="clear" w:color="auto" w:fill="FFFFFF"/>
        </w:rPr>
      </w:pPr>
      <w:proofErr w:type="spellStart"/>
      <w:r w:rsidRPr="00873192">
        <w:rPr>
          <w:rFonts w:ascii="Times New Roman" w:hAnsi="Times New Roman" w:cs="Times New Roman"/>
          <w:color w:val="000000" w:themeColor="text1"/>
          <w:shd w:val="clear" w:color="auto" w:fill="FFFFFF"/>
        </w:rPr>
        <w:t>Malczewski</w:t>
      </w:r>
      <w:proofErr w:type="spellEnd"/>
      <w:r w:rsidRPr="00873192">
        <w:rPr>
          <w:rFonts w:ascii="Times New Roman" w:hAnsi="Times New Roman" w:cs="Times New Roman"/>
          <w:color w:val="000000" w:themeColor="text1"/>
          <w:shd w:val="clear" w:color="auto" w:fill="FFFFFF"/>
        </w:rPr>
        <w:t xml:space="preserve">, Jacek, and Claus </w:t>
      </w:r>
      <w:proofErr w:type="spellStart"/>
      <w:r w:rsidRPr="00873192">
        <w:rPr>
          <w:rFonts w:ascii="Times New Roman" w:hAnsi="Times New Roman" w:cs="Times New Roman"/>
          <w:color w:val="000000" w:themeColor="text1"/>
          <w:shd w:val="clear" w:color="auto" w:fill="FFFFFF"/>
        </w:rPr>
        <w:t>Rinner</w:t>
      </w:r>
      <w:proofErr w:type="spellEnd"/>
      <w:r w:rsidRPr="00873192">
        <w:rPr>
          <w:rFonts w:ascii="Times New Roman" w:hAnsi="Times New Roman" w:cs="Times New Roman"/>
          <w:color w:val="000000" w:themeColor="text1"/>
          <w:shd w:val="clear" w:color="auto" w:fill="FFFFFF"/>
        </w:rPr>
        <w:t>. "Exploring multicriteria decision strategies in GIS with linguistic quantifiers: A case study of residential quality evaluation." </w:t>
      </w:r>
      <w:r w:rsidRPr="00873192">
        <w:rPr>
          <w:rFonts w:ascii="Times New Roman" w:hAnsi="Times New Roman" w:cs="Times New Roman"/>
          <w:i/>
          <w:iCs/>
          <w:color w:val="000000" w:themeColor="text1"/>
          <w:shd w:val="clear" w:color="auto" w:fill="FFFFFF"/>
        </w:rPr>
        <w:t>Journal of Geographical Systems</w:t>
      </w:r>
      <w:r w:rsidRPr="00873192">
        <w:rPr>
          <w:rFonts w:ascii="Times New Roman" w:hAnsi="Times New Roman" w:cs="Times New Roman"/>
          <w:color w:val="000000" w:themeColor="text1"/>
          <w:shd w:val="clear" w:color="auto" w:fill="FFFFFF"/>
        </w:rPr>
        <w:t> 7, no. 2 (2005): 249-268.</w:t>
      </w:r>
    </w:p>
    <w:p w14:paraId="00EBCCDD" w14:textId="77777777" w:rsidR="00897E3A" w:rsidRPr="00873192" w:rsidRDefault="00897E3A" w:rsidP="00873192">
      <w:pPr>
        <w:ind w:hanging="720"/>
        <w:rPr>
          <w:rFonts w:ascii="Times New Roman" w:hAnsi="Times New Roman" w:cs="Times New Roman"/>
          <w:color w:val="000000" w:themeColor="text1"/>
          <w:shd w:val="clear" w:color="auto" w:fill="FFFFFF"/>
        </w:rPr>
      </w:pPr>
    </w:p>
    <w:p w14:paraId="602898A5" w14:textId="3A02D575" w:rsidR="002D7143" w:rsidRPr="00873192" w:rsidRDefault="002D7143" w:rsidP="00873192">
      <w:pPr>
        <w:ind w:left="630" w:hanging="630"/>
        <w:rPr>
          <w:rFonts w:ascii="Times New Roman" w:hAnsi="Times New Roman" w:cs="Times New Roman"/>
          <w:color w:val="000000" w:themeColor="text1"/>
          <w:shd w:val="clear" w:color="auto" w:fill="FFFFFF"/>
        </w:rPr>
      </w:pPr>
      <w:r w:rsidRPr="00873192">
        <w:rPr>
          <w:rFonts w:ascii="Times New Roman" w:hAnsi="Times New Roman" w:cs="Times New Roman"/>
          <w:color w:val="000000" w:themeColor="text1"/>
          <w:shd w:val="clear" w:color="auto" w:fill="FFFFFF"/>
        </w:rPr>
        <w:t>McConnell, Eileen Diaz. "Who has housing affordability problems? Disparities in housing cost burden by race, nativity, and legal status in Los Angeles." </w:t>
      </w:r>
      <w:r w:rsidRPr="00873192">
        <w:rPr>
          <w:rFonts w:ascii="Times New Roman" w:hAnsi="Times New Roman" w:cs="Times New Roman"/>
          <w:i/>
          <w:iCs/>
          <w:color w:val="000000" w:themeColor="text1"/>
          <w:shd w:val="clear" w:color="auto" w:fill="FFFFFF"/>
        </w:rPr>
        <w:t>Race and social problems</w:t>
      </w:r>
      <w:r w:rsidRPr="00873192">
        <w:rPr>
          <w:rFonts w:ascii="Times New Roman" w:hAnsi="Times New Roman" w:cs="Times New Roman"/>
          <w:color w:val="000000" w:themeColor="text1"/>
          <w:shd w:val="clear" w:color="auto" w:fill="FFFFFF"/>
        </w:rPr>
        <w:t> 5, no. 3 (2013): 173-190.</w:t>
      </w:r>
    </w:p>
    <w:p w14:paraId="19C3B7CE" w14:textId="77777777" w:rsidR="00BE49C3" w:rsidRPr="00873192" w:rsidRDefault="00BE49C3" w:rsidP="00873192">
      <w:pPr>
        <w:ind w:hanging="630"/>
        <w:rPr>
          <w:rFonts w:ascii="Times New Roman" w:hAnsi="Times New Roman" w:cs="Times New Roman"/>
          <w:color w:val="000000" w:themeColor="text1"/>
          <w:shd w:val="clear" w:color="auto" w:fill="FFFFFF"/>
        </w:rPr>
      </w:pPr>
    </w:p>
    <w:p w14:paraId="7F130077" w14:textId="6D3C8D17" w:rsidR="00BE49C3" w:rsidRPr="00873192" w:rsidRDefault="00BE49C3" w:rsidP="00873192">
      <w:pPr>
        <w:ind w:left="630" w:hanging="630"/>
        <w:rPr>
          <w:rFonts w:ascii="Times New Roman" w:hAnsi="Times New Roman" w:cs="Times New Roman"/>
          <w:color w:val="000000" w:themeColor="text1"/>
          <w:shd w:val="clear" w:color="auto" w:fill="FFFFFF"/>
        </w:rPr>
      </w:pPr>
      <w:proofErr w:type="spellStart"/>
      <w:r w:rsidRPr="00873192">
        <w:rPr>
          <w:rFonts w:ascii="Times New Roman" w:hAnsi="Times New Roman" w:cs="Times New Roman"/>
          <w:color w:val="333333"/>
          <w:shd w:val="clear" w:color="auto" w:fill="FFFFFF"/>
        </w:rPr>
        <w:t>Melser</w:t>
      </w:r>
      <w:proofErr w:type="spellEnd"/>
      <w:r w:rsidRPr="00873192">
        <w:rPr>
          <w:rFonts w:ascii="Times New Roman" w:hAnsi="Times New Roman" w:cs="Times New Roman"/>
          <w:color w:val="333333"/>
          <w:shd w:val="clear" w:color="auto" w:fill="FFFFFF"/>
        </w:rPr>
        <w:t>, Daniel. “The Hedonic Regression Time-Dummy Method and the Monotonicity Axioms.” </w:t>
      </w:r>
      <w:r w:rsidRPr="00873192">
        <w:rPr>
          <w:rFonts w:ascii="Times New Roman" w:hAnsi="Times New Roman" w:cs="Times New Roman"/>
          <w:i/>
          <w:iCs/>
          <w:color w:val="333333"/>
        </w:rPr>
        <w:t>Journal of Business &amp; Economic Statistics</w:t>
      </w:r>
      <w:r w:rsidRPr="00873192">
        <w:rPr>
          <w:rFonts w:ascii="Times New Roman" w:hAnsi="Times New Roman" w:cs="Times New Roman"/>
          <w:color w:val="333333"/>
          <w:shd w:val="clear" w:color="auto" w:fill="FFFFFF"/>
        </w:rPr>
        <w:t xml:space="preserve"> 23, no. 4 (2005): 485–92. </w:t>
      </w:r>
    </w:p>
    <w:p w14:paraId="4FA5F325" w14:textId="77777777" w:rsidR="00897E3A" w:rsidRPr="00873192" w:rsidRDefault="00897E3A" w:rsidP="00873192">
      <w:pPr>
        <w:ind w:hanging="630"/>
        <w:rPr>
          <w:rFonts w:ascii="Times New Roman" w:hAnsi="Times New Roman" w:cs="Times New Roman"/>
          <w:color w:val="000000" w:themeColor="text1"/>
          <w:shd w:val="clear" w:color="auto" w:fill="FFFFFF"/>
        </w:rPr>
      </w:pPr>
    </w:p>
    <w:p w14:paraId="1074CE08" w14:textId="18A62AFD" w:rsidR="002D7143" w:rsidRPr="00873192" w:rsidRDefault="002D7143" w:rsidP="00873192">
      <w:pPr>
        <w:ind w:left="630" w:hanging="630"/>
        <w:rPr>
          <w:rFonts w:ascii="Times New Roman" w:hAnsi="Times New Roman" w:cs="Times New Roman"/>
          <w:color w:val="000000" w:themeColor="text1"/>
          <w:shd w:val="clear" w:color="auto" w:fill="FFFFFF"/>
        </w:rPr>
      </w:pPr>
      <w:proofErr w:type="spellStart"/>
      <w:r w:rsidRPr="00873192">
        <w:rPr>
          <w:rFonts w:ascii="Times New Roman" w:hAnsi="Times New Roman" w:cs="Times New Roman"/>
          <w:color w:val="000000" w:themeColor="text1"/>
          <w:shd w:val="clear" w:color="auto" w:fill="FFFFFF"/>
        </w:rPr>
        <w:t>Pagliara</w:t>
      </w:r>
      <w:proofErr w:type="spellEnd"/>
      <w:r w:rsidRPr="00873192">
        <w:rPr>
          <w:rFonts w:ascii="Times New Roman" w:hAnsi="Times New Roman" w:cs="Times New Roman"/>
          <w:color w:val="000000" w:themeColor="text1"/>
          <w:shd w:val="clear" w:color="auto" w:fill="FFFFFF"/>
        </w:rPr>
        <w:t xml:space="preserve">, Francesca, and </w:t>
      </w:r>
      <w:proofErr w:type="spellStart"/>
      <w:r w:rsidRPr="00873192">
        <w:rPr>
          <w:rFonts w:ascii="Times New Roman" w:hAnsi="Times New Roman" w:cs="Times New Roman"/>
          <w:color w:val="000000" w:themeColor="text1"/>
          <w:shd w:val="clear" w:color="auto" w:fill="FFFFFF"/>
        </w:rPr>
        <w:t>Enrica</w:t>
      </w:r>
      <w:proofErr w:type="spellEnd"/>
      <w:r w:rsidRPr="00873192">
        <w:rPr>
          <w:rFonts w:ascii="Times New Roman" w:hAnsi="Times New Roman" w:cs="Times New Roman"/>
          <w:color w:val="000000" w:themeColor="text1"/>
          <w:shd w:val="clear" w:color="auto" w:fill="FFFFFF"/>
        </w:rPr>
        <w:t xml:space="preserve"> Papa. "Urban rail systems investments: an analysis of the impacts on property values and residents’ location." </w:t>
      </w:r>
      <w:r w:rsidRPr="00873192">
        <w:rPr>
          <w:rFonts w:ascii="Times New Roman" w:hAnsi="Times New Roman" w:cs="Times New Roman"/>
          <w:i/>
          <w:iCs/>
          <w:color w:val="000000" w:themeColor="text1"/>
          <w:shd w:val="clear" w:color="auto" w:fill="FFFFFF"/>
        </w:rPr>
        <w:t>Journal of Transport Geography</w:t>
      </w:r>
      <w:r w:rsidRPr="00873192">
        <w:rPr>
          <w:rFonts w:ascii="Times New Roman" w:hAnsi="Times New Roman" w:cs="Times New Roman"/>
          <w:color w:val="000000" w:themeColor="text1"/>
          <w:shd w:val="clear" w:color="auto" w:fill="FFFFFF"/>
        </w:rPr>
        <w:t> 19, no. 2 (2011): 200-211.</w:t>
      </w:r>
    </w:p>
    <w:p w14:paraId="39CBF677" w14:textId="77777777" w:rsidR="00F15C40" w:rsidRPr="00873192" w:rsidRDefault="00F15C40" w:rsidP="00873192">
      <w:pPr>
        <w:ind w:hanging="630"/>
        <w:rPr>
          <w:rFonts w:ascii="Times New Roman" w:hAnsi="Times New Roman" w:cs="Times New Roman"/>
          <w:color w:val="000000" w:themeColor="text1"/>
          <w:shd w:val="clear" w:color="auto" w:fill="FFFFFF"/>
        </w:rPr>
      </w:pPr>
    </w:p>
    <w:p w14:paraId="224CC0EE" w14:textId="74535AB6" w:rsidR="00F15C40" w:rsidRPr="00873192" w:rsidRDefault="00F15C40" w:rsidP="00873192">
      <w:pPr>
        <w:ind w:left="630" w:hanging="630"/>
        <w:rPr>
          <w:rFonts w:ascii="Times New Roman" w:hAnsi="Times New Roman" w:cs="Times New Roman"/>
          <w:color w:val="000000" w:themeColor="text1"/>
          <w:shd w:val="clear" w:color="auto" w:fill="FFFFFF"/>
        </w:rPr>
      </w:pPr>
      <w:r w:rsidRPr="00873192">
        <w:rPr>
          <w:rFonts w:ascii="Times New Roman" w:hAnsi="Times New Roman" w:cs="Times New Roman"/>
          <w:color w:val="000000" w:themeColor="text1"/>
          <w:shd w:val="clear" w:color="auto" w:fill="FFFFFF"/>
        </w:rPr>
        <w:t xml:space="preserve">Pan, </w:t>
      </w:r>
      <w:proofErr w:type="spellStart"/>
      <w:r w:rsidRPr="00873192">
        <w:rPr>
          <w:rFonts w:ascii="Times New Roman" w:hAnsi="Times New Roman" w:cs="Times New Roman"/>
          <w:color w:val="000000" w:themeColor="text1"/>
          <w:shd w:val="clear" w:color="auto" w:fill="FFFFFF"/>
        </w:rPr>
        <w:t>Qisheng</w:t>
      </w:r>
      <w:proofErr w:type="spellEnd"/>
      <w:r w:rsidRPr="00873192">
        <w:rPr>
          <w:rFonts w:ascii="Times New Roman" w:hAnsi="Times New Roman" w:cs="Times New Roman"/>
          <w:color w:val="000000" w:themeColor="text1"/>
          <w:shd w:val="clear" w:color="auto" w:fill="FFFFFF"/>
        </w:rPr>
        <w:t xml:space="preserve">. "The impacts of light rail on residential property values in a non-zoning city: A new test on the Houston </w:t>
      </w:r>
      <w:proofErr w:type="spellStart"/>
      <w:r w:rsidRPr="00873192">
        <w:rPr>
          <w:rFonts w:ascii="Times New Roman" w:hAnsi="Times New Roman" w:cs="Times New Roman"/>
          <w:color w:val="000000" w:themeColor="text1"/>
          <w:shd w:val="clear" w:color="auto" w:fill="FFFFFF"/>
        </w:rPr>
        <w:t>METRORail</w:t>
      </w:r>
      <w:proofErr w:type="spellEnd"/>
      <w:r w:rsidRPr="00873192">
        <w:rPr>
          <w:rFonts w:ascii="Times New Roman" w:hAnsi="Times New Roman" w:cs="Times New Roman"/>
          <w:color w:val="000000" w:themeColor="text1"/>
          <w:shd w:val="clear" w:color="auto" w:fill="FFFFFF"/>
        </w:rPr>
        <w:t xml:space="preserve"> transit line." Journal of Transport and Land Use 12, no. 1 (2019).</w:t>
      </w:r>
    </w:p>
    <w:p w14:paraId="4BE2E97A" w14:textId="77777777" w:rsidR="00BE49C3" w:rsidRPr="00873192" w:rsidRDefault="00BE49C3" w:rsidP="00873192">
      <w:pPr>
        <w:ind w:hanging="630"/>
        <w:rPr>
          <w:rFonts w:ascii="Times New Roman" w:hAnsi="Times New Roman" w:cs="Times New Roman"/>
          <w:color w:val="000000" w:themeColor="text1"/>
          <w:shd w:val="clear" w:color="auto" w:fill="FFFFFF"/>
        </w:rPr>
      </w:pPr>
    </w:p>
    <w:p w14:paraId="7735BA88" w14:textId="0648E552" w:rsidR="00897E3A" w:rsidRPr="00873192" w:rsidRDefault="00BE49C3" w:rsidP="00873192">
      <w:pPr>
        <w:ind w:left="630" w:hanging="630"/>
        <w:rPr>
          <w:rFonts w:ascii="Times New Roman" w:hAnsi="Times New Roman" w:cs="Times New Roman"/>
          <w:color w:val="333333"/>
          <w:shd w:val="clear" w:color="auto" w:fill="FFFFFF"/>
        </w:rPr>
      </w:pPr>
      <w:proofErr w:type="spellStart"/>
      <w:r w:rsidRPr="00873192">
        <w:rPr>
          <w:rFonts w:ascii="Times New Roman" w:hAnsi="Times New Roman" w:cs="Times New Roman"/>
          <w:color w:val="333333"/>
          <w:shd w:val="clear" w:color="auto" w:fill="FFFFFF"/>
        </w:rPr>
        <w:t>Oladunni</w:t>
      </w:r>
      <w:proofErr w:type="spellEnd"/>
      <w:r w:rsidRPr="00873192">
        <w:rPr>
          <w:rFonts w:ascii="Times New Roman" w:hAnsi="Times New Roman" w:cs="Times New Roman"/>
          <w:color w:val="333333"/>
          <w:shd w:val="clear" w:color="auto" w:fill="FFFFFF"/>
        </w:rPr>
        <w:t xml:space="preserve">, Timothy, Sharad Sharma, and Raymond </w:t>
      </w:r>
      <w:proofErr w:type="spellStart"/>
      <w:r w:rsidRPr="00873192">
        <w:rPr>
          <w:rFonts w:ascii="Times New Roman" w:hAnsi="Times New Roman" w:cs="Times New Roman"/>
          <w:color w:val="333333"/>
          <w:shd w:val="clear" w:color="auto" w:fill="FFFFFF"/>
        </w:rPr>
        <w:t>Tiwang</w:t>
      </w:r>
      <w:proofErr w:type="spellEnd"/>
      <w:r w:rsidRPr="00873192">
        <w:rPr>
          <w:rFonts w:ascii="Times New Roman" w:hAnsi="Times New Roman" w:cs="Times New Roman"/>
          <w:color w:val="333333"/>
          <w:shd w:val="clear" w:color="auto" w:fill="FFFFFF"/>
        </w:rPr>
        <w:t xml:space="preserve">. “A </w:t>
      </w:r>
      <w:proofErr w:type="spellStart"/>
      <w:r w:rsidRPr="00873192">
        <w:rPr>
          <w:rFonts w:ascii="Times New Roman" w:hAnsi="Times New Roman" w:cs="Times New Roman"/>
          <w:color w:val="333333"/>
          <w:shd w:val="clear" w:color="auto" w:fill="FFFFFF"/>
        </w:rPr>
        <w:t>Spatio</w:t>
      </w:r>
      <w:proofErr w:type="spellEnd"/>
      <w:r w:rsidRPr="00873192">
        <w:rPr>
          <w:rFonts w:ascii="Times New Roman" w:hAnsi="Times New Roman" w:cs="Times New Roman"/>
          <w:color w:val="333333"/>
          <w:shd w:val="clear" w:color="auto" w:fill="FFFFFF"/>
        </w:rPr>
        <w:t xml:space="preserve"> - Temporal Hedonic House Regression Model.” </w:t>
      </w:r>
      <w:r w:rsidRPr="00873192">
        <w:rPr>
          <w:rFonts w:ascii="Times New Roman" w:hAnsi="Times New Roman" w:cs="Times New Roman"/>
          <w:i/>
          <w:iCs/>
          <w:color w:val="333333"/>
        </w:rPr>
        <w:t>2017 16th IEEE International Conference on Machine Learning and Applications (ICMLA)</w:t>
      </w:r>
      <w:r w:rsidRPr="00873192">
        <w:rPr>
          <w:rFonts w:ascii="Times New Roman" w:hAnsi="Times New Roman" w:cs="Times New Roman"/>
          <w:color w:val="333333"/>
          <w:shd w:val="clear" w:color="auto" w:fill="FFFFFF"/>
        </w:rPr>
        <w:t xml:space="preserve">, 2017. </w:t>
      </w:r>
    </w:p>
    <w:p w14:paraId="3592323D" w14:textId="77777777" w:rsidR="00BE49C3" w:rsidRPr="00873192" w:rsidRDefault="00BE49C3" w:rsidP="00873192">
      <w:pPr>
        <w:ind w:hanging="630"/>
        <w:rPr>
          <w:rFonts w:ascii="Times New Roman" w:hAnsi="Times New Roman" w:cs="Times New Roman"/>
          <w:color w:val="333333"/>
          <w:shd w:val="clear" w:color="auto" w:fill="FFFFFF"/>
        </w:rPr>
      </w:pPr>
    </w:p>
    <w:p w14:paraId="2B903690" w14:textId="70024482" w:rsidR="00BE49C3" w:rsidRPr="00873192" w:rsidRDefault="00BE49C3" w:rsidP="00873192">
      <w:pPr>
        <w:ind w:left="630" w:hanging="630"/>
        <w:rPr>
          <w:rFonts w:ascii="Times New Roman" w:hAnsi="Times New Roman" w:cs="Times New Roman"/>
          <w:color w:val="222222"/>
          <w:shd w:val="clear" w:color="auto" w:fill="FFFFFF"/>
        </w:rPr>
      </w:pPr>
      <w:proofErr w:type="spellStart"/>
      <w:r w:rsidRPr="00873192">
        <w:rPr>
          <w:rFonts w:ascii="Times New Roman" w:hAnsi="Times New Roman" w:cs="Times New Roman"/>
          <w:color w:val="222222"/>
          <w:shd w:val="clear" w:color="auto" w:fill="FFFFFF"/>
        </w:rPr>
        <w:t>Rapach</w:t>
      </w:r>
      <w:proofErr w:type="spellEnd"/>
      <w:r w:rsidRPr="00873192">
        <w:rPr>
          <w:rFonts w:ascii="Times New Roman" w:hAnsi="Times New Roman" w:cs="Times New Roman"/>
          <w:color w:val="222222"/>
          <w:shd w:val="clear" w:color="auto" w:fill="FFFFFF"/>
        </w:rPr>
        <w:t xml:space="preserve">, David E., and Jack K. Strauss. "Differences in housing price </w:t>
      </w:r>
      <w:proofErr w:type="spellStart"/>
      <w:r w:rsidRPr="00873192">
        <w:rPr>
          <w:rFonts w:ascii="Times New Roman" w:hAnsi="Times New Roman" w:cs="Times New Roman"/>
          <w:color w:val="222222"/>
          <w:shd w:val="clear" w:color="auto" w:fill="FFFFFF"/>
        </w:rPr>
        <w:t>forecastability</w:t>
      </w:r>
      <w:proofErr w:type="spellEnd"/>
      <w:r w:rsidRPr="00873192">
        <w:rPr>
          <w:rFonts w:ascii="Times New Roman" w:hAnsi="Times New Roman" w:cs="Times New Roman"/>
          <w:color w:val="222222"/>
          <w:shd w:val="clear" w:color="auto" w:fill="FFFFFF"/>
        </w:rPr>
        <w:t xml:space="preserve"> across US states." </w:t>
      </w:r>
      <w:r w:rsidRPr="00873192">
        <w:rPr>
          <w:rFonts w:ascii="Times New Roman" w:hAnsi="Times New Roman" w:cs="Times New Roman"/>
          <w:i/>
          <w:iCs/>
          <w:color w:val="222222"/>
          <w:shd w:val="clear" w:color="auto" w:fill="FFFFFF"/>
        </w:rPr>
        <w:t>International Journal of Forecasting</w:t>
      </w:r>
      <w:r w:rsidRPr="00873192">
        <w:rPr>
          <w:rFonts w:ascii="Times New Roman" w:hAnsi="Times New Roman" w:cs="Times New Roman"/>
          <w:color w:val="222222"/>
          <w:shd w:val="clear" w:color="auto" w:fill="FFFFFF"/>
        </w:rPr>
        <w:t> 25, no. 2 (2009): 351-372.</w:t>
      </w:r>
    </w:p>
    <w:p w14:paraId="220B3487" w14:textId="77777777" w:rsidR="00BE49C3" w:rsidRPr="00873192" w:rsidRDefault="00BE49C3" w:rsidP="00873192">
      <w:pPr>
        <w:ind w:hanging="630"/>
        <w:rPr>
          <w:rFonts w:ascii="Times New Roman" w:hAnsi="Times New Roman" w:cs="Times New Roman"/>
          <w:color w:val="000000" w:themeColor="text1"/>
          <w:shd w:val="clear" w:color="auto" w:fill="FFFFFF"/>
        </w:rPr>
      </w:pPr>
    </w:p>
    <w:p w14:paraId="6C10C572" w14:textId="5FA21297" w:rsidR="002D7143" w:rsidRPr="00873192" w:rsidRDefault="002D7143" w:rsidP="00873192">
      <w:pPr>
        <w:ind w:left="630" w:hanging="630"/>
        <w:rPr>
          <w:rFonts w:ascii="Times New Roman" w:hAnsi="Times New Roman" w:cs="Times New Roman"/>
          <w:color w:val="000000" w:themeColor="text1"/>
          <w:shd w:val="clear" w:color="auto" w:fill="FFFFFF"/>
        </w:rPr>
      </w:pPr>
      <w:r w:rsidRPr="00873192">
        <w:rPr>
          <w:rFonts w:ascii="Times New Roman" w:hAnsi="Times New Roman" w:cs="Times New Roman"/>
          <w:color w:val="000000" w:themeColor="text1"/>
          <w:shd w:val="clear" w:color="auto" w:fill="FFFFFF"/>
        </w:rPr>
        <w:t>Richmond, Jonathan. </w:t>
      </w:r>
      <w:r w:rsidRPr="00873192">
        <w:rPr>
          <w:rFonts w:ascii="Times New Roman" w:hAnsi="Times New Roman" w:cs="Times New Roman"/>
          <w:i/>
          <w:iCs/>
          <w:color w:val="000000" w:themeColor="text1"/>
          <w:shd w:val="clear" w:color="auto" w:fill="FFFFFF"/>
        </w:rPr>
        <w:t>Transport of delight: the mythical conception of rail transit in Los Angeles</w:t>
      </w:r>
      <w:r w:rsidRPr="00873192">
        <w:rPr>
          <w:rFonts w:ascii="Times New Roman" w:hAnsi="Times New Roman" w:cs="Times New Roman"/>
          <w:color w:val="000000" w:themeColor="text1"/>
          <w:shd w:val="clear" w:color="auto" w:fill="FFFFFF"/>
        </w:rPr>
        <w:t>. The University of Akron Press, 2005.</w:t>
      </w:r>
    </w:p>
    <w:p w14:paraId="67B010FB" w14:textId="77777777" w:rsidR="00897E3A" w:rsidRPr="00873192" w:rsidRDefault="00897E3A" w:rsidP="00873192">
      <w:pPr>
        <w:ind w:left="630" w:hanging="630"/>
        <w:rPr>
          <w:rFonts w:ascii="Times New Roman" w:hAnsi="Times New Roman" w:cs="Times New Roman"/>
          <w:color w:val="000000" w:themeColor="text1"/>
          <w:shd w:val="clear" w:color="auto" w:fill="FFFFFF"/>
        </w:rPr>
      </w:pPr>
    </w:p>
    <w:p w14:paraId="5A739DA0" w14:textId="2F396E6D" w:rsidR="002D7143" w:rsidRPr="00873192" w:rsidRDefault="002D7143" w:rsidP="00873192">
      <w:pPr>
        <w:ind w:left="720" w:hanging="720"/>
        <w:rPr>
          <w:rFonts w:ascii="Times New Roman" w:hAnsi="Times New Roman" w:cs="Times New Roman"/>
          <w:color w:val="000000" w:themeColor="text1"/>
          <w:shd w:val="clear" w:color="auto" w:fill="FFFFFF"/>
        </w:rPr>
      </w:pPr>
      <w:r w:rsidRPr="00873192">
        <w:rPr>
          <w:rFonts w:ascii="Times New Roman" w:hAnsi="Times New Roman" w:cs="Times New Roman"/>
          <w:color w:val="000000" w:themeColor="text1"/>
          <w:shd w:val="clear" w:color="auto" w:fill="FFFFFF"/>
        </w:rPr>
        <w:lastRenderedPageBreak/>
        <w:t>Riggs, William, and Forrest Chamberlain. "The TOD and smart growth implications of the LA adaptive reuse ordinance." </w:t>
      </w:r>
      <w:r w:rsidRPr="00873192">
        <w:rPr>
          <w:rFonts w:ascii="Times New Roman" w:hAnsi="Times New Roman" w:cs="Times New Roman"/>
          <w:i/>
          <w:iCs/>
          <w:color w:val="000000" w:themeColor="text1"/>
          <w:shd w:val="clear" w:color="auto" w:fill="FFFFFF"/>
        </w:rPr>
        <w:t>Sustainable cities and society</w:t>
      </w:r>
      <w:r w:rsidRPr="00873192">
        <w:rPr>
          <w:rFonts w:ascii="Times New Roman" w:hAnsi="Times New Roman" w:cs="Times New Roman"/>
          <w:color w:val="000000" w:themeColor="text1"/>
          <w:shd w:val="clear" w:color="auto" w:fill="FFFFFF"/>
        </w:rPr>
        <w:t> 38 (2018): 594-606.</w:t>
      </w:r>
    </w:p>
    <w:p w14:paraId="494E164D" w14:textId="77777777" w:rsidR="00897E3A" w:rsidRPr="00873192" w:rsidRDefault="00897E3A" w:rsidP="00873192">
      <w:pPr>
        <w:ind w:left="720" w:hanging="720"/>
        <w:rPr>
          <w:rFonts w:ascii="Times New Roman" w:hAnsi="Times New Roman" w:cs="Times New Roman"/>
          <w:color w:val="000000" w:themeColor="text1"/>
          <w:shd w:val="clear" w:color="auto" w:fill="FFFFFF"/>
        </w:rPr>
      </w:pPr>
    </w:p>
    <w:p w14:paraId="2072DCAB" w14:textId="6491B759" w:rsidR="002D7143" w:rsidRPr="00873192" w:rsidRDefault="002D7143" w:rsidP="00873192">
      <w:pPr>
        <w:ind w:left="720" w:hanging="720"/>
        <w:rPr>
          <w:rFonts w:ascii="Times New Roman" w:hAnsi="Times New Roman" w:cs="Times New Roman"/>
          <w:color w:val="000000" w:themeColor="text1"/>
          <w:shd w:val="clear" w:color="auto" w:fill="FFFFFF"/>
        </w:rPr>
      </w:pPr>
      <w:r w:rsidRPr="00873192">
        <w:rPr>
          <w:rFonts w:ascii="Times New Roman" w:hAnsi="Times New Roman" w:cs="Times New Roman"/>
          <w:color w:val="000000" w:themeColor="text1"/>
          <w:shd w:val="clear" w:color="auto" w:fill="FFFFFF"/>
        </w:rPr>
        <w:t xml:space="preserve">Schwartz, Mary, and Ellen Wilson. "Who can afford to live in a </w:t>
      </w:r>
      <w:proofErr w:type="gramStart"/>
      <w:r w:rsidRPr="00873192">
        <w:rPr>
          <w:rFonts w:ascii="Times New Roman" w:hAnsi="Times New Roman" w:cs="Times New Roman"/>
          <w:color w:val="000000" w:themeColor="text1"/>
          <w:shd w:val="clear" w:color="auto" w:fill="FFFFFF"/>
        </w:rPr>
        <w:t>home?:</w:t>
      </w:r>
      <w:proofErr w:type="gramEnd"/>
      <w:r w:rsidRPr="00873192">
        <w:rPr>
          <w:rFonts w:ascii="Times New Roman" w:hAnsi="Times New Roman" w:cs="Times New Roman"/>
          <w:color w:val="000000" w:themeColor="text1"/>
          <w:shd w:val="clear" w:color="auto" w:fill="FFFFFF"/>
        </w:rPr>
        <w:t xml:space="preserve"> A look at data from the 2006 American Community Survey." </w:t>
      </w:r>
      <w:r w:rsidRPr="00873192">
        <w:rPr>
          <w:rFonts w:ascii="Times New Roman" w:hAnsi="Times New Roman" w:cs="Times New Roman"/>
          <w:i/>
          <w:iCs/>
          <w:color w:val="000000" w:themeColor="text1"/>
          <w:shd w:val="clear" w:color="auto" w:fill="FFFFFF"/>
        </w:rPr>
        <w:t>US Census Bureau</w:t>
      </w:r>
      <w:r w:rsidRPr="00873192">
        <w:rPr>
          <w:rFonts w:ascii="Times New Roman" w:hAnsi="Times New Roman" w:cs="Times New Roman"/>
          <w:color w:val="000000" w:themeColor="text1"/>
          <w:shd w:val="clear" w:color="auto" w:fill="FFFFFF"/>
        </w:rPr>
        <w:t> (2008).</w:t>
      </w:r>
    </w:p>
    <w:p w14:paraId="4533B1C4" w14:textId="77777777" w:rsidR="00554C81" w:rsidRPr="00873192" w:rsidRDefault="00554C81" w:rsidP="00873192">
      <w:pPr>
        <w:ind w:left="720" w:hanging="720"/>
        <w:rPr>
          <w:rFonts w:ascii="Times New Roman" w:hAnsi="Times New Roman" w:cs="Times New Roman"/>
          <w:color w:val="000000" w:themeColor="text1"/>
          <w:shd w:val="clear" w:color="auto" w:fill="FFFFFF"/>
        </w:rPr>
      </w:pPr>
    </w:p>
    <w:p w14:paraId="718841EB" w14:textId="06369784" w:rsidR="002D7143" w:rsidRPr="00873192" w:rsidRDefault="002D7143" w:rsidP="00873192">
      <w:pPr>
        <w:ind w:left="720" w:hanging="720"/>
        <w:rPr>
          <w:rFonts w:ascii="Times New Roman" w:hAnsi="Times New Roman" w:cs="Times New Roman"/>
          <w:color w:val="000000" w:themeColor="text1"/>
          <w:shd w:val="clear" w:color="auto" w:fill="FFFFFF"/>
        </w:rPr>
      </w:pPr>
      <w:r w:rsidRPr="00873192">
        <w:rPr>
          <w:rFonts w:ascii="Times New Roman" w:hAnsi="Times New Roman" w:cs="Times New Roman"/>
          <w:color w:val="000000" w:themeColor="text1"/>
          <w:shd w:val="clear" w:color="auto" w:fill="FFFFFF"/>
        </w:rPr>
        <w:t xml:space="preserve">Sung, </w:t>
      </w:r>
      <w:proofErr w:type="spellStart"/>
      <w:r w:rsidRPr="00873192">
        <w:rPr>
          <w:rFonts w:ascii="Times New Roman" w:hAnsi="Times New Roman" w:cs="Times New Roman"/>
          <w:color w:val="000000" w:themeColor="text1"/>
          <w:shd w:val="clear" w:color="auto" w:fill="FFFFFF"/>
        </w:rPr>
        <w:t>Seyoung</w:t>
      </w:r>
      <w:proofErr w:type="spellEnd"/>
      <w:r w:rsidRPr="00873192">
        <w:rPr>
          <w:rFonts w:ascii="Times New Roman" w:hAnsi="Times New Roman" w:cs="Times New Roman"/>
          <w:color w:val="000000" w:themeColor="text1"/>
          <w:shd w:val="clear" w:color="auto" w:fill="FFFFFF"/>
        </w:rPr>
        <w:t>. "Transit oriented development and neighborhood change along the light rail system: the social equity impact of the Metro Blue line in Los Angeles." PhD diss., 2014.</w:t>
      </w:r>
    </w:p>
    <w:p w14:paraId="775F676F" w14:textId="1FC52D32" w:rsidR="00356FC5" w:rsidRPr="00873192" w:rsidRDefault="00356FC5" w:rsidP="00873192">
      <w:pPr>
        <w:ind w:hanging="720"/>
        <w:rPr>
          <w:rFonts w:ascii="Times New Roman" w:hAnsi="Times New Roman" w:cs="Times New Roman"/>
          <w:color w:val="000000" w:themeColor="text1"/>
          <w:shd w:val="clear" w:color="auto" w:fill="FFFFFF"/>
        </w:rPr>
      </w:pPr>
    </w:p>
    <w:p w14:paraId="6A639B1F" w14:textId="4070C957" w:rsidR="0094455C" w:rsidRPr="00873192" w:rsidRDefault="0094455C" w:rsidP="00873192">
      <w:pPr>
        <w:ind w:left="720" w:hanging="720"/>
        <w:rPr>
          <w:rFonts w:ascii="Times New Roman" w:hAnsi="Times New Roman" w:cs="Times New Roman"/>
          <w:color w:val="333333"/>
          <w:shd w:val="clear" w:color="auto" w:fill="FFFFFF"/>
        </w:rPr>
      </w:pPr>
      <w:r w:rsidRPr="00873192">
        <w:rPr>
          <w:rFonts w:ascii="Times New Roman" w:hAnsi="Times New Roman" w:cs="Times New Roman"/>
          <w:color w:val="333333"/>
          <w:shd w:val="clear" w:color="auto" w:fill="FFFFFF"/>
        </w:rPr>
        <w:t xml:space="preserve">US Census Bureau. “American Community Survey (ACS).” The United States Census Bureau, November 5, 2019. </w:t>
      </w:r>
      <w:hyperlink r:id="rId20" w:history="1">
        <w:r w:rsidRPr="00873192">
          <w:rPr>
            <w:rStyle w:val="Hyperlink"/>
            <w:rFonts w:ascii="Times New Roman" w:hAnsi="Times New Roman" w:cs="Times New Roman"/>
            <w:shd w:val="clear" w:color="auto" w:fill="FFFFFF"/>
          </w:rPr>
          <w:t>https://www.census.gov/programs-surveys/acs/</w:t>
        </w:r>
      </w:hyperlink>
      <w:r w:rsidRPr="00873192">
        <w:rPr>
          <w:rFonts w:ascii="Times New Roman" w:hAnsi="Times New Roman" w:cs="Times New Roman"/>
          <w:color w:val="333333"/>
          <w:shd w:val="clear" w:color="auto" w:fill="FFFFFF"/>
        </w:rPr>
        <w:t>.</w:t>
      </w:r>
    </w:p>
    <w:p w14:paraId="703DFE3F" w14:textId="77777777" w:rsidR="0094455C" w:rsidRPr="00873192" w:rsidRDefault="0094455C" w:rsidP="00873192">
      <w:pPr>
        <w:ind w:hanging="720"/>
        <w:rPr>
          <w:rFonts w:ascii="Times New Roman" w:hAnsi="Times New Roman" w:cs="Times New Roman"/>
          <w:color w:val="000000" w:themeColor="text1"/>
          <w:shd w:val="clear" w:color="auto" w:fill="FFFFFF"/>
        </w:rPr>
      </w:pPr>
    </w:p>
    <w:p w14:paraId="1355BE3F" w14:textId="77777777" w:rsidR="002D7143" w:rsidRPr="00873192" w:rsidRDefault="002D7143" w:rsidP="00873192">
      <w:pPr>
        <w:spacing w:line="480" w:lineRule="auto"/>
        <w:rPr>
          <w:rFonts w:ascii="Times New Roman" w:hAnsi="Times New Roman" w:cs="Times New Roman"/>
          <w:color w:val="000000" w:themeColor="text1"/>
          <w:shd w:val="clear" w:color="auto" w:fill="FFFFFF"/>
        </w:rPr>
      </w:pPr>
      <w:r w:rsidRPr="00873192">
        <w:rPr>
          <w:rFonts w:ascii="Times New Roman" w:hAnsi="Times New Roman" w:cs="Times New Roman"/>
          <w:color w:val="000000" w:themeColor="text1"/>
          <w:shd w:val="clear" w:color="auto" w:fill="FFFFFF"/>
        </w:rPr>
        <w:t xml:space="preserve">Wei, </w:t>
      </w:r>
      <w:proofErr w:type="spellStart"/>
      <w:r w:rsidRPr="00873192">
        <w:rPr>
          <w:rFonts w:ascii="Times New Roman" w:hAnsi="Times New Roman" w:cs="Times New Roman"/>
          <w:color w:val="000000" w:themeColor="text1"/>
          <w:shd w:val="clear" w:color="auto" w:fill="FFFFFF"/>
        </w:rPr>
        <w:t>Yehua</w:t>
      </w:r>
      <w:proofErr w:type="spellEnd"/>
      <w:r w:rsidRPr="00873192">
        <w:rPr>
          <w:rFonts w:ascii="Times New Roman" w:hAnsi="Times New Roman" w:cs="Times New Roman"/>
          <w:color w:val="000000" w:themeColor="text1"/>
          <w:shd w:val="clear" w:color="auto" w:fill="FFFFFF"/>
        </w:rPr>
        <w:t xml:space="preserve"> Dennis, and Reid Ewing. "Urban expansion, sprawl and inequality." (2018).</w:t>
      </w:r>
    </w:p>
    <w:p w14:paraId="0438AE68" w14:textId="590B7D73" w:rsidR="00451429" w:rsidRPr="00873192" w:rsidRDefault="002D7143" w:rsidP="00873192">
      <w:pPr>
        <w:ind w:left="540" w:hanging="540"/>
        <w:rPr>
          <w:rFonts w:ascii="Times New Roman" w:hAnsi="Times New Roman" w:cs="Times New Roman"/>
          <w:color w:val="000000" w:themeColor="text1"/>
          <w:shd w:val="clear" w:color="auto" w:fill="FFFFFF"/>
        </w:rPr>
      </w:pPr>
      <w:proofErr w:type="spellStart"/>
      <w:r w:rsidRPr="00873192">
        <w:rPr>
          <w:rFonts w:ascii="Times New Roman" w:hAnsi="Times New Roman" w:cs="Times New Roman"/>
          <w:color w:val="000000" w:themeColor="text1"/>
          <w:shd w:val="clear" w:color="auto" w:fill="FFFFFF"/>
        </w:rPr>
        <w:t>Zuk</w:t>
      </w:r>
      <w:proofErr w:type="spellEnd"/>
      <w:r w:rsidRPr="00873192">
        <w:rPr>
          <w:rFonts w:ascii="Times New Roman" w:hAnsi="Times New Roman" w:cs="Times New Roman"/>
          <w:color w:val="000000" w:themeColor="text1"/>
          <w:shd w:val="clear" w:color="auto" w:fill="FFFFFF"/>
        </w:rPr>
        <w:t xml:space="preserve">, Miriam, Ariel H. </w:t>
      </w:r>
      <w:proofErr w:type="spellStart"/>
      <w:r w:rsidRPr="00873192">
        <w:rPr>
          <w:rFonts w:ascii="Times New Roman" w:hAnsi="Times New Roman" w:cs="Times New Roman"/>
          <w:color w:val="000000" w:themeColor="text1"/>
          <w:shd w:val="clear" w:color="auto" w:fill="FFFFFF"/>
        </w:rPr>
        <w:t>Bierbaum</w:t>
      </w:r>
      <w:proofErr w:type="spellEnd"/>
      <w:r w:rsidRPr="00873192">
        <w:rPr>
          <w:rFonts w:ascii="Times New Roman" w:hAnsi="Times New Roman" w:cs="Times New Roman"/>
          <w:color w:val="000000" w:themeColor="text1"/>
          <w:shd w:val="clear" w:color="auto" w:fill="FFFFFF"/>
        </w:rPr>
        <w:t xml:space="preserve">, Karen Chapple, Karolina </w:t>
      </w:r>
      <w:proofErr w:type="spellStart"/>
      <w:r w:rsidRPr="00873192">
        <w:rPr>
          <w:rFonts w:ascii="Times New Roman" w:hAnsi="Times New Roman" w:cs="Times New Roman"/>
          <w:color w:val="000000" w:themeColor="text1"/>
          <w:shd w:val="clear" w:color="auto" w:fill="FFFFFF"/>
        </w:rPr>
        <w:t>Gorska</w:t>
      </w:r>
      <w:proofErr w:type="spellEnd"/>
      <w:r w:rsidRPr="00873192">
        <w:rPr>
          <w:rFonts w:ascii="Times New Roman" w:hAnsi="Times New Roman" w:cs="Times New Roman"/>
          <w:color w:val="000000" w:themeColor="text1"/>
          <w:shd w:val="clear" w:color="auto" w:fill="FFFFFF"/>
        </w:rPr>
        <w:t xml:space="preserve">, and Anastasia </w:t>
      </w:r>
      <w:proofErr w:type="spellStart"/>
      <w:r w:rsidRPr="00873192">
        <w:rPr>
          <w:rFonts w:ascii="Times New Roman" w:hAnsi="Times New Roman" w:cs="Times New Roman"/>
          <w:color w:val="000000" w:themeColor="text1"/>
          <w:shd w:val="clear" w:color="auto" w:fill="FFFFFF"/>
        </w:rPr>
        <w:t>Loukaitou</w:t>
      </w:r>
      <w:proofErr w:type="spellEnd"/>
      <w:r w:rsidRPr="00873192">
        <w:rPr>
          <w:rFonts w:ascii="Times New Roman" w:hAnsi="Times New Roman" w:cs="Times New Roman"/>
          <w:color w:val="000000" w:themeColor="text1"/>
          <w:shd w:val="clear" w:color="auto" w:fill="FFFFFF"/>
        </w:rPr>
        <w:t>-Sideris. “Gentrification, Displacement, and the Role of Public Investment.” </w:t>
      </w:r>
      <w:r w:rsidRPr="00873192">
        <w:rPr>
          <w:rFonts w:ascii="Times New Roman" w:hAnsi="Times New Roman" w:cs="Times New Roman"/>
          <w:i/>
          <w:iCs/>
          <w:color w:val="000000" w:themeColor="text1"/>
          <w:shd w:val="clear" w:color="auto" w:fill="FFFFFF"/>
        </w:rPr>
        <w:t>Journal of Planning Literature</w:t>
      </w:r>
      <w:r w:rsidRPr="00873192">
        <w:rPr>
          <w:rFonts w:ascii="Times New Roman" w:hAnsi="Times New Roman" w:cs="Times New Roman"/>
          <w:color w:val="000000" w:themeColor="text1"/>
          <w:shd w:val="clear" w:color="auto" w:fill="FFFFFF"/>
        </w:rPr>
        <w:t xml:space="preserve"> 33, no. 1 (February 2018): 31–44. </w:t>
      </w:r>
    </w:p>
    <w:p w14:paraId="28D89925" w14:textId="19140C78" w:rsidR="00C24C2B" w:rsidRPr="00873192" w:rsidRDefault="00C24C2B" w:rsidP="00873192">
      <w:pPr>
        <w:ind w:hanging="540"/>
        <w:rPr>
          <w:rFonts w:ascii="Times New Roman" w:hAnsi="Times New Roman" w:cs="Times New Roman"/>
          <w:color w:val="000000" w:themeColor="text1"/>
          <w:shd w:val="clear" w:color="auto" w:fill="FFFFFF"/>
        </w:rPr>
      </w:pPr>
    </w:p>
    <w:p w14:paraId="312F1051" w14:textId="2335C2CC" w:rsidR="00C24C2B" w:rsidRPr="00873192" w:rsidRDefault="00C24C2B" w:rsidP="00873192">
      <w:pPr>
        <w:ind w:hanging="540"/>
        <w:rPr>
          <w:rFonts w:ascii="Times New Roman" w:hAnsi="Times New Roman" w:cs="Times New Roman"/>
          <w:color w:val="000000" w:themeColor="text1"/>
          <w:shd w:val="clear" w:color="auto" w:fill="FFFFFF"/>
        </w:rPr>
      </w:pPr>
    </w:p>
    <w:p w14:paraId="607EDEC1" w14:textId="0AF87DF6" w:rsidR="00C24C2B" w:rsidRPr="00873192" w:rsidRDefault="00C24C2B" w:rsidP="00873192">
      <w:pPr>
        <w:ind w:hanging="540"/>
        <w:rPr>
          <w:rFonts w:ascii="Times New Roman" w:hAnsi="Times New Roman" w:cs="Times New Roman"/>
          <w:color w:val="000000" w:themeColor="text1"/>
          <w:shd w:val="clear" w:color="auto" w:fill="FFFFFF"/>
        </w:rPr>
      </w:pPr>
    </w:p>
    <w:p w14:paraId="7A04EB87" w14:textId="3291E5F6" w:rsidR="00C24C2B" w:rsidRPr="00873192" w:rsidRDefault="00C24C2B" w:rsidP="00873192">
      <w:pPr>
        <w:ind w:hanging="540"/>
        <w:rPr>
          <w:rFonts w:ascii="Times New Roman" w:hAnsi="Times New Roman" w:cs="Times New Roman"/>
          <w:color w:val="000000" w:themeColor="text1"/>
          <w:shd w:val="clear" w:color="auto" w:fill="FFFFFF"/>
        </w:rPr>
      </w:pPr>
    </w:p>
    <w:p w14:paraId="222FEA75" w14:textId="312692B8" w:rsidR="00C24C2B" w:rsidRPr="00873192" w:rsidRDefault="00C24C2B" w:rsidP="00873192">
      <w:pPr>
        <w:ind w:hanging="540"/>
        <w:rPr>
          <w:rFonts w:ascii="Times New Roman" w:hAnsi="Times New Roman" w:cs="Times New Roman"/>
          <w:color w:val="000000" w:themeColor="text1"/>
          <w:shd w:val="clear" w:color="auto" w:fill="FFFFFF"/>
        </w:rPr>
      </w:pPr>
    </w:p>
    <w:p w14:paraId="2FD7720A" w14:textId="53DCD885" w:rsidR="00C24C2B" w:rsidRPr="00873192" w:rsidRDefault="00C24C2B" w:rsidP="00873192">
      <w:pPr>
        <w:ind w:hanging="540"/>
        <w:rPr>
          <w:rFonts w:ascii="Times New Roman" w:hAnsi="Times New Roman" w:cs="Times New Roman"/>
          <w:color w:val="000000" w:themeColor="text1"/>
          <w:shd w:val="clear" w:color="auto" w:fill="FFFFFF"/>
        </w:rPr>
      </w:pPr>
    </w:p>
    <w:p w14:paraId="5A6B5390" w14:textId="7B91E0E5" w:rsidR="00C24C2B" w:rsidRPr="00873192" w:rsidRDefault="00C24C2B" w:rsidP="00873192">
      <w:pPr>
        <w:ind w:hanging="540"/>
        <w:rPr>
          <w:rFonts w:ascii="Times New Roman" w:hAnsi="Times New Roman" w:cs="Times New Roman"/>
          <w:color w:val="000000" w:themeColor="text1"/>
          <w:shd w:val="clear" w:color="auto" w:fill="FFFFFF"/>
        </w:rPr>
      </w:pPr>
    </w:p>
    <w:p w14:paraId="266DABED" w14:textId="26F18F8E" w:rsidR="00C24C2B" w:rsidRPr="00873192" w:rsidRDefault="00C24C2B" w:rsidP="00873192">
      <w:pPr>
        <w:ind w:hanging="540"/>
        <w:rPr>
          <w:rFonts w:ascii="Times New Roman" w:hAnsi="Times New Roman" w:cs="Times New Roman"/>
          <w:color w:val="000000" w:themeColor="text1"/>
          <w:shd w:val="clear" w:color="auto" w:fill="FFFFFF"/>
        </w:rPr>
      </w:pPr>
    </w:p>
    <w:p w14:paraId="1C1CFBA0" w14:textId="48DF169D" w:rsidR="00C24C2B" w:rsidRPr="00873192" w:rsidRDefault="00C24C2B" w:rsidP="00873192">
      <w:pPr>
        <w:ind w:hanging="540"/>
        <w:rPr>
          <w:rFonts w:ascii="Times New Roman" w:hAnsi="Times New Roman" w:cs="Times New Roman"/>
          <w:color w:val="000000" w:themeColor="text1"/>
          <w:shd w:val="clear" w:color="auto" w:fill="FFFFFF"/>
        </w:rPr>
      </w:pPr>
    </w:p>
    <w:p w14:paraId="31735F8D" w14:textId="3FDBE7CD" w:rsidR="00C24C2B" w:rsidRPr="00873192" w:rsidRDefault="00C24C2B" w:rsidP="00873192">
      <w:pPr>
        <w:ind w:hanging="540"/>
        <w:rPr>
          <w:rFonts w:ascii="Times New Roman" w:hAnsi="Times New Roman" w:cs="Times New Roman"/>
          <w:color w:val="000000" w:themeColor="text1"/>
          <w:shd w:val="clear" w:color="auto" w:fill="FFFFFF"/>
        </w:rPr>
      </w:pPr>
    </w:p>
    <w:p w14:paraId="725875E4" w14:textId="763E09F5" w:rsidR="00C24C2B" w:rsidRPr="00873192" w:rsidRDefault="00C24C2B" w:rsidP="00873192">
      <w:pPr>
        <w:ind w:hanging="540"/>
        <w:rPr>
          <w:rFonts w:ascii="Times New Roman" w:hAnsi="Times New Roman" w:cs="Times New Roman"/>
          <w:color w:val="000000" w:themeColor="text1"/>
          <w:shd w:val="clear" w:color="auto" w:fill="FFFFFF"/>
        </w:rPr>
      </w:pPr>
    </w:p>
    <w:p w14:paraId="4510ED5F" w14:textId="317AF261" w:rsidR="00C24C2B" w:rsidRPr="00873192" w:rsidRDefault="00C24C2B" w:rsidP="00873192">
      <w:pPr>
        <w:ind w:hanging="540"/>
        <w:rPr>
          <w:rFonts w:ascii="Times New Roman" w:hAnsi="Times New Roman" w:cs="Times New Roman"/>
          <w:color w:val="000000" w:themeColor="text1"/>
          <w:shd w:val="clear" w:color="auto" w:fill="FFFFFF"/>
        </w:rPr>
      </w:pPr>
    </w:p>
    <w:p w14:paraId="54B1461C" w14:textId="469E3A22" w:rsidR="00C24C2B" w:rsidRPr="007437BF" w:rsidRDefault="00C24C2B" w:rsidP="00AB624B">
      <w:pPr>
        <w:ind w:hanging="540"/>
        <w:rPr>
          <w:rFonts w:ascii="Times New Roman" w:hAnsi="Times New Roman" w:cs="Times New Roman"/>
          <w:color w:val="000000" w:themeColor="text1"/>
          <w:shd w:val="clear" w:color="auto" w:fill="FFFFFF"/>
        </w:rPr>
      </w:pPr>
    </w:p>
    <w:p w14:paraId="3F290AB6" w14:textId="7C92DA32" w:rsidR="00C24C2B" w:rsidRPr="007437BF" w:rsidRDefault="00C24C2B" w:rsidP="00AB624B">
      <w:pPr>
        <w:ind w:hanging="540"/>
        <w:rPr>
          <w:rFonts w:ascii="Times New Roman" w:hAnsi="Times New Roman" w:cs="Times New Roman"/>
          <w:color w:val="000000" w:themeColor="text1"/>
          <w:shd w:val="clear" w:color="auto" w:fill="FFFFFF"/>
        </w:rPr>
      </w:pPr>
    </w:p>
    <w:p w14:paraId="28C9A2CE" w14:textId="00F93C85" w:rsidR="00C24C2B" w:rsidRPr="007437BF" w:rsidRDefault="00C24C2B" w:rsidP="00AB624B">
      <w:pPr>
        <w:ind w:hanging="540"/>
        <w:rPr>
          <w:rFonts w:ascii="Times New Roman" w:hAnsi="Times New Roman" w:cs="Times New Roman"/>
          <w:color w:val="000000" w:themeColor="text1"/>
          <w:shd w:val="clear" w:color="auto" w:fill="FFFFFF"/>
        </w:rPr>
      </w:pPr>
    </w:p>
    <w:p w14:paraId="7493780E" w14:textId="12BA704D" w:rsidR="00C24C2B" w:rsidRPr="007437BF" w:rsidRDefault="00C24C2B" w:rsidP="00AB624B">
      <w:pPr>
        <w:ind w:hanging="540"/>
        <w:rPr>
          <w:rFonts w:ascii="Times New Roman" w:hAnsi="Times New Roman" w:cs="Times New Roman"/>
          <w:color w:val="000000" w:themeColor="text1"/>
          <w:shd w:val="clear" w:color="auto" w:fill="FFFFFF"/>
        </w:rPr>
      </w:pPr>
    </w:p>
    <w:p w14:paraId="1572FD09" w14:textId="52B7E119" w:rsidR="00C24C2B" w:rsidRPr="007437BF" w:rsidRDefault="00C24C2B" w:rsidP="00AB624B">
      <w:pPr>
        <w:ind w:hanging="540"/>
        <w:rPr>
          <w:rFonts w:ascii="Times New Roman" w:hAnsi="Times New Roman" w:cs="Times New Roman"/>
          <w:color w:val="000000" w:themeColor="text1"/>
          <w:shd w:val="clear" w:color="auto" w:fill="FFFFFF"/>
        </w:rPr>
      </w:pPr>
    </w:p>
    <w:p w14:paraId="73434B34" w14:textId="3B845C29" w:rsidR="00C24C2B" w:rsidRPr="007437BF" w:rsidRDefault="00C24C2B" w:rsidP="00AB624B">
      <w:pPr>
        <w:ind w:hanging="540"/>
        <w:rPr>
          <w:rFonts w:ascii="Times New Roman" w:hAnsi="Times New Roman" w:cs="Times New Roman"/>
          <w:color w:val="000000" w:themeColor="text1"/>
          <w:shd w:val="clear" w:color="auto" w:fill="FFFFFF"/>
        </w:rPr>
      </w:pPr>
    </w:p>
    <w:p w14:paraId="5FD0645D" w14:textId="393F900A" w:rsidR="00C24C2B" w:rsidRPr="007437BF" w:rsidRDefault="00C24C2B" w:rsidP="00AB624B">
      <w:pPr>
        <w:ind w:hanging="540"/>
        <w:rPr>
          <w:rFonts w:ascii="Times New Roman" w:hAnsi="Times New Roman" w:cs="Times New Roman"/>
          <w:color w:val="000000" w:themeColor="text1"/>
          <w:shd w:val="clear" w:color="auto" w:fill="FFFFFF"/>
        </w:rPr>
      </w:pPr>
    </w:p>
    <w:p w14:paraId="568593D1" w14:textId="14C4885E" w:rsidR="00C24C2B" w:rsidRPr="007437BF" w:rsidRDefault="00C24C2B" w:rsidP="00AB624B">
      <w:pPr>
        <w:ind w:hanging="540"/>
        <w:rPr>
          <w:rFonts w:ascii="Times New Roman" w:hAnsi="Times New Roman" w:cs="Times New Roman"/>
          <w:color w:val="000000" w:themeColor="text1"/>
          <w:shd w:val="clear" w:color="auto" w:fill="FFFFFF"/>
        </w:rPr>
      </w:pPr>
    </w:p>
    <w:p w14:paraId="52B037D8" w14:textId="1301348F" w:rsidR="00C24C2B" w:rsidRPr="007437BF" w:rsidRDefault="00C24C2B" w:rsidP="00AB624B">
      <w:pPr>
        <w:ind w:hanging="540"/>
        <w:rPr>
          <w:rFonts w:ascii="Times New Roman" w:hAnsi="Times New Roman" w:cs="Times New Roman"/>
          <w:color w:val="000000" w:themeColor="text1"/>
          <w:shd w:val="clear" w:color="auto" w:fill="FFFFFF"/>
        </w:rPr>
      </w:pPr>
    </w:p>
    <w:p w14:paraId="304A05F3" w14:textId="47C9B026" w:rsidR="00C24C2B" w:rsidRPr="007437BF" w:rsidRDefault="00C24C2B" w:rsidP="00AB624B">
      <w:pPr>
        <w:ind w:hanging="540"/>
        <w:rPr>
          <w:rFonts w:ascii="Times New Roman" w:hAnsi="Times New Roman" w:cs="Times New Roman"/>
          <w:color w:val="000000" w:themeColor="text1"/>
          <w:shd w:val="clear" w:color="auto" w:fill="FFFFFF"/>
        </w:rPr>
      </w:pPr>
    </w:p>
    <w:p w14:paraId="1F777B45" w14:textId="609CFCCF" w:rsidR="00C24C2B" w:rsidRPr="007437BF" w:rsidRDefault="00C24C2B" w:rsidP="00AB624B">
      <w:pPr>
        <w:ind w:hanging="540"/>
        <w:rPr>
          <w:rFonts w:ascii="Times New Roman" w:hAnsi="Times New Roman" w:cs="Times New Roman"/>
          <w:color w:val="000000" w:themeColor="text1"/>
          <w:shd w:val="clear" w:color="auto" w:fill="FFFFFF"/>
        </w:rPr>
      </w:pPr>
    </w:p>
    <w:p w14:paraId="019B6E90" w14:textId="1616E7CB" w:rsidR="00C24C2B" w:rsidRPr="007437BF" w:rsidRDefault="00C24C2B" w:rsidP="00AB624B">
      <w:pPr>
        <w:ind w:hanging="540"/>
        <w:rPr>
          <w:rFonts w:ascii="Times New Roman" w:hAnsi="Times New Roman" w:cs="Times New Roman"/>
          <w:color w:val="000000" w:themeColor="text1"/>
          <w:shd w:val="clear" w:color="auto" w:fill="FFFFFF"/>
        </w:rPr>
      </w:pPr>
    </w:p>
    <w:p w14:paraId="07C70E6C" w14:textId="4EB98225" w:rsidR="00C24C2B" w:rsidRPr="007437BF" w:rsidRDefault="00C24C2B" w:rsidP="00AB624B">
      <w:pPr>
        <w:ind w:hanging="540"/>
        <w:rPr>
          <w:rFonts w:ascii="Times New Roman" w:hAnsi="Times New Roman" w:cs="Times New Roman"/>
          <w:color w:val="000000" w:themeColor="text1"/>
          <w:shd w:val="clear" w:color="auto" w:fill="FFFFFF"/>
        </w:rPr>
      </w:pPr>
    </w:p>
    <w:p w14:paraId="3DC292C5" w14:textId="18FA464C" w:rsidR="00C24C2B" w:rsidRPr="007437BF" w:rsidRDefault="00C24C2B" w:rsidP="00BE49C3">
      <w:pPr>
        <w:ind w:left="360" w:hanging="540"/>
        <w:rPr>
          <w:rFonts w:ascii="Times New Roman" w:hAnsi="Times New Roman" w:cs="Times New Roman"/>
          <w:color w:val="000000" w:themeColor="text1"/>
          <w:shd w:val="clear" w:color="auto" w:fill="FFFFFF"/>
        </w:rPr>
      </w:pPr>
    </w:p>
    <w:p w14:paraId="54679199" w14:textId="3C1656E4" w:rsidR="00C24C2B" w:rsidRPr="007437BF" w:rsidRDefault="00C24C2B" w:rsidP="00BE49C3">
      <w:pPr>
        <w:ind w:left="360" w:hanging="540"/>
        <w:rPr>
          <w:rFonts w:ascii="Times New Roman" w:hAnsi="Times New Roman" w:cs="Times New Roman"/>
          <w:color w:val="000000" w:themeColor="text1"/>
          <w:shd w:val="clear" w:color="auto" w:fill="FFFFFF"/>
        </w:rPr>
      </w:pPr>
    </w:p>
    <w:p w14:paraId="40104E48" w14:textId="40B9B05E" w:rsidR="00C24C2B" w:rsidRPr="007437BF" w:rsidRDefault="00C24C2B" w:rsidP="00BE49C3">
      <w:pPr>
        <w:ind w:left="360" w:hanging="540"/>
        <w:rPr>
          <w:rFonts w:ascii="Times New Roman" w:hAnsi="Times New Roman" w:cs="Times New Roman"/>
          <w:color w:val="000000" w:themeColor="text1"/>
          <w:shd w:val="clear" w:color="auto" w:fill="FFFFFF"/>
        </w:rPr>
      </w:pPr>
    </w:p>
    <w:p w14:paraId="7D13D07C" w14:textId="3B4D2B53" w:rsidR="00C24C2B" w:rsidRPr="007437BF" w:rsidRDefault="00C24C2B" w:rsidP="00BE49C3">
      <w:pPr>
        <w:ind w:left="360" w:hanging="540"/>
        <w:rPr>
          <w:rFonts w:ascii="Times New Roman" w:hAnsi="Times New Roman" w:cs="Times New Roman"/>
          <w:color w:val="000000" w:themeColor="text1"/>
          <w:shd w:val="clear" w:color="auto" w:fill="FFFFFF"/>
        </w:rPr>
      </w:pPr>
    </w:p>
    <w:p w14:paraId="764FFC48" w14:textId="77777777" w:rsidR="00C24C2B" w:rsidRPr="00873192" w:rsidRDefault="00C24C2B" w:rsidP="00C24C2B">
      <w:pPr>
        <w:spacing w:line="480" w:lineRule="auto"/>
        <w:jc w:val="center"/>
        <w:rPr>
          <w:rFonts w:ascii="Times New Roman" w:hAnsi="Times New Roman" w:cs="Times New Roman"/>
          <w:b/>
          <w:color w:val="000000" w:themeColor="text1"/>
        </w:rPr>
      </w:pPr>
      <w:r w:rsidRPr="00873192">
        <w:rPr>
          <w:rFonts w:ascii="Times New Roman" w:hAnsi="Times New Roman" w:cs="Times New Roman"/>
          <w:b/>
          <w:color w:val="000000" w:themeColor="text1"/>
        </w:rPr>
        <w:lastRenderedPageBreak/>
        <w:t>Appendix A</w:t>
      </w:r>
    </w:p>
    <w:p w14:paraId="1A83F43C" w14:textId="377DC279" w:rsidR="00C24C2B" w:rsidRPr="007437BF" w:rsidRDefault="00C24C2B" w:rsidP="00C24C2B">
      <w:pPr>
        <w:ind w:left="360" w:hanging="540"/>
        <w:jc w:val="center"/>
        <w:rPr>
          <w:rFonts w:ascii="Times New Roman" w:hAnsi="Times New Roman" w:cs="Times New Roman"/>
          <w:color w:val="000000" w:themeColor="text1"/>
          <w:shd w:val="clear" w:color="auto" w:fill="FFFFFF"/>
        </w:rPr>
      </w:pPr>
      <w:r w:rsidRPr="007437BF">
        <w:rPr>
          <w:rFonts w:ascii="Times New Roman" w:hAnsi="Times New Roman" w:cs="Times New Roman"/>
          <w:color w:val="000000" w:themeColor="text1"/>
          <w:shd w:val="clear" w:color="auto" w:fill="FFFFFF"/>
        </w:rPr>
        <w:t>Syntax for Model 1</w:t>
      </w:r>
    </w:p>
    <w:p w14:paraId="6E9A72A3" w14:textId="7447F9B1" w:rsidR="00C24C2B" w:rsidRPr="007437BF" w:rsidRDefault="00C24C2B" w:rsidP="00C24C2B">
      <w:pPr>
        <w:ind w:left="360" w:hanging="540"/>
        <w:jc w:val="center"/>
        <w:rPr>
          <w:rFonts w:ascii="Times New Roman" w:hAnsi="Times New Roman" w:cs="Times New Roman"/>
          <w:color w:val="000000" w:themeColor="text1"/>
          <w:shd w:val="clear" w:color="auto" w:fill="FFFFFF"/>
        </w:rPr>
      </w:pPr>
      <w:r w:rsidRPr="007437BF">
        <w:rPr>
          <w:rFonts w:ascii="Times New Roman" w:hAnsi="Times New Roman" w:cs="Times New Roman"/>
          <w:noProof/>
        </w:rPr>
        <w:drawing>
          <wp:inline distT="0" distB="0" distL="0" distR="0" wp14:anchorId="7DD2E35E" wp14:editId="77156737">
            <wp:extent cx="5943600"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59480"/>
                    </a:xfrm>
                    <a:prstGeom prst="rect">
                      <a:avLst/>
                    </a:prstGeom>
                  </pic:spPr>
                </pic:pic>
              </a:graphicData>
            </a:graphic>
          </wp:inline>
        </w:drawing>
      </w:r>
    </w:p>
    <w:p w14:paraId="0842F909" w14:textId="22F1A1C4"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2AD790A8" w14:textId="67C170AD"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030C9C3B" w14:textId="5325EA99"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70A5DE19" w14:textId="46FD9C43"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0A608099" w14:textId="78A372E9"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317C5F30" w14:textId="04E943B6"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03D75937" w14:textId="7BD5700C"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463879CA" w14:textId="6CB390CC"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3FC6C65D" w14:textId="2E53F42C"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65CB1885" w14:textId="64F4E344"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21BF9D1E" w14:textId="26A84683"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20A5DA72" w14:textId="637BBCA1"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1D00681F" w14:textId="2B4A627D"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5FB11FF6" w14:textId="133DB02C"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409C3FF5" w14:textId="36445D81"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77C3FC7F" w14:textId="32FB7ED6"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753DA032" w14:textId="2FCA2C36"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7A0EE283" w14:textId="33E48948"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61736A58" w14:textId="2100243C"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1D7AC487" w14:textId="161E3B1B"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20CE2C7D" w14:textId="368E1AFC"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04AE1981" w14:textId="4BD84816"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435242BE" w14:textId="77777777" w:rsidR="00C24C2B" w:rsidRPr="007437BF" w:rsidRDefault="00C24C2B" w:rsidP="00C24C2B">
      <w:pPr>
        <w:ind w:left="360" w:hanging="540"/>
        <w:jc w:val="center"/>
        <w:rPr>
          <w:rFonts w:ascii="Times New Roman" w:hAnsi="Times New Roman" w:cs="Times New Roman"/>
          <w:color w:val="000000" w:themeColor="text1"/>
          <w:shd w:val="clear" w:color="auto" w:fill="FFFFFF"/>
        </w:rPr>
      </w:pPr>
    </w:p>
    <w:p w14:paraId="74ED070C" w14:textId="66A2AAF6" w:rsidR="00C24C2B" w:rsidRPr="00873192" w:rsidRDefault="00C24C2B" w:rsidP="00C24C2B">
      <w:pPr>
        <w:ind w:left="360" w:hanging="540"/>
        <w:jc w:val="center"/>
        <w:rPr>
          <w:rFonts w:ascii="Times New Roman" w:hAnsi="Times New Roman" w:cs="Times New Roman"/>
          <w:b/>
          <w:color w:val="000000" w:themeColor="text1"/>
          <w:shd w:val="clear" w:color="auto" w:fill="FFFFFF"/>
        </w:rPr>
      </w:pPr>
    </w:p>
    <w:p w14:paraId="069E8AF2" w14:textId="72239169" w:rsidR="00C24C2B" w:rsidRPr="00873192" w:rsidRDefault="00C24C2B" w:rsidP="00C24C2B">
      <w:pPr>
        <w:spacing w:line="480" w:lineRule="auto"/>
        <w:jc w:val="center"/>
        <w:rPr>
          <w:rFonts w:ascii="Times New Roman" w:hAnsi="Times New Roman" w:cs="Times New Roman"/>
          <w:b/>
          <w:color w:val="000000" w:themeColor="text1"/>
        </w:rPr>
      </w:pPr>
      <w:r w:rsidRPr="00873192">
        <w:rPr>
          <w:rFonts w:ascii="Times New Roman" w:hAnsi="Times New Roman" w:cs="Times New Roman"/>
          <w:b/>
          <w:color w:val="000000" w:themeColor="text1"/>
        </w:rPr>
        <w:lastRenderedPageBreak/>
        <w:t>Appendix B</w:t>
      </w:r>
    </w:p>
    <w:p w14:paraId="418045F3" w14:textId="73A28DC7" w:rsidR="00C24C2B" w:rsidRPr="007437BF" w:rsidRDefault="00C24C2B" w:rsidP="002C32CB">
      <w:pPr>
        <w:ind w:left="360" w:hanging="540"/>
        <w:jc w:val="center"/>
        <w:rPr>
          <w:rFonts w:ascii="Times New Roman" w:hAnsi="Times New Roman" w:cs="Times New Roman"/>
          <w:color w:val="000000" w:themeColor="text1"/>
          <w:shd w:val="clear" w:color="auto" w:fill="FFFFFF"/>
        </w:rPr>
      </w:pPr>
      <w:r w:rsidRPr="007437BF">
        <w:rPr>
          <w:rFonts w:ascii="Times New Roman" w:hAnsi="Times New Roman" w:cs="Times New Roman"/>
          <w:color w:val="000000" w:themeColor="text1"/>
          <w:shd w:val="clear" w:color="auto" w:fill="FFFFFF"/>
        </w:rPr>
        <w:t>Syntax for Model 2</w:t>
      </w:r>
    </w:p>
    <w:p w14:paraId="09857BC2" w14:textId="5B1B3585" w:rsidR="00C24C2B" w:rsidRPr="007437BF" w:rsidRDefault="00C24C2B" w:rsidP="00C24C2B">
      <w:pPr>
        <w:ind w:left="360" w:hanging="540"/>
        <w:jc w:val="center"/>
        <w:rPr>
          <w:rFonts w:ascii="Times New Roman" w:hAnsi="Times New Roman" w:cs="Times New Roman"/>
          <w:color w:val="000000" w:themeColor="text1"/>
          <w:shd w:val="clear" w:color="auto" w:fill="FFFFFF"/>
        </w:rPr>
      </w:pPr>
      <w:r w:rsidRPr="007437BF">
        <w:rPr>
          <w:rFonts w:ascii="Times New Roman" w:hAnsi="Times New Roman" w:cs="Times New Roman"/>
          <w:noProof/>
        </w:rPr>
        <w:drawing>
          <wp:inline distT="0" distB="0" distL="0" distR="0" wp14:anchorId="3DE10B8E" wp14:editId="7CD9AC1B">
            <wp:extent cx="5943600" cy="3437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37890"/>
                    </a:xfrm>
                    <a:prstGeom prst="rect">
                      <a:avLst/>
                    </a:prstGeom>
                  </pic:spPr>
                </pic:pic>
              </a:graphicData>
            </a:graphic>
          </wp:inline>
        </w:drawing>
      </w:r>
    </w:p>
    <w:sectPr w:rsidR="00C24C2B" w:rsidRPr="007437BF" w:rsidSect="00F0068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D55CF" w14:textId="77777777" w:rsidR="007A1316" w:rsidRDefault="007A1316" w:rsidP="00C30552">
      <w:r>
        <w:separator/>
      </w:r>
    </w:p>
  </w:endnote>
  <w:endnote w:type="continuationSeparator" w:id="0">
    <w:p w14:paraId="463DAEE7" w14:textId="77777777" w:rsidR="007A1316" w:rsidRDefault="007A1316" w:rsidP="00C30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4853D" w14:textId="0B847D04" w:rsidR="007042C3" w:rsidRDefault="007042C3">
    <w:pPr>
      <w:pStyle w:val="Footer"/>
      <w:jc w:val="right"/>
    </w:pPr>
  </w:p>
  <w:p w14:paraId="0CA3522B" w14:textId="77777777" w:rsidR="007042C3" w:rsidRDefault="007042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196492"/>
      <w:docPartObj>
        <w:docPartGallery w:val="Page Numbers (Bottom of Page)"/>
        <w:docPartUnique/>
      </w:docPartObj>
    </w:sdtPr>
    <w:sdtEndPr>
      <w:rPr>
        <w:noProof/>
      </w:rPr>
    </w:sdtEndPr>
    <w:sdtContent>
      <w:p w14:paraId="141F2957" w14:textId="3D79A903" w:rsidR="007042C3" w:rsidRDefault="007042C3" w:rsidP="00725B50">
        <w:pPr>
          <w:pStyle w:val="Footer"/>
          <w:jc w:val="center"/>
        </w:pPr>
        <w:r>
          <w:fldChar w:fldCharType="begin"/>
        </w:r>
        <w:r>
          <w:instrText xml:space="preserve"> PAGE   \* MERGEFORMAT </w:instrText>
        </w:r>
        <w:r>
          <w:fldChar w:fldCharType="separate"/>
        </w:r>
        <w:r>
          <w:rPr>
            <w:noProof/>
          </w:rPr>
          <w:t>47</w:t>
        </w:r>
        <w:r>
          <w:rPr>
            <w:noProof/>
          </w:rPr>
          <w:fldChar w:fldCharType="end"/>
        </w:r>
      </w:p>
    </w:sdtContent>
  </w:sdt>
  <w:p w14:paraId="0A81A7C8" w14:textId="77777777" w:rsidR="007042C3" w:rsidRDefault="00704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2A460" w14:textId="77777777" w:rsidR="007A1316" w:rsidRDefault="007A1316" w:rsidP="00C30552">
      <w:r>
        <w:separator/>
      </w:r>
    </w:p>
  </w:footnote>
  <w:footnote w:type="continuationSeparator" w:id="0">
    <w:p w14:paraId="3100F069" w14:textId="77777777" w:rsidR="007A1316" w:rsidRDefault="007A1316" w:rsidP="00C30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36FD"/>
    <w:multiLevelType w:val="hybridMultilevel"/>
    <w:tmpl w:val="7CD2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54E9D"/>
    <w:multiLevelType w:val="multilevel"/>
    <w:tmpl w:val="51E8889E"/>
    <w:lvl w:ilvl="0">
      <w:start w:val="1"/>
      <w:numFmt w:val="decimal"/>
      <w:lvlText w:val="%1"/>
      <w:lvlJc w:val="left"/>
      <w:pPr>
        <w:ind w:left="360" w:hanging="360"/>
      </w:pPr>
      <w:rPr>
        <w:rFonts w:hint="default"/>
        <w:b/>
        <w:color w:val="000000"/>
        <w:sz w:val="24"/>
      </w:rPr>
    </w:lvl>
    <w:lvl w:ilvl="1">
      <w:start w:val="1"/>
      <w:numFmt w:val="decimal"/>
      <w:lvlText w:val="%1.%2"/>
      <w:lvlJc w:val="left"/>
      <w:pPr>
        <w:ind w:left="360" w:hanging="360"/>
      </w:pPr>
      <w:rPr>
        <w:rFonts w:hint="default"/>
        <w:b/>
        <w:color w:val="000000"/>
        <w:sz w:val="24"/>
      </w:rPr>
    </w:lvl>
    <w:lvl w:ilvl="2">
      <w:start w:val="1"/>
      <w:numFmt w:val="decimal"/>
      <w:lvlText w:val="%1.%2.%3"/>
      <w:lvlJc w:val="left"/>
      <w:pPr>
        <w:ind w:left="720" w:hanging="720"/>
      </w:pPr>
      <w:rPr>
        <w:rFonts w:hint="default"/>
        <w:b/>
        <w:color w:val="000000"/>
        <w:sz w:val="24"/>
      </w:rPr>
    </w:lvl>
    <w:lvl w:ilvl="3">
      <w:start w:val="1"/>
      <w:numFmt w:val="decimal"/>
      <w:lvlText w:val="%1.%2.%3.%4"/>
      <w:lvlJc w:val="left"/>
      <w:pPr>
        <w:ind w:left="720" w:hanging="720"/>
      </w:pPr>
      <w:rPr>
        <w:rFonts w:hint="default"/>
        <w:b/>
        <w:color w:val="000000"/>
        <w:sz w:val="24"/>
      </w:rPr>
    </w:lvl>
    <w:lvl w:ilvl="4">
      <w:start w:val="1"/>
      <w:numFmt w:val="decimal"/>
      <w:lvlText w:val="%1.%2.%3.%4.%5"/>
      <w:lvlJc w:val="left"/>
      <w:pPr>
        <w:ind w:left="720" w:hanging="720"/>
      </w:pPr>
      <w:rPr>
        <w:rFonts w:hint="default"/>
        <w:b/>
        <w:color w:val="000000"/>
        <w:sz w:val="24"/>
      </w:rPr>
    </w:lvl>
    <w:lvl w:ilvl="5">
      <w:start w:val="1"/>
      <w:numFmt w:val="decimal"/>
      <w:lvlText w:val="%1.%2.%3.%4.%5.%6"/>
      <w:lvlJc w:val="left"/>
      <w:pPr>
        <w:ind w:left="1080" w:hanging="1080"/>
      </w:pPr>
      <w:rPr>
        <w:rFonts w:hint="default"/>
        <w:b/>
        <w:color w:val="000000"/>
        <w:sz w:val="24"/>
      </w:rPr>
    </w:lvl>
    <w:lvl w:ilvl="6">
      <w:start w:val="1"/>
      <w:numFmt w:val="decimal"/>
      <w:lvlText w:val="%1.%2.%3.%4.%5.%6.%7"/>
      <w:lvlJc w:val="left"/>
      <w:pPr>
        <w:ind w:left="1080" w:hanging="1080"/>
      </w:pPr>
      <w:rPr>
        <w:rFonts w:hint="default"/>
        <w:b/>
        <w:color w:val="000000"/>
        <w:sz w:val="24"/>
      </w:rPr>
    </w:lvl>
    <w:lvl w:ilvl="7">
      <w:start w:val="1"/>
      <w:numFmt w:val="decimal"/>
      <w:lvlText w:val="%1.%2.%3.%4.%5.%6.%7.%8"/>
      <w:lvlJc w:val="left"/>
      <w:pPr>
        <w:ind w:left="1440" w:hanging="1440"/>
      </w:pPr>
      <w:rPr>
        <w:rFonts w:hint="default"/>
        <w:b/>
        <w:color w:val="000000"/>
        <w:sz w:val="24"/>
      </w:rPr>
    </w:lvl>
    <w:lvl w:ilvl="8">
      <w:start w:val="1"/>
      <w:numFmt w:val="decimal"/>
      <w:lvlText w:val="%1.%2.%3.%4.%5.%6.%7.%8.%9"/>
      <w:lvlJc w:val="left"/>
      <w:pPr>
        <w:ind w:left="1440" w:hanging="1440"/>
      </w:pPr>
      <w:rPr>
        <w:rFonts w:hint="default"/>
        <w:b/>
        <w:color w:val="000000"/>
        <w:sz w:val="24"/>
      </w:rPr>
    </w:lvl>
  </w:abstractNum>
  <w:abstractNum w:abstractNumId="2" w15:restartNumberingAfterBreak="0">
    <w:nsid w:val="1B1C2E27"/>
    <w:multiLevelType w:val="hybridMultilevel"/>
    <w:tmpl w:val="93328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F7752"/>
    <w:multiLevelType w:val="hybridMultilevel"/>
    <w:tmpl w:val="59848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B7A27"/>
    <w:multiLevelType w:val="hybridMultilevel"/>
    <w:tmpl w:val="1E70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5551E"/>
    <w:multiLevelType w:val="hybridMultilevel"/>
    <w:tmpl w:val="E7A8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C0576"/>
    <w:multiLevelType w:val="hybridMultilevel"/>
    <w:tmpl w:val="9AD6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30822"/>
    <w:multiLevelType w:val="hybridMultilevel"/>
    <w:tmpl w:val="689A5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C3381"/>
    <w:multiLevelType w:val="hybridMultilevel"/>
    <w:tmpl w:val="2F4608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7D574AE6"/>
    <w:multiLevelType w:val="multilevel"/>
    <w:tmpl w:val="41E0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4"/>
  </w:num>
  <w:num w:numId="4">
    <w:abstractNumId w:val="0"/>
  </w:num>
  <w:num w:numId="5">
    <w:abstractNumId w:val="1"/>
  </w:num>
  <w:num w:numId="6">
    <w:abstractNumId w:val="3"/>
  </w:num>
  <w:num w:numId="7">
    <w:abstractNumId w:val="5"/>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BB2"/>
    <w:rsid w:val="00001BC6"/>
    <w:rsid w:val="00001C39"/>
    <w:rsid w:val="00006165"/>
    <w:rsid w:val="00014430"/>
    <w:rsid w:val="00020B93"/>
    <w:rsid w:val="00035E6E"/>
    <w:rsid w:val="0005447D"/>
    <w:rsid w:val="0006055C"/>
    <w:rsid w:val="00061B31"/>
    <w:rsid w:val="00067DED"/>
    <w:rsid w:val="00075013"/>
    <w:rsid w:val="0008418E"/>
    <w:rsid w:val="000A1C88"/>
    <w:rsid w:val="000B417B"/>
    <w:rsid w:val="000B7387"/>
    <w:rsid w:val="000E6144"/>
    <w:rsid w:val="00101988"/>
    <w:rsid w:val="001028F1"/>
    <w:rsid w:val="00103242"/>
    <w:rsid w:val="00103CCF"/>
    <w:rsid w:val="0013098A"/>
    <w:rsid w:val="00131F4A"/>
    <w:rsid w:val="001330AA"/>
    <w:rsid w:val="00140496"/>
    <w:rsid w:val="00142025"/>
    <w:rsid w:val="00153368"/>
    <w:rsid w:val="001552D8"/>
    <w:rsid w:val="00156A25"/>
    <w:rsid w:val="00162719"/>
    <w:rsid w:val="0016510C"/>
    <w:rsid w:val="001654F3"/>
    <w:rsid w:val="00177E7D"/>
    <w:rsid w:val="00191760"/>
    <w:rsid w:val="00197F22"/>
    <w:rsid w:val="001A5E27"/>
    <w:rsid w:val="001D5570"/>
    <w:rsid w:val="001D5C99"/>
    <w:rsid w:val="001D76E6"/>
    <w:rsid w:val="001E4201"/>
    <w:rsid w:val="001E6B0A"/>
    <w:rsid w:val="001F345D"/>
    <w:rsid w:val="001F4EE0"/>
    <w:rsid w:val="00211179"/>
    <w:rsid w:val="002134F8"/>
    <w:rsid w:val="002366D5"/>
    <w:rsid w:val="00247657"/>
    <w:rsid w:val="0025260A"/>
    <w:rsid w:val="002B038C"/>
    <w:rsid w:val="002B18D1"/>
    <w:rsid w:val="002C0CD7"/>
    <w:rsid w:val="002C32CB"/>
    <w:rsid w:val="002D64B7"/>
    <w:rsid w:val="002D7143"/>
    <w:rsid w:val="00305D07"/>
    <w:rsid w:val="00310AB6"/>
    <w:rsid w:val="00320753"/>
    <w:rsid w:val="00321618"/>
    <w:rsid w:val="00330061"/>
    <w:rsid w:val="00334FCC"/>
    <w:rsid w:val="00335D2D"/>
    <w:rsid w:val="00347397"/>
    <w:rsid w:val="00356FC5"/>
    <w:rsid w:val="003625CD"/>
    <w:rsid w:val="00365402"/>
    <w:rsid w:val="0038026E"/>
    <w:rsid w:val="003803C9"/>
    <w:rsid w:val="00395DC0"/>
    <w:rsid w:val="00395F9A"/>
    <w:rsid w:val="003A0110"/>
    <w:rsid w:val="003A4072"/>
    <w:rsid w:val="003B7BE4"/>
    <w:rsid w:val="003D3DF1"/>
    <w:rsid w:val="00405DFC"/>
    <w:rsid w:val="00410A42"/>
    <w:rsid w:val="00416D96"/>
    <w:rsid w:val="0042226C"/>
    <w:rsid w:val="00425C79"/>
    <w:rsid w:val="004267EC"/>
    <w:rsid w:val="004301C2"/>
    <w:rsid w:val="00430BC8"/>
    <w:rsid w:val="00430CEC"/>
    <w:rsid w:val="004324D4"/>
    <w:rsid w:val="004330CD"/>
    <w:rsid w:val="00440BF6"/>
    <w:rsid w:val="0044442B"/>
    <w:rsid w:val="00451429"/>
    <w:rsid w:val="004524E8"/>
    <w:rsid w:val="0045530A"/>
    <w:rsid w:val="00476EB2"/>
    <w:rsid w:val="00481ADA"/>
    <w:rsid w:val="0048737D"/>
    <w:rsid w:val="00487C94"/>
    <w:rsid w:val="004911A6"/>
    <w:rsid w:val="0049319D"/>
    <w:rsid w:val="00496849"/>
    <w:rsid w:val="004A55AC"/>
    <w:rsid w:val="004B1751"/>
    <w:rsid w:val="004B2D14"/>
    <w:rsid w:val="004C119D"/>
    <w:rsid w:val="004C6954"/>
    <w:rsid w:val="004C6C36"/>
    <w:rsid w:val="004D24EF"/>
    <w:rsid w:val="004D7904"/>
    <w:rsid w:val="004D796F"/>
    <w:rsid w:val="004F6754"/>
    <w:rsid w:val="00505C6E"/>
    <w:rsid w:val="005109C8"/>
    <w:rsid w:val="00513D9C"/>
    <w:rsid w:val="0052066D"/>
    <w:rsid w:val="00525349"/>
    <w:rsid w:val="00532841"/>
    <w:rsid w:val="00540CCD"/>
    <w:rsid w:val="00545F50"/>
    <w:rsid w:val="005510EC"/>
    <w:rsid w:val="00551C71"/>
    <w:rsid w:val="00554C81"/>
    <w:rsid w:val="005637F6"/>
    <w:rsid w:val="00565D16"/>
    <w:rsid w:val="005726E2"/>
    <w:rsid w:val="00587177"/>
    <w:rsid w:val="005976BF"/>
    <w:rsid w:val="005B2E48"/>
    <w:rsid w:val="005E1E07"/>
    <w:rsid w:val="0061520F"/>
    <w:rsid w:val="00633C76"/>
    <w:rsid w:val="00642E17"/>
    <w:rsid w:val="00650B62"/>
    <w:rsid w:val="006542B7"/>
    <w:rsid w:val="0066156C"/>
    <w:rsid w:val="00677292"/>
    <w:rsid w:val="006775B2"/>
    <w:rsid w:val="00685D11"/>
    <w:rsid w:val="0069077A"/>
    <w:rsid w:val="006909DE"/>
    <w:rsid w:val="00693579"/>
    <w:rsid w:val="0069599F"/>
    <w:rsid w:val="006961C3"/>
    <w:rsid w:val="006A43AB"/>
    <w:rsid w:val="006A6406"/>
    <w:rsid w:val="006A66DA"/>
    <w:rsid w:val="006B10F2"/>
    <w:rsid w:val="006B258B"/>
    <w:rsid w:val="006C0513"/>
    <w:rsid w:val="006D3B85"/>
    <w:rsid w:val="00700FC5"/>
    <w:rsid w:val="007042C3"/>
    <w:rsid w:val="00704EF7"/>
    <w:rsid w:val="0072298D"/>
    <w:rsid w:val="00724C5F"/>
    <w:rsid w:val="00725B50"/>
    <w:rsid w:val="00737678"/>
    <w:rsid w:val="007437BF"/>
    <w:rsid w:val="00746E2D"/>
    <w:rsid w:val="0075611F"/>
    <w:rsid w:val="007727F8"/>
    <w:rsid w:val="00772CA3"/>
    <w:rsid w:val="00774179"/>
    <w:rsid w:val="00777A53"/>
    <w:rsid w:val="007853FD"/>
    <w:rsid w:val="00796A93"/>
    <w:rsid w:val="007A1316"/>
    <w:rsid w:val="007A3393"/>
    <w:rsid w:val="007A3BB9"/>
    <w:rsid w:val="007A5195"/>
    <w:rsid w:val="007B6D75"/>
    <w:rsid w:val="007C2D7D"/>
    <w:rsid w:val="007C757B"/>
    <w:rsid w:val="007C7AEA"/>
    <w:rsid w:val="007E4484"/>
    <w:rsid w:val="007F2AB9"/>
    <w:rsid w:val="00805A91"/>
    <w:rsid w:val="00811332"/>
    <w:rsid w:val="0081684E"/>
    <w:rsid w:val="00816A2D"/>
    <w:rsid w:val="00835DEB"/>
    <w:rsid w:val="008423C8"/>
    <w:rsid w:val="00855639"/>
    <w:rsid w:val="00860613"/>
    <w:rsid w:val="00873192"/>
    <w:rsid w:val="008836BB"/>
    <w:rsid w:val="00897E3A"/>
    <w:rsid w:val="008B3696"/>
    <w:rsid w:val="008B7FD2"/>
    <w:rsid w:val="008C5C62"/>
    <w:rsid w:val="008D1078"/>
    <w:rsid w:val="008D18DE"/>
    <w:rsid w:val="008E0552"/>
    <w:rsid w:val="008E0D53"/>
    <w:rsid w:val="00902D40"/>
    <w:rsid w:val="00905936"/>
    <w:rsid w:val="0092048C"/>
    <w:rsid w:val="0092078E"/>
    <w:rsid w:val="009246EB"/>
    <w:rsid w:val="009253BF"/>
    <w:rsid w:val="0093264D"/>
    <w:rsid w:val="00936D88"/>
    <w:rsid w:val="0094455C"/>
    <w:rsid w:val="00974B28"/>
    <w:rsid w:val="00982113"/>
    <w:rsid w:val="009835D6"/>
    <w:rsid w:val="0098394D"/>
    <w:rsid w:val="00986528"/>
    <w:rsid w:val="009873C9"/>
    <w:rsid w:val="009A22E9"/>
    <w:rsid w:val="009B5967"/>
    <w:rsid w:val="009C6C02"/>
    <w:rsid w:val="009D2BFB"/>
    <w:rsid w:val="009F7F5B"/>
    <w:rsid w:val="00A35364"/>
    <w:rsid w:val="00A527A2"/>
    <w:rsid w:val="00A545D3"/>
    <w:rsid w:val="00A62416"/>
    <w:rsid w:val="00A67749"/>
    <w:rsid w:val="00A67B72"/>
    <w:rsid w:val="00A7130D"/>
    <w:rsid w:val="00A7444D"/>
    <w:rsid w:val="00A81180"/>
    <w:rsid w:val="00A82CF4"/>
    <w:rsid w:val="00A85956"/>
    <w:rsid w:val="00A92CE5"/>
    <w:rsid w:val="00AA74AE"/>
    <w:rsid w:val="00AB2740"/>
    <w:rsid w:val="00AB624B"/>
    <w:rsid w:val="00AD0095"/>
    <w:rsid w:val="00AD5938"/>
    <w:rsid w:val="00AE59B0"/>
    <w:rsid w:val="00AF2CA9"/>
    <w:rsid w:val="00AF6C2C"/>
    <w:rsid w:val="00B221FA"/>
    <w:rsid w:val="00B30B97"/>
    <w:rsid w:val="00B30DB3"/>
    <w:rsid w:val="00B37A12"/>
    <w:rsid w:val="00B46A58"/>
    <w:rsid w:val="00B50677"/>
    <w:rsid w:val="00B51923"/>
    <w:rsid w:val="00B542AA"/>
    <w:rsid w:val="00B77EF9"/>
    <w:rsid w:val="00B941DB"/>
    <w:rsid w:val="00BA376D"/>
    <w:rsid w:val="00BA3FC0"/>
    <w:rsid w:val="00BB7AF9"/>
    <w:rsid w:val="00BD2B4D"/>
    <w:rsid w:val="00BE49C3"/>
    <w:rsid w:val="00C002AB"/>
    <w:rsid w:val="00C1057F"/>
    <w:rsid w:val="00C1575E"/>
    <w:rsid w:val="00C172F7"/>
    <w:rsid w:val="00C24C2B"/>
    <w:rsid w:val="00C26606"/>
    <w:rsid w:val="00C30552"/>
    <w:rsid w:val="00C315A6"/>
    <w:rsid w:val="00C3302B"/>
    <w:rsid w:val="00C3739B"/>
    <w:rsid w:val="00C376EA"/>
    <w:rsid w:val="00C4477A"/>
    <w:rsid w:val="00C511DD"/>
    <w:rsid w:val="00C61CE3"/>
    <w:rsid w:val="00C6555E"/>
    <w:rsid w:val="00C66996"/>
    <w:rsid w:val="00C72118"/>
    <w:rsid w:val="00C7326A"/>
    <w:rsid w:val="00C86561"/>
    <w:rsid w:val="00CA15E4"/>
    <w:rsid w:val="00CA2FA7"/>
    <w:rsid w:val="00CA3AD5"/>
    <w:rsid w:val="00CA4037"/>
    <w:rsid w:val="00CC5FEF"/>
    <w:rsid w:val="00CD1A64"/>
    <w:rsid w:val="00CD39D1"/>
    <w:rsid w:val="00CF398D"/>
    <w:rsid w:val="00CF694D"/>
    <w:rsid w:val="00D107DA"/>
    <w:rsid w:val="00D240FF"/>
    <w:rsid w:val="00D2549E"/>
    <w:rsid w:val="00D36FA8"/>
    <w:rsid w:val="00D5065C"/>
    <w:rsid w:val="00D566CA"/>
    <w:rsid w:val="00D6031F"/>
    <w:rsid w:val="00D61F47"/>
    <w:rsid w:val="00D63564"/>
    <w:rsid w:val="00DA6BB2"/>
    <w:rsid w:val="00DA746A"/>
    <w:rsid w:val="00DA7562"/>
    <w:rsid w:val="00DA77E1"/>
    <w:rsid w:val="00DB1C24"/>
    <w:rsid w:val="00DC44BA"/>
    <w:rsid w:val="00DC51CB"/>
    <w:rsid w:val="00DD7F63"/>
    <w:rsid w:val="00DE430E"/>
    <w:rsid w:val="00DE6F4E"/>
    <w:rsid w:val="00DF3148"/>
    <w:rsid w:val="00DF66C4"/>
    <w:rsid w:val="00E00C2D"/>
    <w:rsid w:val="00E01878"/>
    <w:rsid w:val="00E03D7C"/>
    <w:rsid w:val="00E12A05"/>
    <w:rsid w:val="00E12EBD"/>
    <w:rsid w:val="00E14AC0"/>
    <w:rsid w:val="00E251DA"/>
    <w:rsid w:val="00E262F8"/>
    <w:rsid w:val="00E27249"/>
    <w:rsid w:val="00E42620"/>
    <w:rsid w:val="00E43C78"/>
    <w:rsid w:val="00E64FB4"/>
    <w:rsid w:val="00E77B62"/>
    <w:rsid w:val="00E83334"/>
    <w:rsid w:val="00E83B2A"/>
    <w:rsid w:val="00E85781"/>
    <w:rsid w:val="00E91DB1"/>
    <w:rsid w:val="00E96F7A"/>
    <w:rsid w:val="00EA3C64"/>
    <w:rsid w:val="00EA4A6B"/>
    <w:rsid w:val="00EB1723"/>
    <w:rsid w:val="00EB2A4C"/>
    <w:rsid w:val="00EB7CA1"/>
    <w:rsid w:val="00EE1AA0"/>
    <w:rsid w:val="00EE1B98"/>
    <w:rsid w:val="00EE6947"/>
    <w:rsid w:val="00EF51C9"/>
    <w:rsid w:val="00F00687"/>
    <w:rsid w:val="00F02A16"/>
    <w:rsid w:val="00F078E4"/>
    <w:rsid w:val="00F15C40"/>
    <w:rsid w:val="00F16E19"/>
    <w:rsid w:val="00F177C4"/>
    <w:rsid w:val="00F25990"/>
    <w:rsid w:val="00F33E63"/>
    <w:rsid w:val="00F40D9F"/>
    <w:rsid w:val="00F617E0"/>
    <w:rsid w:val="00F66A66"/>
    <w:rsid w:val="00F746EB"/>
    <w:rsid w:val="00F825EF"/>
    <w:rsid w:val="00F930AD"/>
    <w:rsid w:val="00FA2C6A"/>
    <w:rsid w:val="00FB08D3"/>
    <w:rsid w:val="00FB2900"/>
    <w:rsid w:val="00FB4B4B"/>
    <w:rsid w:val="00FD038B"/>
    <w:rsid w:val="00FD03EE"/>
    <w:rsid w:val="00FD3821"/>
    <w:rsid w:val="00FD3CDA"/>
    <w:rsid w:val="00FE3ADB"/>
    <w:rsid w:val="00FF7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679150"/>
  <w14:defaultImageDpi w14:val="300"/>
  <w15:docId w15:val="{C784B998-58A7-44A8-854D-D0089194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6BB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DA6BB2"/>
  </w:style>
  <w:style w:type="paragraph" w:styleId="BalloonText">
    <w:name w:val="Balloon Text"/>
    <w:basedOn w:val="Normal"/>
    <w:link w:val="BalloonTextChar"/>
    <w:uiPriority w:val="99"/>
    <w:semiHidden/>
    <w:unhideWhenUsed/>
    <w:rsid w:val="001D55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5570"/>
    <w:rPr>
      <w:rFonts w:ascii="Lucida Grande" w:hAnsi="Lucida Grande" w:cs="Lucida Grande"/>
      <w:sz w:val="18"/>
      <w:szCs w:val="18"/>
    </w:rPr>
  </w:style>
  <w:style w:type="paragraph" w:styleId="ListParagraph">
    <w:name w:val="List Paragraph"/>
    <w:basedOn w:val="Normal"/>
    <w:uiPriority w:val="34"/>
    <w:qFormat/>
    <w:rsid w:val="001D5570"/>
    <w:pPr>
      <w:spacing w:after="160" w:line="259" w:lineRule="auto"/>
      <w:ind w:left="720"/>
      <w:contextualSpacing/>
    </w:pPr>
    <w:rPr>
      <w:rFonts w:eastAsiaTheme="minorHAnsi"/>
      <w:sz w:val="22"/>
      <w:szCs w:val="22"/>
    </w:rPr>
  </w:style>
  <w:style w:type="table" w:styleId="TableGrid">
    <w:name w:val="Table Grid"/>
    <w:basedOn w:val="TableNormal"/>
    <w:uiPriority w:val="39"/>
    <w:rsid w:val="001D557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5364"/>
    <w:rPr>
      <w:color w:val="0000FF"/>
      <w:u w:val="single"/>
    </w:rPr>
  </w:style>
  <w:style w:type="paragraph" w:styleId="Header">
    <w:name w:val="header"/>
    <w:basedOn w:val="Normal"/>
    <w:link w:val="HeaderChar"/>
    <w:uiPriority w:val="99"/>
    <w:unhideWhenUsed/>
    <w:rsid w:val="00C30552"/>
    <w:pPr>
      <w:tabs>
        <w:tab w:val="center" w:pos="4680"/>
        <w:tab w:val="right" w:pos="9360"/>
      </w:tabs>
    </w:pPr>
  </w:style>
  <w:style w:type="character" w:customStyle="1" w:styleId="HeaderChar">
    <w:name w:val="Header Char"/>
    <w:basedOn w:val="DefaultParagraphFont"/>
    <w:link w:val="Header"/>
    <w:uiPriority w:val="99"/>
    <w:rsid w:val="00C30552"/>
  </w:style>
  <w:style w:type="paragraph" w:styleId="Footer">
    <w:name w:val="footer"/>
    <w:basedOn w:val="Normal"/>
    <w:link w:val="FooterChar"/>
    <w:uiPriority w:val="99"/>
    <w:unhideWhenUsed/>
    <w:rsid w:val="00C30552"/>
    <w:pPr>
      <w:tabs>
        <w:tab w:val="center" w:pos="4680"/>
        <w:tab w:val="right" w:pos="9360"/>
      </w:tabs>
    </w:pPr>
  </w:style>
  <w:style w:type="character" w:customStyle="1" w:styleId="FooterChar">
    <w:name w:val="Footer Char"/>
    <w:basedOn w:val="DefaultParagraphFont"/>
    <w:link w:val="Footer"/>
    <w:uiPriority w:val="99"/>
    <w:rsid w:val="00C30552"/>
  </w:style>
  <w:style w:type="character" w:customStyle="1" w:styleId="UnresolvedMention1">
    <w:name w:val="Unresolved Mention1"/>
    <w:basedOn w:val="DefaultParagraphFont"/>
    <w:uiPriority w:val="99"/>
    <w:semiHidden/>
    <w:unhideWhenUsed/>
    <w:rsid w:val="007C2D7D"/>
    <w:rPr>
      <w:color w:val="605E5C"/>
      <w:shd w:val="clear" w:color="auto" w:fill="E1DFDD"/>
    </w:rPr>
  </w:style>
  <w:style w:type="character" w:customStyle="1" w:styleId="UnresolvedMention2">
    <w:name w:val="Unresolved Mention2"/>
    <w:basedOn w:val="DefaultParagraphFont"/>
    <w:uiPriority w:val="99"/>
    <w:semiHidden/>
    <w:unhideWhenUsed/>
    <w:rsid w:val="00944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19530">
      <w:bodyDiv w:val="1"/>
      <w:marLeft w:val="0"/>
      <w:marRight w:val="0"/>
      <w:marTop w:val="0"/>
      <w:marBottom w:val="0"/>
      <w:divBdr>
        <w:top w:val="none" w:sz="0" w:space="0" w:color="auto"/>
        <w:left w:val="none" w:sz="0" w:space="0" w:color="auto"/>
        <w:bottom w:val="none" w:sz="0" w:space="0" w:color="auto"/>
        <w:right w:val="none" w:sz="0" w:space="0" w:color="auto"/>
      </w:divBdr>
    </w:div>
    <w:div w:id="527715864">
      <w:bodyDiv w:val="1"/>
      <w:marLeft w:val="0"/>
      <w:marRight w:val="0"/>
      <w:marTop w:val="0"/>
      <w:marBottom w:val="0"/>
      <w:divBdr>
        <w:top w:val="none" w:sz="0" w:space="0" w:color="auto"/>
        <w:left w:val="none" w:sz="0" w:space="0" w:color="auto"/>
        <w:bottom w:val="none" w:sz="0" w:space="0" w:color="auto"/>
        <w:right w:val="none" w:sz="0" w:space="0" w:color="auto"/>
      </w:divBdr>
    </w:div>
    <w:div w:id="528571435">
      <w:bodyDiv w:val="1"/>
      <w:marLeft w:val="0"/>
      <w:marRight w:val="0"/>
      <w:marTop w:val="0"/>
      <w:marBottom w:val="0"/>
      <w:divBdr>
        <w:top w:val="none" w:sz="0" w:space="0" w:color="auto"/>
        <w:left w:val="none" w:sz="0" w:space="0" w:color="auto"/>
        <w:bottom w:val="none" w:sz="0" w:space="0" w:color="auto"/>
        <w:right w:val="none" w:sz="0" w:space="0" w:color="auto"/>
      </w:divBdr>
    </w:div>
    <w:div w:id="645162132">
      <w:bodyDiv w:val="1"/>
      <w:marLeft w:val="0"/>
      <w:marRight w:val="0"/>
      <w:marTop w:val="0"/>
      <w:marBottom w:val="0"/>
      <w:divBdr>
        <w:top w:val="none" w:sz="0" w:space="0" w:color="auto"/>
        <w:left w:val="none" w:sz="0" w:space="0" w:color="auto"/>
        <w:bottom w:val="none" w:sz="0" w:space="0" w:color="auto"/>
        <w:right w:val="none" w:sz="0" w:space="0" w:color="auto"/>
      </w:divBdr>
    </w:div>
    <w:div w:id="758984871">
      <w:bodyDiv w:val="1"/>
      <w:marLeft w:val="0"/>
      <w:marRight w:val="0"/>
      <w:marTop w:val="0"/>
      <w:marBottom w:val="0"/>
      <w:divBdr>
        <w:top w:val="none" w:sz="0" w:space="0" w:color="auto"/>
        <w:left w:val="none" w:sz="0" w:space="0" w:color="auto"/>
        <w:bottom w:val="none" w:sz="0" w:space="0" w:color="auto"/>
        <w:right w:val="none" w:sz="0" w:space="0" w:color="auto"/>
      </w:divBdr>
    </w:div>
    <w:div w:id="1425374948">
      <w:bodyDiv w:val="1"/>
      <w:marLeft w:val="0"/>
      <w:marRight w:val="0"/>
      <w:marTop w:val="0"/>
      <w:marBottom w:val="0"/>
      <w:divBdr>
        <w:top w:val="none" w:sz="0" w:space="0" w:color="auto"/>
        <w:left w:val="none" w:sz="0" w:space="0" w:color="auto"/>
        <w:bottom w:val="none" w:sz="0" w:space="0" w:color="auto"/>
        <w:right w:val="none" w:sz="0" w:space="0" w:color="auto"/>
      </w:divBdr>
    </w:div>
    <w:div w:id="1427264318">
      <w:bodyDiv w:val="1"/>
      <w:marLeft w:val="0"/>
      <w:marRight w:val="0"/>
      <w:marTop w:val="0"/>
      <w:marBottom w:val="0"/>
      <w:divBdr>
        <w:top w:val="none" w:sz="0" w:space="0" w:color="auto"/>
        <w:left w:val="none" w:sz="0" w:space="0" w:color="auto"/>
        <w:bottom w:val="none" w:sz="0" w:space="0" w:color="auto"/>
        <w:right w:val="none" w:sz="0" w:space="0" w:color="auto"/>
      </w:divBdr>
      <w:divsChild>
        <w:div w:id="1915968230">
          <w:marLeft w:val="-795"/>
          <w:marRight w:val="0"/>
          <w:marTop w:val="0"/>
          <w:marBottom w:val="0"/>
          <w:divBdr>
            <w:top w:val="none" w:sz="0" w:space="0" w:color="auto"/>
            <w:left w:val="none" w:sz="0" w:space="0" w:color="auto"/>
            <w:bottom w:val="none" w:sz="0" w:space="0" w:color="auto"/>
            <w:right w:val="none" w:sz="0" w:space="0" w:color="auto"/>
          </w:divBdr>
        </w:div>
      </w:divsChild>
    </w:div>
    <w:div w:id="1487087462">
      <w:bodyDiv w:val="1"/>
      <w:marLeft w:val="0"/>
      <w:marRight w:val="0"/>
      <w:marTop w:val="0"/>
      <w:marBottom w:val="0"/>
      <w:divBdr>
        <w:top w:val="none" w:sz="0" w:space="0" w:color="auto"/>
        <w:left w:val="none" w:sz="0" w:space="0" w:color="auto"/>
        <w:bottom w:val="none" w:sz="0" w:space="0" w:color="auto"/>
        <w:right w:val="none" w:sz="0" w:space="0" w:color="auto"/>
      </w:divBdr>
    </w:div>
    <w:div w:id="1501432879">
      <w:bodyDiv w:val="1"/>
      <w:marLeft w:val="0"/>
      <w:marRight w:val="0"/>
      <w:marTop w:val="0"/>
      <w:marBottom w:val="0"/>
      <w:divBdr>
        <w:top w:val="none" w:sz="0" w:space="0" w:color="auto"/>
        <w:left w:val="none" w:sz="0" w:space="0" w:color="auto"/>
        <w:bottom w:val="none" w:sz="0" w:space="0" w:color="auto"/>
        <w:right w:val="none" w:sz="0" w:space="0" w:color="auto"/>
      </w:divBdr>
    </w:div>
    <w:div w:id="1792241044">
      <w:bodyDiv w:val="1"/>
      <w:marLeft w:val="0"/>
      <w:marRight w:val="0"/>
      <w:marTop w:val="0"/>
      <w:marBottom w:val="0"/>
      <w:divBdr>
        <w:top w:val="none" w:sz="0" w:space="0" w:color="auto"/>
        <w:left w:val="none" w:sz="0" w:space="0" w:color="auto"/>
        <w:bottom w:val="none" w:sz="0" w:space="0" w:color="auto"/>
        <w:right w:val="none" w:sz="0" w:space="0" w:color="auto"/>
      </w:divBdr>
    </w:div>
    <w:div w:id="1998143332">
      <w:bodyDiv w:val="1"/>
      <w:marLeft w:val="0"/>
      <w:marRight w:val="0"/>
      <w:marTop w:val="0"/>
      <w:marBottom w:val="0"/>
      <w:divBdr>
        <w:top w:val="none" w:sz="0" w:space="0" w:color="auto"/>
        <w:left w:val="none" w:sz="0" w:space="0" w:color="auto"/>
        <w:bottom w:val="none" w:sz="0" w:space="0" w:color="auto"/>
        <w:right w:val="none" w:sz="0" w:space="0" w:color="auto"/>
      </w:divBdr>
    </w:div>
    <w:div w:id="2043087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census.gov/programs-surveys/a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metro.net/about/about-metro/"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133CE84-1E6E-4FBF-AEDB-9EE0EDD17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56</Pages>
  <Words>11570</Words>
  <Characters>65953</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dc:creator>
  <cp:keywords/>
  <dc:description/>
  <cp:lastModifiedBy>Ramirez, Michelle</cp:lastModifiedBy>
  <cp:revision>7</cp:revision>
  <cp:lastPrinted>2019-12-09T10:04:00Z</cp:lastPrinted>
  <dcterms:created xsi:type="dcterms:W3CDTF">2020-01-22T07:16:00Z</dcterms:created>
  <dcterms:modified xsi:type="dcterms:W3CDTF">2020-01-22T22:13:00Z</dcterms:modified>
</cp:coreProperties>
</file>