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9B" w:rsidRDefault="00391BB0" w:rsidP="00C5442B">
      <w:pPr>
        <w:pStyle w:val="Titre1"/>
      </w:pPr>
      <w:r>
        <w:t>Déploiement</w:t>
      </w:r>
      <w:r w:rsidR="00C5442B">
        <w:t xml:space="preserve"> d’application</w:t>
      </w:r>
    </w:p>
    <w:p w:rsidR="00391BB0" w:rsidRPr="00391BB0" w:rsidRDefault="00391BB0" w:rsidP="00391BB0"/>
    <w:p w:rsidR="00391BB0" w:rsidRDefault="00391BB0" w:rsidP="00391BB0">
      <w:pPr>
        <w:pStyle w:val="Titre1"/>
      </w:pPr>
      <w:r>
        <w:t>Architecture</w:t>
      </w:r>
    </w:p>
    <w:p w:rsidR="00391BB0" w:rsidRDefault="00391BB0" w:rsidP="00391BB0">
      <w:pPr>
        <w:rPr>
          <w:lang w:val="en-US"/>
        </w:rPr>
      </w:pPr>
    </w:p>
    <w:p w:rsidR="00391BB0" w:rsidRDefault="00391BB0" w:rsidP="00391BB0">
      <w:pPr>
        <w:pStyle w:val="Titre1"/>
        <w:rPr>
          <w:lang w:val="en-US"/>
        </w:rPr>
      </w:pPr>
      <w:r w:rsidRPr="00391BB0">
        <w:rPr>
          <w:lang w:val="en-US"/>
        </w:rPr>
        <w:t>Scaling</w:t>
      </w:r>
    </w:p>
    <w:p w:rsidR="00391BB0" w:rsidRPr="00391BB0" w:rsidRDefault="00391BB0" w:rsidP="00391BB0">
      <w:pPr>
        <w:rPr>
          <w:lang w:val="en-US"/>
        </w:rPr>
      </w:pPr>
      <w:bookmarkStart w:id="0" w:name="_GoBack"/>
      <w:bookmarkEnd w:id="0"/>
    </w:p>
    <w:sectPr w:rsidR="00391BB0" w:rsidRPr="0039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37"/>
    <w:rsid w:val="00391BB0"/>
    <w:rsid w:val="004B3437"/>
    <w:rsid w:val="004B459B"/>
    <w:rsid w:val="00C5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E6CD0-6489-4B32-A865-02C90B9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4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HEIG-VD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Ferreira</dc:creator>
  <cp:keywords/>
  <dc:description/>
  <cp:lastModifiedBy>Mario Ferreira</cp:lastModifiedBy>
  <cp:revision>3</cp:revision>
  <dcterms:created xsi:type="dcterms:W3CDTF">2016-05-26T12:57:00Z</dcterms:created>
  <dcterms:modified xsi:type="dcterms:W3CDTF">2016-05-26T12:58:00Z</dcterms:modified>
</cp:coreProperties>
</file>