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D059" w14:textId="708B1D79" w:rsidR="006F1D89" w:rsidRPr="00A22E0B" w:rsidRDefault="00A22E0B">
      <w:pPr>
        <w:rPr>
          <w:b/>
          <w:bCs/>
          <w:sz w:val="28"/>
          <w:szCs w:val="28"/>
          <w:u w:val="single"/>
        </w:rPr>
      </w:pPr>
      <w:r w:rsidRPr="00A22E0B">
        <w:rPr>
          <w:b/>
          <w:bCs/>
          <w:sz w:val="28"/>
          <w:szCs w:val="28"/>
          <w:u w:val="single"/>
        </w:rPr>
        <w:t>Java 8-2 Functional Programming</w:t>
      </w:r>
    </w:p>
    <w:p w14:paraId="4E52DCB2" w14:textId="77777777" w:rsidR="00FB6FB4" w:rsidRPr="00FB6FB4" w:rsidRDefault="00FB6FB4" w:rsidP="00FB6FB4">
      <w:pPr>
        <w:numPr>
          <w:ilvl w:val="0"/>
          <w:numId w:val="1"/>
        </w:numPr>
        <w:spacing w:before="100"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Write a lambda or method reference for each of the following tasks:</w:t>
      </w:r>
    </w:p>
    <w:p w14:paraId="2633AC87" w14:textId="1DEDA6EC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Write a lambda expression that receives two </w:t>
      </w:r>
      <w:r w:rsidRPr="00FB6FB4">
        <w:rPr>
          <w:rFonts w:ascii="Courier" w:eastAsia="Times New Roman" w:hAnsi="Courier" w:cs="Courier New"/>
          <w:sz w:val="20"/>
          <w:szCs w:val="20"/>
        </w:rPr>
        <w:t>double</w:t>
      </w:r>
      <w:r w:rsidRPr="00FB6FB4">
        <w:rPr>
          <w:rFonts w:ascii="inherit" w:eastAsia="Times New Roman" w:hAnsi="inherit" w:cs="Times New Roman"/>
          <w:sz w:val="29"/>
          <w:szCs w:val="29"/>
        </w:rPr>
        <w:t> parameters </w:t>
      </w:r>
      <w:r w:rsidRPr="00FB6FB4">
        <w:rPr>
          <w:rFonts w:ascii="Courier" w:eastAsia="Times New Roman" w:hAnsi="Courier" w:cs="Courier New"/>
          <w:sz w:val="20"/>
          <w:szCs w:val="20"/>
        </w:rPr>
        <w:t>a</w:t>
      </w:r>
      <w:r w:rsidRPr="00FB6FB4">
        <w:rPr>
          <w:rFonts w:ascii="inherit" w:eastAsia="Times New Roman" w:hAnsi="inherit" w:cs="Times New Roman"/>
          <w:sz w:val="29"/>
          <w:szCs w:val="29"/>
        </w:rPr>
        <w:t> and </w:t>
      </w:r>
      <w:r w:rsidRPr="00FB6FB4">
        <w:rPr>
          <w:rFonts w:ascii="Courier" w:eastAsia="Times New Roman" w:hAnsi="Courier" w:cs="Courier New"/>
          <w:sz w:val="20"/>
          <w:szCs w:val="20"/>
        </w:rPr>
        <w:t>b</w:t>
      </w:r>
      <w:r w:rsidRPr="00FB6FB4">
        <w:rPr>
          <w:rFonts w:ascii="inherit" w:eastAsia="Times New Roman" w:hAnsi="inherit" w:cs="Times New Roman"/>
          <w:sz w:val="29"/>
          <w:szCs w:val="29"/>
        </w:rPr>
        <w:t xml:space="preserve"> and returns their product. </w:t>
      </w:r>
    </w:p>
    <w:p w14:paraId="55C1F668" w14:textId="16F8EA2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Write a no-argument lambda that implicitly returns the string </w:t>
      </w:r>
      <w:r w:rsidRPr="00FB6FB4">
        <w:rPr>
          <w:rFonts w:ascii="Courier" w:eastAsia="Times New Roman" w:hAnsi="Courier" w:cs="Courier New"/>
          <w:sz w:val="20"/>
          <w:szCs w:val="20"/>
        </w:rPr>
        <w:t>"</w:t>
      </w:r>
      <w:r>
        <w:rPr>
          <w:rFonts w:ascii="Courier" w:eastAsia="Times New Roman" w:hAnsi="Courier" w:cs="Courier New"/>
          <w:sz w:val="20"/>
          <w:szCs w:val="20"/>
        </w:rPr>
        <w:t>Here is a lambda String</w:t>
      </w:r>
      <w:r w:rsidRPr="00FB6FB4">
        <w:rPr>
          <w:rFonts w:ascii="Courier" w:eastAsia="Times New Roman" w:hAnsi="Courier" w:cs="Courier New"/>
          <w:sz w:val="20"/>
          <w:szCs w:val="20"/>
        </w:rPr>
        <w:t>"</w:t>
      </w:r>
      <w:r w:rsidRPr="00FB6FB4">
        <w:rPr>
          <w:rFonts w:ascii="inherit" w:eastAsia="Times New Roman" w:hAnsi="inherit" w:cs="Times New Roman"/>
          <w:sz w:val="29"/>
          <w:szCs w:val="29"/>
        </w:rPr>
        <w:t>.</w:t>
      </w:r>
    </w:p>
    <w:p w14:paraId="0D16C575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Write a constructor reference for class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ArrayList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.</w:t>
      </w:r>
    </w:p>
    <w:p w14:paraId="3DA1CC88" w14:textId="77777777" w:rsidR="00FB6FB4" w:rsidRPr="00FB6FB4" w:rsidRDefault="00FB6FB4" w:rsidP="00FB6FB4">
      <w:pPr>
        <w:numPr>
          <w:ilvl w:val="1"/>
          <w:numId w:val="1"/>
        </w:numPr>
        <w:spacing w:before="100"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Reimplement the following statement using a lambda as the event handler:</w:t>
      </w:r>
    </w:p>
    <w:p w14:paraId="03304BA3" w14:textId="556777AE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404040"/>
          <w:sz w:val="20"/>
          <w:szCs w:val="20"/>
        </w:rPr>
      </w:pPr>
      <w:r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 xml:space="preserve">   </w:t>
      </w: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slider.valueProperty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().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addListener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(  </w:t>
      </w:r>
    </w:p>
    <w:p w14:paraId="6ED2519A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new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ChangeListener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&lt;Number&gt;() {  </w:t>
      </w:r>
    </w:p>
    <w:p w14:paraId="1591734B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@Override  </w:t>
      </w:r>
    </w:p>
    <w:p w14:paraId="0800AF7C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public void changed(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ObservableValue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&lt;? extends Number&gt;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ov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,</w:t>
      </w:r>
    </w:p>
    <w:p w14:paraId="1D58D41B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5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Number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oldValue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, Number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newValue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) {</w:t>
      </w:r>
    </w:p>
    <w:p w14:paraId="73CDE227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6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System.out.printf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("The slider's new value is %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s%n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",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newValue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);</w:t>
      </w:r>
    </w:p>
    <w:p w14:paraId="3C69E3E9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7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}</w:t>
      </w:r>
    </w:p>
    <w:p w14:paraId="4559314B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8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}</w:t>
      </w:r>
    </w:p>
    <w:p w14:paraId="09C4E750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9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);</w:t>
      </w:r>
    </w:p>
    <w:p w14:paraId="61EA8C1A" w14:textId="53F58633" w:rsidR="00FB6FB4" w:rsidRPr="00FB6FB4" w:rsidRDefault="00FB6FB4" w:rsidP="00FB6FB4">
      <w:pPr>
        <w:numPr>
          <w:ilvl w:val="0"/>
          <w:numId w:val="1"/>
        </w:numPr>
        <w:spacing w:before="100"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What’s wrong with the following stream pipeline</w:t>
      </w:r>
      <w:r w:rsidR="003750A7">
        <w:rPr>
          <w:rFonts w:ascii="inherit" w:eastAsia="Times New Roman" w:hAnsi="inherit" w:cs="Times New Roman"/>
          <w:sz w:val="29"/>
          <w:szCs w:val="29"/>
        </w:rPr>
        <w:t xml:space="preserve"> assuming list is a correctly defined </w:t>
      </w:r>
      <w:r w:rsidR="00F377DF" w:rsidRPr="00F377DF">
        <w:rPr>
          <w:rFonts w:ascii="Courier New" w:eastAsia="Times New Roman" w:hAnsi="Courier New" w:cs="Courier New"/>
        </w:rPr>
        <w:t>List&lt;Integer&gt;</w:t>
      </w:r>
      <w:r w:rsidRPr="00FB6FB4">
        <w:rPr>
          <w:rFonts w:ascii="inherit" w:eastAsia="Times New Roman" w:hAnsi="inherit" w:cs="Times New Roman"/>
          <w:sz w:val="29"/>
          <w:szCs w:val="29"/>
        </w:rPr>
        <w:t>?</w:t>
      </w:r>
    </w:p>
    <w:p w14:paraId="7E0DA971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list.stream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()</w:t>
      </w:r>
    </w:p>
    <w:p w14:paraId="6D2A58BF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.filter(value -&gt; value % 2 != 0)</w:t>
      </w:r>
    </w:p>
    <w:p w14:paraId="0C9B8B9B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.sum()</w:t>
      </w:r>
    </w:p>
    <w:p w14:paraId="4647624B" w14:textId="39E6E4FD" w:rsidR="00FB6FB4" w:rsidRPr="00FB6FB4" w:rsidRDefault="00FB6FB4" w:rsidP="00FB6FB4">
      <w:pPr>
        <w:numPr>
          <w:ilvl w:val="0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Assuming that </w:t>
      </w:r>
      <w:r w:rsidRPr="00FB6FB4">
        <w:rPr>
          <w:rFonts w:ascii="Courier" w:eastAsia="Times New Roman" w:hAnsi="Courier" w:cs="Courier New"/>
          <w:sz w:val="20"/>
          <w:szCs w:val="20"/>
        </w:rPr>
        <w:t>list</w:t>
      </w:r>
      <w:r w:rsidRPr="00FB6FB4">
        <w:rPr>
          <w:rFonts w:ascii="inherit" w:eastAsia="Times New Roman" w:hAnsi="inherit" w:cs="Times New Roman"/>
          <w:sz w:val="29"/>
          <w:szCs w:val="29"/>
        </w:rPr>
        <w:t> is a </w:t>
      </w:r>
      <w:r w:rsidRPr="00FB6FB4">
        <w:rPr>
          <w:rFonts w:ascii="Courier" w:eastAsia="Times New Roman" w:hAnsi="Courier" w:cs="Courier New"/>
          <w:sz w:val="20"/>
          <w:szCs w:val="20"/>
        </w:rPr>
        <w:t>List&lt;Integer&gt;</w:t>
      </w:r>
      <w:r w:rsidRPr="00FB6FB4">
        <w:rPr>
          <w:rFonts w:ascii="inherit" w:eastAsia="Times New Roman" w:hAnsi="inherit" w:cs="Times New Roman"/>
          <w:sz w:val="29"/>
          <w:szCs w:val="29"/>
        </w:rPr>
        <w:t>, explain in detail the stream pipeline:</w:t>
      </w:r>
    </w:p>
    <w:p w14:paraId="3B92BECC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list.stream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()</w:t>
      </w:r>
    </w:p>
    <w:p w14:paraId="07AE7300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.filter(value -&gt; value % 2 != 0)</w:t>
      </w:r>
    </w:p>
    <w:p w14:paraId="4A7E8723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.reduce(0, Integer::sum)</w:t>
      </w:r>
    </w:p>
    <w:p w14:paraId="73133622" w14:textId="60400D7C" w:rsidR="00FB6FB4" w:rsidRPr="00FB6FB4" w:rsidRDefault="00FB6FB4" w:rsidP="00FB6FB4">
      <w:pPr>
        <w:numPr>
          <w:ilvl w:val="0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Assuming that </w:t>
      </w:r>
      <w:r w:rsidRPr="00FB6FB4">
        <w:rPr>
          <w:rFonts w:ascii="Courier" w:eastAsia="Times New Roman" w:hAnsi="Courier" w:cs="Courier New"/>
          <w:sz w:val="20"/>
          <w:szCs w:val="20"/>
        </w:rPr>
        <w:t>random</w:t>
      </w:r>
      <w:r w:rsidRPr="00FB6FB4">
        <w:rPr>
          <w:rFonts w:ascii="inherit" w:eastAsia="Times New Roman" w:hAnsi="inherit" w:cs="Times New Roman"/>
          <w:sz w:val="29"/>
          <w:szCs w:val="29"/>
        </w:rPr>
        <w:t> is a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SecureRandom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 object, explain in detail the stream pipeline:</w:t>
      </w:r>
    </w:p>
    <w:p w14:paraId="4310B02F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random.ints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(1000000, 1, 3)</w:t>
      </w:r>
    </w:p>
    <w:p w14:paraId="7243E266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.boxed()</w:t>
      </w:r>
    </w:p>
    <w:p w14:paraId="31514F67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.collect(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Collectors.groupingBy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Function.identity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(), </w:t>
      </w:r>
    </w:p>
    <w:p w14:paraId="175FEF13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Collectors.counting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()))</w:t>
      </w:r>
    </w:p>
    <w:p w14:paraId="56635869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5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.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forEach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((side, frequency) -&gt; </w:t>
      </w:r>
    </w:p>
    <w:p w14:paraId="3C4389F0" w14:textId="77777777" w:rsidR="00FB6FB4" w:rsidRPr="00FB6FB4" w:rsidRDefault="00FB6FB4" w:rsidP="00F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B6FB4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6</w:t>
      </w:r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</w:t>
      </w:r>
      <w:proofErr w:type="spellStart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System.out.printf</w:t>
      </w:r>
      <w:proofErr w:type="spellEnd"/>
      <w:r w:rsidRPr="00FB6FB4">
        <w:rPr>
          <w:rFonts w:ascii="Courier" w:eastAsia="Times New Roman" w:hAnsi="Courier" w:cs="Courier New"/>
          <w:color w:val="404040"/>
          <w:sz w:val="20"/>
          <w:szCs w:val="20"/>
        </w:rPr>
        <w:t>("%-6d%d%n", side, frequency));</w:t>
      </w:r>
    </w:p>
    <w:p w14:paraId="060F9535" w14:textId="1F49D4DE" w:rsidR="00FB6FB4" w:rsidRPr="00FB6FB4" w:rsidRDefault="00FB6FB4" w:rsidP="00FB6FB4">
      <w:pPr>
        <w:numPr>
          <w:ilvl w:val="0"/>
          <w:numId w:val="1"/>
        </w:numPr>
        <w:spacing w:before="100"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.</w:t>
      </w:r>
    </w:p>
    <w:p w14:paraId="6F06F692" w14:textId="5E9AE51C" w:rsidR="00FB6FB4" w:rsidRPr="00FB6FB4" w:rsidRDefault="00FB6FB4" w:rsidP="00FB6FB4">
      <w:pPr>
        <w:numPr>
          <w:ilvl w:val="0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b/>
          <w:bCs/>
          <w:i/>
          <w:iCs/>
          <w:sz w:val="29"/>
          <w:szCs w:val="29"/>
        </w:rPr>
        <w:t>(Manipulating a </w:t>
      </w:r>
      <w:r w:rsidRPr="00FB6FB4">
        <w:rPr>
          <w:rFonts w:ascii="Courier" w:eastAsia="Times New Roman" w:hAnsi="Courier" w:cs="Courier New"/>
          <w:sz w:val="20"/>
          <w:szCs w:val="20"/>
        </w:rPr>
        <w:t>Stream&lt;Invoice&gt;</w:t>
      </w:r>
      <w:r w:rsidRPr="00FB6FB4">
        <w:rPr>
          <w:rFonts w:ascii="inherit" w:eastAsia="Times New Roman" w:hAnsi="inherit" w:cs="Times New Roman"/>
          <w:b/>
          <w:bCs/>
          <w:i/>
          <w:iCs/>
          <w:sz w:val="29"/>
          <w:szCs w:val="29"/>
        </w:rPr>
        <w:t>)</w:t>
      </w:r>
      <w:r w:rsidRPr="00FB6FB4">
        <w:rPr>
          <w:rFonts w:ascii="inherit" w:eastAsia="Times New Roman" w:hAnsi="inherit" w:cs="Times New Roman"/>
          <w:sz w:val="29"/>
          <w:szCs w:val="29"/>
        </w:rPr>
        <w:t> </w:t>
      </w:r>
      <w:r w:rsidR="00F377DF">
        <w:rPr>
          <w:rFonts w:ascii="inherit" w:eastAsia="Times New Roman" w:hAnsi="inherit" w:cs="Times New Roman"/>
          <w:sz w:val="29"/>
          <w:szCs w:val="29"/>
        </w:rPr>
        <w:t>Create</w:t>
      </w:r>
      <w:r w:rsidRPr="00FB6FB4">
        <w:rPr>
          <w:rFonts w:ascii="inherit" w:eastAsia="Times New Roman" w:hAnsi="inherit" w:cs="Times New Roman"/>
          <w:sz w:val="29"/>
          <w:szCs w:val="29"/>
        </w:rPr>
        <w:t xml:space="preserve"> the class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</w:t>
      </w:r>
      <w:r w:rsidR="00F377DF">
        <w:rPr>
          <w:rFonts w:ascii="inherit" w:eastAsia="Times New Roman" w:hAnsi="inherit" w:cs="Times New Roman"/>
          <w:sz w:val="29"/>
          <w:szCs w:val="29"/>
        </w:rPr>
        <w:t>described with the information below and then</w:t>
      </w:r>
      <w:r w:rsidRPr="00FB6FB4">
        <w:rPr>
          <w:rFonts w:ascii="inherit" w:eastAsia="Times New Roman" w:hAnsi="inherit" w:cs="Times New Roman"/>
          <w:sz w:val="29"/>
          <w:szCs w:val="29"/>
        </w:rPr>
        <w:t xml:space="preserve"> create an array of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objects. Use the sample data shown in </w:t>
      </w:r>
      <w:hyperlink r:id="rId7" w:anchor="P700101433900000000000000000A75F" w:history="1">
        <w:r w:rsidRPr="00FB6FB4">
          <w:rPr>
            <w:rFonts w:ascii="inherit" w:eastAsia="Times New Roman" w:hAnsi="inherit" w:cs="Times New Roman"/>
            <w:color w:val="070707"/>
            <w:sz w:val="29"/>
            <w:szCs w:val="29"/>
          </w:rPr>
          <w:t>Fig.</w:t>
        </w:r>
        <w:r w:rsidR="00F377DF">
          <w:rPr>
            <w:rFonts w:ascii="inherit" w:eastAsia="Times New Roman" w:hAnsi="inherit" w:cs="Times New Roman"/>
            <w:color w:val="070707"/>
            <w:sz w:val="29"/>
            <w:szCs w:val="29"/>
          </w:rPr>
          <w:t xml:space="preserve"> </w:t>
        </w:r>
        <w:r w:rsidRPr="00FB6FB4">
          <w:rPr>
            <w:rFonts w:ascii="inherit" w:eastAsia="Times New Roman" w:hAnsi="inherit" w:cs="Times New Roman"/>
            <w:color w:val="070707"/>
            <w:sz w:val="29"/>
            <w:szCs w:val="29"/>
          </w:rPr>
          <w:t>1</w:t>
        </w:r>
      </w:hyperlink>
      <w:r w:rsidRPr="00FB6FB4">
        <w:rPr>
          <w:rFonts w:ascii="inherit" w:eastAsia="Times New Roman" w:hAnsi="inherit" w:cs="Times New Roman"/>
          <w:sz w:val="29"/>
          <w:szCs w:val="29"/>
        </w:rPr>
        <w:t xml:space="preserve">. </w:t>
      </w:r>
      <w:r w:rsidRPr="00FB6FB4">
        <w:rPr>
          <w:rFonts w:ascii="inherit" w:eastAsia="Times New Roman" w:hAnsi="inherit" w:cs="Times New Roman"/>
          <w:sz w:val="29"/>
          <w:szCs w:val="29"/>
        </w:rPr>
        <w:lastRenderedPageBreak/>
        <w:t>Class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includes four instance variables—a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partNumber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 (type </w:t>
      </w:r>
      <w:r w:rsidRPr="00FB6FB4">
        <w:rPr>
          <w:rFonts w:ascii="Courier" w:eastAsia="Times New Roman" w:hAnsi="Courier" w:cs="Courier New"/>
          <w:sz w:val="20"/>
          <w:szCs w:val="20"/>
        </w:rPr>
        <w:t>String</w:t>
      </w:r>
      <w:r w:rsidRPr="00FB6FB4">
        <w:rPr>
          <w:rFonts w:ascii="inherit" w:eastAsia="Times New Roman" w:hAnsi="inherit" w:cs="Times New Roman"/>
          <w:sz w:val="29"/>
          <w:szCs w:val="29"/>
        </w:rPr>
        <w:t>), a </w:t>
      </w:r>
      <w:r w:rsidRPr="00FB6FB4">
        <w:rPr>
          <w:rFonts w:ascii="Courier" w:eastAsia="Times New Roman" w:hAnsi="Courier" w:cs="Courier New"/>
          <w:sz w:val="20"/>
          <w:szCs w:val="20"/>
        </w:rPr>
        <w:t>part-Description</w:t>
      </w:r>
      <w:r w:rsidRPr="00FB6FB4">
        <w:rPr>
          <w:rFonts w:ascii="inherit" w:eastAsia="Times New Roman" w:hAnsi="inherit" w:cs="Times New Roman"/>
          <w:sz w:val="29"/>
          <w:szCs w:val="29"/>
        </w:rPr>
        <w:t> (type </w:t>
      </w:r>
      <w:r w:rsidRPr="00FB6FB4">
        <w:rPr>
          <w:rFonts w:ascii="Courier" w:eastAsia="Times New Roman" w:hAnsi="Courier" w:cs="Courier New"/>
          <w:sz w:val="20"/>
          <w:szCs w:val="20"/>
        </w:rPr>
        <w:t>String</w:t>
      </w:r>
      <w:r w:rsidRPr="00FB6FB4">
        <w:rPr>
          <w:rFonts w:ascii="inherit" w:eastAsia="Times New Roman" w:hAnsi="inherit" w:cs="Times New Roman"/>
          <w:sz w:val="29"/>
          <w:szCs w:val="29"/>
        </w:rPr>
        <w:t>), a </w:t>
      </w:r>
      <w:r w:rsidRPr="00FB6FB4">
        <w:rPr>
          <w:rFonts w:ascii="Courier" w:eastAsia="Times New Roman" w:hAnsi="Courier" w:cs="Courier New"/>
          <w:sz w:val="20"/>
          <w:szCs w:val="20"/>
        </w:rPr>
        <w:t>quantity</w:t>
      </w:r>
      <w:r w:rsidRPr="00FB6FB4">
        <w:rPr>
          <w:rFonts w:ascii="inherit" w:eastAsia="Times New Roman" w:hAnsi="inherit" w:cs="Times New Roman"/>
          <w:sz w:val="29"/>
          <w:szCs w:val="29"/>
        </w:rPr>
        <w:t> of the item being purchased (type </w:t>
      </w:r>
      <w:r w:rsidRPr="00FB6FB4">
        <w:rPr>
          <w:rFonts w:ascii="Courier" w:eastAsia="Times New Roman" w:hAnsi="Courier" w:cs="Courier New"/>
          <w:sz w:val="20"/>
          <w:szCs w:val="20"/>
        </w:rPr>
        <w:t>int</w:t>
      </w:r>
      <w:r w:rsidRPr="00FB6FB4">
        <w:rPr>
          <w:rFonts w:ascii="inherit" w:eastAsia="Times New Roman" w:hAnsi="inherit" w:cs="Times New Roman"/>
          <w:sz w:val="29"/>
          <w:szCs w:val="29"/>
        </w:rPr>
        <w:t>) and a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pricePerItem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 (type </w:t>
      </w:r>
      <w:r w:rsidRPr="00FB6FB4">
        <w:rPr>
          <w:rFonts w:ascii="Courier" w:eastAsia="Times New Roman" w:hAnsi="Courier" w:cs="Courier New"/>
          <w:sz w:val="20"/>
          <w:szCs w:val="20"/>
        </w:rPr>
        <w:t>double</w:t>
      </w:r>
      <w:r w:rsidRPr="00FB6FB4">
        <w:rPr>
          <w:rFonts w:ascii="inherit" w:eastAsia="Times New Roman" w:hAnsi="inherit" w:cs="Times New Roman"/>
          <w:sz w:val="29"/>
          <w:szCs w:val="29"/>
        </w:rPr>
        <w:t>) and corresponding </w:t>
      </w:r>
      <w:r w:rsidRPr="00FB6FB4">
        <w:rPr>
          <w:rFonts w:ascii="inherit" w:eastAsia="Times New Roman" w:hAnsi="inherit" w:cs="Times New Roman"/>
          <w:i/>
          <w:iCs/>
          <w:sz w:val="29"/>
          <w:szCs w:val="29"/>
        </w:rPr>
        <w:t>get</w:t>
      </w:r>
      <w:r w:rsidRPr="00FB6FB4">
        <w:rPr>
          <w:rFonts w:ascii="inherit" w:eastAsia="Times New Roman" w:hAnsi="inherit" w:cs="Times New Roman"/>
          <w:sz w:val="29"/>
          <w:szCs w:val="29"/>
        </w:rPr>
        <w:t> methods. Perform the following queries on the array of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objects and display the results:</w:t>
      </w:r>
    </w:p>
    <w:p w14:paraId="792E2F81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Use streams to sort the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objects by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partDescription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, then display the results.</w:t>
      </w:r>
    </w:p>
    <w:p w14:paraId="7BE15A6D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Use streams to sort the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objects by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pricePerItem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, then display the results.</w:t>
      </w:r>
    </w:p>
    <w:p w14:paraId="0F56FD77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Use streams to map each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to its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partDescription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 and </w:t>
      </w:r>
      <w:r w:rsidRPr="00FB6FB4">
        <w:rPr>
          <w:rFonts w:ascii="Courier" w:eastAsia="Times New Roman" w:hAnsi="Courier" w:cs="Courier New"/>
          <w:sz w:val="20"/>
          <w:szCs w:val="20"/>
        </w:rPr>
        <w:t>quantity</w:t>
      </w:r>
      <w:r w:rsidRPr="00FB6FB4">
        <w:rPr>
          <w:rFonts w:ascii="inherit" w:eastAsia="Times New Roman" w:hAnsi="inherit" w:cs="Times New Roman"/>
          <w:sz w:val="29"/>
          <w:szCs w:val="29"/>
        </w:rPr>
        <w:t>, sort the results by </w:t>
      </w:r>
      <w:r w:rsidRPr="00FB6FB4">
        <w:rPr>
          <w:rFonts w:ascii="Courier" w:eastAsia="Times New Roman" w:hAnsi="Courier" w:cs="Courier New"/>
          <w:sz w:val="20"/>
          <w:szCs w:val="20"/>
        </w:rPr>
        <w:t>quantity</w:t>
      </w:r>
      <w:r w:rsidRPr="00FB6FB4">
        <w:rPr>
          <w:rFonts w:ascii="inherit" w:eastAsia="Times New Roman" w:hAnsi="inherit" w:cs="Times New Roman"/>
          <w:sz w:val="29"/>
          <w:szCs w:val="29"/>
        </w:rPr>
        <w:t>, then display the results.</w:t>
      </w:r>
    </w:p>
    <w:p w14:paraId="17466712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Use streams to map each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to its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partDescription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 and the value of the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(i.e., </w:t>
      </w:r>
      <w:r w:rsidRPr="00FB6FB4">
        <w:rPr>
          <w:rFonts w:ascii="Courier" w:eastAsia="Times New Roman" w:hAnsi="Courier" w:cs="Courier New"/>
          <w:sz w:val="20"/>
          <w:szCs w:val="20"/>
        </w:rPr>
        <w:t xml:space="preserve">quantity * 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pricePerItem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). Order the results by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value.</w:t>
      </w:r>
    </w:p>
    <w:p w14:paraId="02ECD0CB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Modify Part (d) to select the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values in the range $200 to $500.</w:t>
      </w:r>
    </w:p>
    <w:p w14:paraId="5212B883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Find any one </w:t>
      </w:r>
      <w:r w:rsidRPr="00FB6FB4">
        <w:rPr>
          <w:rFonts w:ascii="Courier" w:eastAsia="Times New Roman" w:hAnsi="Courier" w:cs="Courier New"/>
          <w:sz w:val="20"/>
          <w:szCs w:val="20"/>
        </w:rPr>
        <w:t>Invoice</w:t>
      </w:r>
      <w:r w:rsidRPr="00FB6FB4">
        <w:rPr>
          <w:rFonts w:ascii="inherit" w:eastAsia="Times New Roman" w:hAnsi="inherit" w:cs="Times New Roman"/>
          <w:sz w:val="29"/>
          <w:szCs w:val="29"/>
        </w:rPr>
        <w:t> in which the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partDescription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 contains the word </w:t>
      </w:r>
      <w:r w:rsidRPr="00FB6FB4">
        <w:rPr>
          <w:rFonts w:ascii="Courier" w:eastAsia="Times New Roman" w:hAnsi="Courier" w:cs="Courier New"/>
          <w:sz w:val="20"/>
          <w:szCs w:val="20"/>
        </w:rPr>
        <w:t>"saw"</w:t>
      </w:r>
      <w:r w:rsidRPr="00FB6FB4">
        <w:rPr>
          <w:rFonts w:ascii="inherit" w:eastAsia="Times New Roman" w:hAnsi="inherit" w:cs="Times New Roman"/>
          <w:sz w:val="29"/>
          <w:szCs w:val="29"/>
        </w:rPr>
        <w:t>.</w:t>
      </w:r>
    </w:p>
    <w:p w14:paraId="333D5F59" w14:textId="16B2A0E4" w:rsidR="00FB6FB4" w:rsidRPr="00FB6FB4" w:rsidRDefault="00FB6FB4" w:rsidP="00FB6FB4">
      <w:pPr>
        <w:spacing w:before="100" w:beforeAutospacing="1" w:after="100" w:afterAutospacing="1" w:line="240" w:lineRule="auto"/>
        <w:ind w:left="720"/>
        <w:outlineLvl w:val="0"/>
        <w:rPr>
          <w:rFonts w:ascii="inherit" w:eastAsia="Times New Roman" w:hAnsi="inherit" w:cs="Times New Roman"/>
          <w:color w:val="404040"/>
          <w:kern w:val="36"/>
          <w:sz w:val="36"/>
          <w:szCs w:val="36"/>
        </w:rPr>
      </w:pPr>
      <w:r w:rsidRPr="00FB6FB4">
        <w:rPr>
          <w:rFonts w:ascii="inherit" w:eastAsia="Times New Roman" w:hAnsi="inherit" w:cs="Times New Roman"/>
          <w:color w:val="404040"/>
          <w:kern w:val="36"/>
          <w:sz w:val="36"/>
          <w:szCs w:val="36"/>
        </w:rPr>
        <w:t>Fig. 1</w:t>
      </w:r>
    </w:p>
    <w:tbl>
      <w:tblPr>
        <w:tblW w:w="12525" w:type="dxa"/>
        <w:tblInd w:w="72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593"/>
        <w:gridCol w:w="4485"/>
        <w:gridCol w:w="2641"/>
        <w:gridCol w:w="1806"/>
      </w:tblGrid>
      <w:tr w:rsidR="00FB6FB4" w:rsidRPr="00FB6FB4" w14:paraId="6390CE52" w14:textId="77777777" w:rsidTr="00FB6FB4">
        <w:trPr>
          <w:tblHeader/>
        </w:trPr>
        <w:tc>
          <w:tcPr>
            <w:tcW w:w="0" w:type="auto"/>
            <w:shd w:val="clear" w:color="auto" w:fill="E8EDFF"/>
            <w:vAlign w:val="center"/>
            <w:hideMark/>
          </w:tcPr>
          <w:p w14:paraId="547F9712" w14:textId="77777777" w:rsidR="00FB6FB4" w:rsidRPr="00FB6FB4" w:rsidRDefault="00FB6FB4" w:rsidP="00FB6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Part number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3DD38127" w14:textId="77777777" w:rsidR="00FB6FB4" w:rsidRPr="00FB6FB4" w:rsidRDefault="00FB6FB4" w:rsidP="00FB6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Part description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760E996B" w14:textId="77777777" w:rsidR="00FB6FB4" w:rsidRPr="00FB6FB4" w:rsidRDefault="00FB6FB4" w:rsidP="00FB6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Quantity</w:t>
            </w:r>
          </w:p>
        </w:tc>
        <w:tc>
          <w:tcPr>
            <w:tcW w:w="0" w:type="auto"/>
            <w:shd w:val="clear" w:color="auto" w:fill="E8EDFF"/>
            <w:vAlign w:val="center"/>
            <w:hideMark/>
          </w:tcPr>
          <w:p w14:paraId="29209F6D" w14:textId="77777777" w:rsidR="00FB6FB4" w:rsidRPr="00FB6FB4" w:rsidRDefault="00FB6FB4" w:rsidP="00FB6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eastAsia="Times New Roman" w:hAnsi="Arial" w:cs="Arial"/>
                <w:b/>
                <w:bCs/>
                <w:sz w:val="29"/>
                <w:szCs w:val="29"/>
              </w:rPr>
              <w:t>Price</w:t>
            </w:r>
          </w:p>
        </w:tc>
      </w:tr>
      <w:tr w:rsidR="00FB6FB4" w:rsidRPr="00FB6FB4" w14:paraId="64326D87" w14:textId="77777777" w:rsidTr="00FB6FB4">
        <w:tc>
          <w:tcPr>
            <w:tcW w:w="0" w:type="auto"/>
            <w:shd w:val="clear" w:color="auto" w:fill="FFFFFF"/>
            <w:vAlign w:val="center"/>
            <w:hideMark/>
          </w:tcPr>
          <w:p w14:paraId="454802B2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C3782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Electric sander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A760D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5FCC6E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57.98</w:t>
            </w:r>
          </w:p>
        </w:tc>
      </w:tr>
      <w:tr w:rsidR="00FB6FB4" w:rsidRPr="00FB6FB4" w14:paraId="7332F61F" w14:textId="77777777" w:rsidTr="00FB6FB4">
        <w:tc>
          <w:tcPr>
            <w:tcW w:w="0" w:type="auto"/>
            <w:shd w:val="clear" w:color="auto" w:fill="F7F7F7"/>
            <w:vAlign w:val="center"/>
            <w:hideMark/>
          </w:tcPr>
          <w:p w14:paraId="7DA0BE83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AB9AC11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Power saw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00AC10B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9CBE08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99.99</w:t>
            </w:r>
          </w:p>
        </w:tc>
      </w:tr>
      <w:tr w:rsidR="00FB6FB4" w:rsidRPr="00FB6FB4" w14:paraId="39A2BDA5" w14:textId="77777777" w:rsidTr="00FB6FB4">
        <w:tc>
          <w:tcPr>
            <w:tcW w:w="0" w:type="auto"/>
            <w:shd w:val="clear" w:color="auto" w:fill="FFFFFF"/>
            <w:vAlign w:val="center"/>
            <w:hideMark/>
          </w:tcPr>
          <w:p w14:paraId="0518EC77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4459B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Sledge hammer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F23DF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016AC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21.50</w:t>
            </w:r>
          </w:p>
        </w:tc>
      </w:tr>
      <w:tr w:rsidR="00FB6FB4" w:rsidRPr="00FB6FB4" w14:paraId="123471FB" w14:textId="77777777" w:rsidTr="00FB6FB4">
        <w:tc>
          <w:tcPr>
            <w:tcW w:w="0" w:type="auto"/>
            <w:shd w:val="clear" w:color="auto" w:fill="F7F7F7"/>
            <w:vAlign w:val="center"/>
            <w:hideMark/>
          </w:tcPr>
          <w:p w14:paraId="335231D8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34EE935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Hammer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5589DF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76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D96EDFB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11.99</w:t>
            </w:r>
          </w:p>
        </w:tc>
      </w:tr>
      <w:tr w:rsidR="00FB6FB4" w:rsidRPr="00FB6FB4" w14:paraId="5566B14A" w14:textId="77777777" w:rsidTr="00FB6FB4">
        <w:tc>
          <w:tcPr>
            <w:tcW w:w="0" w:type="auto"/>
            <w:shd w:val="clear" w:color="auto" w:fill="FFFFFF"/>
            <w:vAlign w:val="center"/>
            <w:hideMark/>
          </w:tcPr>
          <w:p w14:paraId="01055BB7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C316E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Lawn mower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211A6A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EFE18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79.50</w:t>
            </w:r>
          </w:p>
        </w:tc>
      </w:tr>
      <w:tr w:rsidR="00FB6FB4" w:rsidRPr="00FB6FB4" w14:paraId="2E735B57" w14:textId="77777777" w:rsidTr="00FB6FB4">
        <w:tc>
          <w:tcPr>
            <w:tcW w:w="0" w:type="auto"/>
            <w:shd w:val="clear" w:color="auto" w:fill="F7F7F7"/>
            <w:vAlign w:val="center"/>
            <w:hideMark/>
          </w:tcPr>
          <w:p w14:paraId="5FAC442A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EBFE8C1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Screwdriver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3512AB9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106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E0E9B9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6.99</w:t>
            </w:r>
          </w:p>
        </w:tc>
      </w:tr>
      <w:tr w:rsidR="00FB6FB4" w:rsidRPr="00FB6FB4" w14:paraId="60BE6FC9" w14:textId="77777777" w:rsidTr="00FB6FB4">
        <w:tc>
          <w:tcPr>
            <w:tcW w:w="0" w:type="auto"/>
            <w:shd w:val="clear" w:color="auto" w:fill="FFFFFF"/>
            <w:vAlign w:val="center"/>
            <w:hideMark/>
          </w:tcPr>
          <w:p w14:paraId="1A83D945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2FC8A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Jig saw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F171E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6C3B2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11.00</w:t>
            </w:r>
          </w:p>
        </w:tc>
      </w:tr>
      <w:tr w:rsidR="00FB6FB4" w:rsidRPr="00FB6FB4" w14:paraId="0A69069B" w14:textId="77777777" w:rsidTr="00FB6FB4">
        <w:tc>
          <w:tcPr>
            <w:tcW w:w="0" w:type="auto"/>
            <w:shd w:val="clear" w:color="auto" w:fill="F7F7F7"/>
            <w:vAlign w:val="center"/>
            <w:hideMark/>
          </w:tcPr>
          <w:p w14:paraId="04D34FFC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9B0217B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Wrench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014898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4AD20D" w14:textId="77777777" w:rsidR="00FB6FB4" w:rsidRPr="00FB6FB4" w:rsidRDefault="00FB6FB4" w:rsidP="00FB6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 w:rsidRPr="00FB6FB4">
              <w:rPr>
                <w:rFonts w:ascii="Courier" w:eastAsia="Times New Roman" w:hAnsi="Courier" w:cs="Courier New"/>
                <w:sz w:val="20"/>
                <w:szCs w:val="20"/>
              </w:rPr>
              <w:t>7.50</w:t>
            </w:r>
          </w:p>
        </w:tc>
      </w:tr>
    </w:tbl>
    <w:p w14:paraId="7A2F1F87" w14:textId="10B92BD5" w:rsidR="00FB6FB4" w:rsidRPr="00FB6FB4" w:rsidRDefault="00FB6FB4" w:rsidP="00FB6FB4">
      <w:pPr>
        <w:spacing w:before="100" w:beforeAutospacing="1" w:after="0" w:line="240" w:lineRule="auto"/>
        <w:ind w:left="720"/>
        <w:rPr>
          <w:rFonts w:ascii="inherit" w:eastAsia="Times New Roman" w:hAnsi="inherit" w:cs="Times New Roman"/>
          <w:sz w:val="23"/>
          <w:szCs w:val="23"/>
        </w:rPr>
      </w:pPr>
      <w:r w:rsidRPr="00FB6FB4">
        <w:rPr>
          <w:rFonts w:ascii="inherit" w:eastAsia="Times New Roman" w:hAnsi="inherit" w:cs="Times New Roman"/>
          <w:sz w:val="23"/>
          <w:szCs w:val="23"/>
        </w:rPr>
        <w:t>Sample data for </w:t>
      </w:r>
      <w:hyperlink r:id="rId8" w:anchor="P700101433900000000000000000A730" w:history="1">
        <w:r w:rsidRPr="00FB6FB4">
          <w:rPr>
            <w:rFonts w:ascii="inherit" w:eastAsia="Times New Roman" w:hAnsi="inherit" w:cs="Times New Roman"/>
            <w:color w:val="070707"/>
            <w:sz w:val="23"/>
            <w:szCs w:val="23"/>
          </w:rPr>
          <w:t>Exercise</w:t>
        </w:r>
      </w:hyperlink>
    </w:p>
    <w:p w14:paraId="7CD97939" w14:textId="3EDBB6E6" w:rsidR="00FB6FB4" w:rsidRPr="00FB6FB4" w:rsidRDefault="00FB6FB4" w:rsidP="00FB6FB4">
      <w:pPr>
        <w:numPr>
          <w:ilvl w:val="0"/>
          <w:numId w:val="1"/>
        </w:numPr>
        <w:spacing w:before="100"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b/>
          <w:bCs/>
          <w:i/>
          <w:iCs/>
          <w:sz w:val="29"/>
          <w:szCs w:val="29"/>
        </w:rPr>
        <w:lastRenderedPageBreak/>
        <w:t>(Duplicate Word Removal)</w:t>
      </w:r>
      <w:r w:rsidRPr="00FB6FB4">
        <w:rPr>
          <w:rFonts w:ascii="inherit" w:eastAsia="Times New Roman" w:hAnsi="inherit" w:cs="Times New Roman"/>
          <w:sz w:val="29"/>
          <w:szCs w:val="29"/>
        </w:rPr>
        <w:t> Write a program that inputs a sentence from the user (assume no punctuation), then determines and displays the unique words in alphabetical order. Treat uppercase and lowercase letters the same.</w:t>
      </w:r>
    </w:p>
    <w:p w14:paraId="3E0C7139" w14:textId="660AA147" w:rsidR="00FB6FB4" w:rsidRPr="00FB6FB4" w:rsidRDefault="00FB6FB4" w:rsidP="00FB6FB4">
      <w:pPr>
        <w:numPr>
          <w:ilvl w:val="0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b/>
          <w:bCs/>
          <w:i/>
          <w:iCs/>
          <w:sz w:val="29"/>
          <w:szCs w:val="29"/>
        </w:rPr>
        <w:t>(Sorting Letters and Removing Duplicates)</w:t>
      </w:r>
      <w:r w:rsidRPr="00FB6FB4">
        <w:rPr>
          <w:rFonts w:ascii="inherit" w:eastAsia="Times New Roman" w:hAnsi="inherit" w:cs="Times New Roman"/>
          <w:sz w:val="29"/>
          <w:szCs w:val="29"/>
        </w:rPr>
        <w:t> Write a program that inserts 30 random letters into a </w:t>
      </w:r>
      <w:r w:rsidRPr="00FB6FB4">
        <w:rPr>
          <w:rFonts w:ascii="Courier" w:eastAsia="Times New Roman" w:hAnsi="Courier" w:cs="Courier New"/>
          <w:sz w:val="20"/>
          <w:szCs w:val="20"/>
        </w:rPr>
        <w:t>List&lt;Character&gt;</w:t>
      </w:r>
      <w:r w:rsidRPr="00FB6FB4">
        <w:rPr>
          <w:rFonts w:ascii="inherit" w:eastAsia="Times New Roman" w:hAnsi="inherit" w:cs="Times New Roman"/>
          <w:sz w:val="29"/>
          <w:szCs w:val="29"/>
        </w:rPr>
        <w:t>. Perform the following operations and display your results:</w:t>
      </w:r>
    </w:p>
    <w:p w14:paraId="7E6078BC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Sort the </w:t>
      </w:r>
      <w:r w:rsidRPr="00FB6FB4">
        <w:rPr>
          <w:rFonts w:ascii="Courier" w:eastAsia="Times New Roman" w:hAnsi="Courier" w:cs="Courier New"/>
          <w:sz w:val="20"/>
          <w:szCs w:val="20"/>
        </w:rPr>
        <w:t>List</w:t>
      </w:r>
      <w:r w:rsidRPr="00FB6FB4">
        <w:rPr>
          <w:rFonts w:ascii="inherit" w:eastAsia="Times New Roman" w:hAnsi="inherit" w:cs="Times New Roman"/>
          <w:sz w:val="29"/>
          <w:szCs w:val="29"/>
        </w:rPr>
        <w:t> in ascending order.</w:t>
      </w:r>
    </w:p>
    <w:p w14:paraId="5604CD1D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Sort the </w:t>
      </w:r>
      <w:r w:rsidRPr="00FB6FB4">
        <w:rPr>
          <w:rFonts w:ascii="Courier" w:eastAsia="Times New Roman" w:hAnsi="Courier" w:cs="Courier New"/>
          <w:sz w:val="20"/>
          <w:szCs w:val="20"/>
        </w:rPr>
        <w:t>List</w:t>
      </w:r>
      <w:r w:rsidRPr="00FB6FB4">
        <w:rPr>
          <w:rFonts w:ascii="inherit" w:eastAsia="Times New Roman" w:hAnsi="inherit" w:cs="Times New Roman"/>
          <w:sz w:val="29"/>
          <w:szCs w:val="29"/>
        </w:rPr>
        <w:t> in descending order.</w:t>
      </w:r>
    </w:p>
    <w:p w14:paraId="113DC574" w14:textId="77777777" w:rsidR="00FB6FB4" w:rsidRPr="00FB6FB4" w:rsidRDefault="00FB6FB4" w:rsidP="00FB6FB4">
      <w:pPr>
        <w:numPr>
          <w:ilvl w:val="1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sz w:val="29"/>
          <w:szCs w:val="29"/>
        </w:rPr>
        <w:t>Display the </w:t>
      </w:r>
      <w:r w:rsidRPr="00FB6FB4">
        <w:rPr>
          <w:rFonts w:ascii="Courier" w:eastAsia="Times New Roman" w:hAnsi="Courier" w:cs="Courier New"/>
          <w:sz w:val="20"/>
          <w:szCs w:val="20"/>
        </w:rPr>
        <w:t>List</w:t>
      </w:r>
      <w:r w:rsidRPr="00FB6FB4">
        <w:rPr>
          <w:rFonts w:ascii="inherit" w:eastAsia="Times New Roman" w:hAnsi="inherit" w:cs="Times New Roman"/>
          <w:sz w:val="29"/>
          <w:szCs w:val="29"/>
        </w:rPr>
        <w:t> in ascending order with duplicates removed.</w:t>
      </w:r>
    </w:p>
    <w:p w14:paraId="3AE5F7FF" w14:textId="2CF4CB33" w:rsidR="00FB6FB4" w:rsidRDefault="00FB6FB4" w:rsidP="00FB6FB4">
      <w:pPr>
        <w:numPr>
          <w:ilvl w:val="0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 w:rsidRPr="00FB6FB4">
        <w:rPr>
          <w:rFonts w:ascii="inherit" w:eastAsia="Times New Roman" w:hAnsi="inherit" w:cs="Times New Roman"/>
          <w:b/>
          <w:bCs/>
          <w:i/>
          <w:iCs/>
          <w:sz w:val="29"/>
          <w:szCs w:val="29"/>
        </w:rPr>
        <w:t>(Mapping Integer Grades to Letter Grades)</w:t>
      </w:r>
      <w:r w:rsidRPr="00FB6FB4">
        <w:rPr>
          <w:rFonts w:ascii="inherit" w:eastAsia="Times New Roman" w:hAnsi="inherit" w:cs="Times New Roman"/>
          <w:sz w:val="29"/>
          <w:szCs w:val="29"/>
        </w:rPr>
        <w:t> Create a program that reads integer grades and stores them in an </w:t>
      </w:r>
      <w:proofErr w:type="spellStart"/>
      <w:r w:rsidRPr="00FB6FB4">
        <w:rPr>
          <w:rFonts w:ascii="Courier" w:eastAsia="Times New Roman" w:hAnsi="Courier" w:cs="Courier New"/>
          <w:sz w:val="20"/>
          <w:szCs w:val="20"/>
        </w:rPr>
        <w:t>ArrayList</w:t>
      </w:r>
      <w:proofErr w:type="spellEnd"/>
      <w:r w:rsidRPr="00FB6FB4">
        <w:rPr>
          <w:rFonts w:ascii="inherit" w:eastAsia="Times New Roman" w:hAnsi="inherit" w:cs="Times New Roman"/>
          <w:sz w:val="29"/>
          <w:szCs w:val="29"/>
        </w:rPr>
        <w:t>, then use stream processing to display each grade’s letter equivalent (A, B, C, D or F).</w:t>
      </w:r>
    </w:p>
    <w:p w14:paraId="46242B89" w14:textId="27DB8034" w:rsidR="006929F2" w:rsidRDefault="006929F2" w:rsidP="00FB6FB4">
      <w:pPr>
        <w:numPr>
          <w:ilvl w:val="0"/>
          <w:numId w:val="1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>
        <w:rPr>
          <w:rFonts w:ascii="inherit" w:eastAsia="Times New Roman" w:hAnsi="inherit" w:cs="Times New Roman"/>
          <w:sz w:val="29"/>
          <w:szCs w:val="29"/>
        </w:rPr>
        <w:t>In the presentation you saw a functional interface that added two numbers. Try the following with the program.</w:t>
      </w:r>
    </w:p>
    <w:p w14:paraId="2AD2167F" w14:textId="0B73F419" w:rsidR="006929F2" w:rsidRDefault="006929F2" w:rsidP="006929F2">
      <w:pPr>
        <w:pStyle w:val="ListParagraph"/>
        <w:numPr>
          <w:ilvl w:val="0"/>
          <w:numId w:val="3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>
        <w:rPr>
          <w:rFonts w:ascii="inherit" w:eastAsia="Times New Roman" w:hAnsi="inherit" w:cs="Times New Roman"/>
          <w:sz w:val="29"/>
          <w:szCs w:val="29"/>
        </w:rPr>
        <w:t>Create a project with the interface and class or add them to an existing project. Run it and show you get what is expected.</w:t>
      </w:r>
    </w:p>
    <w:p w14:paraId="7A68150E" w14:textId="55B2A137" w:rsidR="006929F2" w:rsidRDefault="006929F2" w:rsidP="006929F2">
      <w:pPr>
        <w:pStyle w:val="ListParagraph"/>
        <w:numPr>
          <w:ilvl w:val="0"/>
          <w:numId w:val="3"/>
        </w:numPr>
        <w:spacing w:beforeAutospacing="1" w:after="0" w:line="240" w:lineRule="auto"/>
        <w:rPr>
          <w:rFonts w:ascii="inherit" w:eastAsia="Times New Roman" w:hAnsi="inherit" w:cs="Times New Roman"/>
          <w:sz w:val="29"/>
          <w:szCs w:val="29"/>
        </w:rPr>
      </w:pPr>
      <w:r>
        <w:rPr>
          <w:rFonts w:ascii="inherit" w:eastAsia="Times New Roman" w:hAnsi="inherit" w:cs="Times New Roman"/>
          <w:sz w:val="29"/>
          <w:szCs w:val="29"/>
        </w:rPr>
        <w:t xml:space="preserve">Introduce another method </w:t>
      </w:r>
      <w:proofErr w:type="spellStart"/>
      <w:r>
        <w:rPr>
          <w:rFonts w:ascii="inherit" w:eastAsia="Times New Roman" w:hAnsi="inherit" w:cs="Times New Roman"/>
          <w:sz w:val="29"/>
          <w:szCs w:val="29"/>
        </w:rPr>
        <w:t>subtractTwoNumbers</w:t>
      </w:r>
      <w:proofErr w:type="spellEnd"/>
      <w:r>
        <w:rPr>
          <w:rFonts w:ascii="inherit" w:eastAsia="Times New Roman" w:hAnsi="inherit" w:cs="Times New Roman"/>
          <w:sz w:val="29"/>
          <w:szCs w:val="29"/>
        </w:rPr>
        <w:t>(int num1, int num2) to the interface. Does the project compile and run? Why?</w:t>
      </w:r>
    </w:p>
    <w:p w14:paraId="132C6384" w14:textId="77777777" w:rsid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Style w:val="normaltextrun"/>
          <w:rFonts w:ascii="Consolas" w:hAnsi="Consolas" w:cs="Segoe UI"/>
          <w:color w:val="646464"/>
          <w:position w:val="2"/>
          <w:sz w:val="34"/>
          <w:szCs w:val="34"/>
        </w:rPr>
      </w:pPr>
    </w:p>
    <w:p w14:paraId="1665D148" w14:textId="3038EEC2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color w:val="646464"/>
          <w:position w:val="2"/>
        </w:rPr>
        <w:t>@FunctionalInterface</w:t>
      </w:r>
      <w:r w:rsidRPr="0011278D">
        <w:rPr>
          <w:rStyle w:val="eop"/>
          <w:rFonts w:ascii="Consolas" w:hAnsi="Consolas" w:cs="Segoe UI"/>
        </w:rPr>
        <w:t>​</w:t>
      </w:r>
    </w:p>
    <w:p w14:paraId="5B1A6AA1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public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interface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proofErr w:type="spellStart"/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MyInterface</w:t>
      </w:r>
      <w:proofErr w:type="spellEnd"/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 xml:space="preserve"> {</w:t>
      </w:r>
      <w:r w:rsidRPr="0011278D">
        <w:rPr>
          <w:rStyle w:val="eop"/>
          <w:rFonts w:ascii="Consolas" w:hAnsi="Consolas" w:cs="Segoe UI"/>
        </w:rPr>
        <w:t>​</w:t>
      </w:r>
    </w:p>
    <w:p w14:paraId="1F799A87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public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int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proofErr w:type="spellStart"/>
      <w:r w:rsidRPr="0011278D">
        <w:rPr>
          <w:rStyle w:val="spellingerror"/>
          <w:rFonts w:ascii="Consolas" w:hAnsi="Consolas" w:cs="Segoe UI"/>
          <w:b/>
          <w:bCs/>
          <w:color w:val="000000"/>
          <w:position w:val="2"/>
        </w:rPr>
        <w:t>addTwoNumbers</w:t>
      </w:r>
      <w:proofErr w:type="spellEnd"/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(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int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num1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, 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int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num2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);</w:t>
      </w:r>
      <w:r w:rsidRPr="0011278D">
        <w:rPr>
          <w:rStyle w:val="eop"/>
          <w:rFonts w:ascii="Consolas" w:hAnsi="Consolas" w:cs="Segoe UI"/>
        </w:rPr>
        <w:t>​</w:t>
      </w:r>
    </w:p>
    <w:p w14:paraId="1729E012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color w:val="000000"/>
          <w:position w:val="2"/>
        </w:rPr>
        <w:t>}</w:t>
      </w:r>
      <w:r w:rsidRPr="0011278D">
        <w:rPr>
          <w:rStyle w:val="eop"/>
          <w:rFonts w:ascii="Consolas" w:hAnsi="Consolas" w:cs="Segoe UI"/>
        </w:rPr>
        <w:t>​</w:t>
      </w:r>
    </w:p>
    <w:p w14:paraId="770C8AF4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public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class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proofErr w:type="spellStart"/>
      <w:r w:rsidRPr="0011278D">
        <w:rPr>
          <w:rStyle w:val="spellingerror"/>
          <w:rFonts w:ascii="Consolas" w:hAnsi="Consolas" w:cs="Segoe UI"/>
          <w:b/>
          <w:bCs/>
          <w:color w:val="000000"/>
          <w:position w:val="2"/>
        </w:rPr>
        <w:t>WithLambdaExpression</w:t>
      </w:r>
      <w:proofErr w:type="spellEnd"/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{</w:t>
      </w:r>
      <w:r w:rsidRPr="0011278D">
        <w:rPr>
          <w:rStyle w:val="eop"/>
          <w:rFonts w:ascii="Consolas" w:hAnsi="Consolas" w:cs="Segoe UI"/>
        </w:rPr>
        <w:t>​</w:t>
      </w:r>
    </w:p>
    <w:p w14:paraId="373BA4FB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 w:firstLine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public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static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void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main(String[] </w:t>
      </w:r>
      <w:proofErr w:type="spellStart"/>
      <w:r w:rsidRPr="0011278D">
        <w:rPr>
          <w:rStyle w:val="spellingerror"/>
          <w:rFonts w:ascii="Consolas" w:hAnsi="Consolas" w:cs="Segoe UI"/>
          <w:b/>
          <w:bCs/>
          <w:color w:val="6A3E3E"/>
          <w:position w:val="2"/>
        </w:rPr>
        <w:t>args</w:t>
      </w:r>
      <w:proofErr w:type="spellEnd"/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) {</w:t>
      </w:r>
      <w:r w:rsidRPr="0011278D">
        <w:rPr>
          <w:rStyle w:val="eop"/>
          <w:rFonts w:ascii="Consolas" w:hAnsi="Consolas" w:cs="Segoe UI"/>
        </w:rPr>
        <w:t>​</w:t>
      </w:r>
    </w:p>
    <w:p w14:paraId="06351238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 w:firstLine="1647"/>
        <w:textAlignment w:val="baseline"/>
        <w:rPr>
          <w:rFonts w:ascii="Segoe UI" w:hAnsi="Segoe UI" w:cs="Segoe UI"/>
        </w:rPr>
      </w:pPr>
      <w:proofErr w:type="spellStart"/>
      <w:r w:rsidRPr="0011278D">
        <w:rPr>
          <w:rStyle w:val="normaltextrun"/>
          <w:rFonts w:ascii="Consolas" w:hAnsi="Consolas" w:cs="Segoe UI"/>
          <w:color w:val="000000"/>
          <w:position w:val="2"/>
        </w:rPr>
        <w:t>MyInterface</w:t>
      </w:r>
      <w:proofErr w:type="spellEnd"/>
      <w:r w:rsidRPr="0011278D">
        <w:rPr>
          <w:rStyle w:val="normaltextrun"/>
          <w:rFonts w:ascii="Consolas" w:hAnsi="Consolas" w:cs="Segoe UI"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myInterface1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 = (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var1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, 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var2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) -&gt; (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var1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 + 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var2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);</w:t>
      </w:r>
      <w:r w:rsidRPr="0011278D">
        <w:rPr>
          <w:rStyle w:val="eop"/>
          <w:rFonts w:ascii="Consolas" w:hAnsi="Consolas" w:cs="Segoe UI"/>
        </w:rPr>
        <w:t>​</w:t>
      </w:r>
    </w:p>
    <w:p w14:paraId="3D08AA70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 w:firstLine="1647"/>
        <w:textAlignment w:val="baseline"/>
        <w:rPr>
          <w:rFonts w:ascii="Segoe UI" w:hAnsi="Segoe UI" w:cs="Segoe UI"/>
        </w:rPr>
      </w:pPr>
      <w:r w:rsidRPr="0011278D">
        <w:rPr>
          <w:rStyle w:val="spellingerror"/>
          <w:rFonts w:ascii="Consolas" w:hAnsi="Consolas" w:cs="Segoe UI"/>
          <w:b/>
          <w:bCs/>
          <w:color w:val="7F0055"/>
          <w:position w:val="2"/>
        </w:rPr>
        <w:t>int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result1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= 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myInterface1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.addTwoNumbers(10, 20);</w:t>
      </w:r>
      <w:r w:rsidRPr="0011278D">
        <w:rPr>
          <w:rStyle w:val="eop"/>
          <w:rFonts w:ascii="Consolas" w:hAnsi="Consolas" w:cs="Segoe UI"/>
        </w:rPr>
        <w:t>​</w:t>
      </w:r>
    </w:p>
    <w:p w14:paraId="107F5817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 w:firstLine="1647"/>
        <w:textAlignment w:val="baseline"/>
        <w:rPr>
          <w:rFonts w:ascii="Segoe UI" w:hAnsi="Segoe UI" w:cs="Segoe UI"/>
        </w:rPr>
      </w:pPr>
      <w:proofErr w:type="spellStart"/>
      <w:r w:rsidRPr="0011278D">
        <w:rPr>
          <w:rStyle w:val="normaltextrun"/>
          <w:rFonts w:ascii="Consolas" w:hAnsi="Consolas" w:cs="Segoe UI"/>
          <w:color w:val="000000"/>
          <w:position w:val="2"/>
        </w:rPr>
        <w:t>System.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0000C0"/>
          <w:position w:val="2"/>
        </w:rPr>
        <w:t>out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000000"/>
          <w:position w:val="2"/>
        </w:rPr>
        <w:t>.println</w:t>
      </w:r>
      <w:proofErr w:type="spellEnd"/>
      <w:r w:rsidRPr="0011278D">
        <w:rPr>
          <w:rStyle w:val="normaltextrun"/>
          <w:rFonts w:ascii="Consolas" w:hAnsi="Consolas" w:cs="Segoe UI"/>
          <w:b/>
          <w:bCs/>
          <w:i/>
          <w:iCs/>
          <w:color w:val="000000"/>
          <w:position w:val="2"/>
        </w:rPr>
        <w:t>(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6A3E3E"/>
          <w:position w:val="2"/>
        </w:rPr>
        <w:t>result1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000000"/>
          <w:position w:val="2"/>
        </w:rPr>
        <w:t>);</w:t>
      </w:r>
      <w:r w:rsidRPr="0011278D">
        <w:rPr>
          <w:rStyle w:val="eop"/>
          <w:rFonts w:ascii="Consolas" w:hAnsi="Consolas" w:cs="Segoe UI"/>
        </w:rPr>
        <w:t>​</w:t>
      </w:r>
    </w:p>
    <w:p w14:paraId="00633630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eop"/>
          <w:rFonts w:ascii="Consolas" w:hAnsi="Consolas" w:cs="Segoe UI"/>
        </w:rPr>
        <w:t>​</w:t>
      </w:r>
    </w:p>
    <w:p w14:paraId="79227C04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color w:val="000000"/>
          <w:position w:val="2"/>
        </w:rPr>
        <w:t> </w:t>
      </w:r>
      <w:proofErr w:type="spellStart"/>
      <w:r w:rsidRPr="0011278D">
        <w:rPr>
          <w:rStyle w:val="normaltextrun"/>
          <w:rFonts w:ascii="Consolas" w:hAnsi="Consolas" w:cs="Segoe UI"/>
          <w:color w:val="000000"/>
          <w:position w:val="2"/>
        </w:rPr>
        <w:t>MyInterface</w:t>
      </w:r>
      <w:proofErr w:type="spellEnd"/>
      <w:r w:rsidRPr="0011278D">
        <w:rPr>
          <w:rStyle w:val="normaltextrun"/>
          <w:rFonts w:ascii="Consolas" w:hAnsi="Consolas" w:cs="Segoe UI"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myInterface2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 = (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var1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, </w:t>
      </w:r>
      <w:r w:rsidRPr="0011278D">
        <w:rPr>
          <w:rStyle w:val="normaltextrun"/>
          <w:rFonts w:ascii="Consolas" w:hAnsi="Consolas" w:cs="Segoe UI"/>
          <w:color w:val="6A3E3E"/>
          <w:position w:val="2"/>
        </w:rPr>
        <w:t>var2</w:t>
      </w:r>
      <w:r w:rsidRPr="0011278D">
        <w:rPr>
          <w:rStyle w:val="normaltextrun"/>
          <w:rFonts w:ascii="Consolas" w:hAnsi="Consolas" w:cs="Segoe UI"/>
          <w:color w:val="000000"/>
          <w:position w:val="2"/>
        </w:rPr>
        <w:t>) -&gt; { </w:t>
      </w:r>
      <w:r w:rsidRPr="0011278D">
        <w:rPr>
          <w:rStyle w:val="normaltextrun"/>
          <w:rFonts w:ascii="Consolas" w:hAnsi="Consolas" w:cs="Segoe UI"/>
          <w:b/>
          <w:bCs/>
          <w:color w:val="7F0055"/>
          <w:position w:val="2"/>
        </w:rPr>
        <w:t>return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(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var1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+ 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var2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); };</w:t>
      </w:r>
      <w:r w:rsidRPr="0011278D">
        <w:rPr>
          <w:rStyle w:val="eop"/>
          <w:rFonts w:ascii="Consolas" w:hAnsi="Consolas" w:cs="Segoe UI"/>
        </w:rPr>
        <w:t>​</w:t>
      </w:r>
    </w:p>
    <w:p w14:paraId="3AFCA894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 w:firstLine="1647"/>
        <w:textAlignment w:val="baseline"/>
        <w:rPr>
          <w:rFonts w:ascii="Segoe UI" w:hAnsi="Segoe UI" w:cs="Segoe UI"/>
        </w:rPr>
      </w:pPr>
      <w:r w:rsidRPr="0011278D">
        <w:rPr>
          <w:rStyle w:val="spellingerror"/>
          <w:rFonts w:ascii="Consolas" w:hAnsi="Consolas" w:cs="Segoe UI"/>
          <w:b/>
          <w:bCs/>
          <w:color w:val="7F0055"/>
          <w:position w:val="2"/>
        </w:rPr>
        <w:t>int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result2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 = </w:t>
      </w:r>
      <w:r w:rsidRPr="0011278D">
        <w:rPr>
          <w:rStyle w:val="normaltextrun"/>
          <w:rFonts w:ascii="Consolas" w:hAnsi="Consolas" w:cs="Segoe UI"/>
          <w:b/>
          <w:bCs/>
          <w:color w:val="6A3E3E"/>
          <w:position w:val="2"/>
        </w:rPr>
        <w:t>myInterface2</w:t>
      </w:r>
      <w:r w:rsidRPr="0011278D">
        <w:rPr>
          <w:rStyle w:val="normaltextrun"/>
          <w:rFonts w:ascii="Consolas" w:hAnsi="Consolas" w:cs="Segoe UI"/>
          <w:b/>
          <w:bCs/>
          <w:color w:val="000000"/>
          <w:position w:val="2"/>
        </w:rPr>
        <w:t>.addTwoNumbers(30, 40);</w:t>
      </w:r>
      <w:r w:rsidRPr="0011278D">
        <w:rPr>
          <w:rStyle w:val="eop"/>
          <w:rFonts w:ascii="Consolas" w:hAnsi="Consolas" w:cs="Segoe UI"/>
        </w:rPr>
        <w:t>​</w:t>
      </w:r>
    </w:p>
    <w:p w14:paraId="09DC190D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 w:firstLine="1647"/>
        <w:textAlignment w:val="baseline"/>
        <w:rPr>
          <w:rFonts w:ascii="Segoe UI" w:hAnsi="Segoe UI" w:cs="Segoe UI"/>
        </w:rPr>
      </w:pPr>
      <w:proofErr w:type="spellStart"/>
      <w:r w:rsidRPr="0011278D">
        <w:rPr>
          <w:rStyle w:val="normaltextrun"/>
          <w:rFonts w:ascii="Consolas" w:hAnsi="Consolas" w:cs="Segoe UI"/>
          <w:color w:val="000000"/>
          <w:position w:val="2"/>
        </w:rPr>
        <w:t>System.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0000C0"/>
          <w:position w:val="2"/>
        </w:rPr>
        <w:t>out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000000"/>
          <w:position w:val="2"/>
        </w:rPr>
        <w:t>.println</w:t>
      </w:r>
      <w:proofErr w:type="spellEnd"/>
      <w:r w:rsidRPr="0011278D">
        <w:rPr>
          <w:rStyle w:val="normaltextrun"/>
          <w:rFonts w:ascii="Consolas" w:hAnsi="Consolas" w:cs="Segoe UI"/>
          <w:b/>
          <w:bCs/>
          <w:i/>
          <w:iCs/>
          <w:color w:val="000000"/>
          <w:position w:val="2"/>
        </w:rPr>
        <w:t>(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6A3E3E"/>
          <w:position w:val="2"/>
        </w:rPr>
        <w:t>result2</w:t>
      </w:r>
      <w:r w:rsidRPr="0011278D">
        <w:rPr>
          <w:rStyle w:val="normaltextrun"/>
          <w:rFonts w:ascii="Consolas" w:hAnsi="Consolas" w:cs="Segoe UI"/>
          <w:b/>
          <w:bCs/>
          <w:i/>
          <w:iCs/>
          <w:color w:val="000000"/>
          <w:position w:val="2"/>
        </w:rPr>
        <w:t>);</w:t>
      </w:r>
      <w:r w:rsidRPr="0011278D">
        <w:rPr>
          <w:rStyle w:val="eop"/>
          <w:rFonts w:ascii="Consolas" w:hAnsi="Consolas" w:cs="Segoe UI"/>
        </w:rPr>
        <w:t>​</w:t>
      </w:r>
    </w:p>
    <w:p w14:paraId="5BB9AEAF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 w:firstLine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color w:val="000000"/>
          <w:position w:val="2"/>
        </w:rPr>
        <w:t>}</w:t>
      </w:r>
      <w:r w:rsidRPr="0011278D">
        <w:rPr>
          <w:rStyle w:val="eop"/>
          <w:rFonts w:ascii="Consolas" w:hAnsi="Consolas" w:cs="Segoe UI"/>
        </w:rPr>
        <w:t>​</w:t>
      </w:r>
    </w:p>
    <w:p w14:paraId="7D6F5ACB" w14:textId="77777777" w:rsidR="0011278D" w:rsidRPr="0011278D" w:rsidRDefault="0011278D" w:rsidP="0011278D">
      <w:pPr>
        <w:pStyle w:val="paragraph"/>
        <w:spacing w:before="0" w:beforeAutospacing="0" w:after="0" w:afterAutospacing="0"/>
        <w:ind w:left="549"/>
        <w:textAlignment w:val="baseline"/>
        <w:rPr>
          <w:rFonts w:ascii="Segoe UI" w:hAnsi="Segoe UI" w:cs="Segoe UI"/>
        </w:rPr>
      </w:pPr>
      <w:r w:rsidRPr="0011278D">
        <w:rPr>
          <w:rStyle w:val="normaltextrun"/>
          <w:rFonts w:ascii="Consolas" w:hAnsi="Consolas" w:cs="Segoe UI"/>
          <w:color w:val="000000"/>
          <w:position w:val="2"/>
        </w:rPr>
        <w:t>}</w:t>
      </w:r>
      <w:r w:rsidRPr="0011278D">
        <w:rPr>
          <w:rStyle w:val="eop"/>
          <w:rFonts w:ascii="Consolas" w:hAnsi="Consolas" w:cs="Segoe UI"/>
        </w:rPr>
        <w:t>​</w:t>
      </w:r>
    </w:p>
    <w:p w14:paraId="40DF921F" w14:textId="77777777" w:rsidR="0011278D" w:rsidRPr="006929F2" w:rsidRDefault="0011278D" w:rsidP="00950DEC">
      <w:pPr>
        <w:pStyle w:val="ListParagraph"/>
        <w:spacing w:beforeAutospacing="1" w:after="0" w:line="240" w:lineRule="auto"/>
        <w:ind w:left="1080"/>
        <w:rPr>
          <w:rFonts w:ascii="inherit" w:eastAsia="Times New Roman" w:hAnsi="inherit" w:cs="Times New Roman"/>
          <w:sz w:val="29"/>
          <w:szCs w:val="29"/>
        </w:rPr>
      </w:pPr>
    </w:p>
    <w:sectPr w:rsidR="0011278D" w:rsidRPr="006929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3834" w14:textId="77777777" w:rsidR="00B13973" w:rsidRDefault="00B13973" w:rsidP="00FB6FB4">
      <w:pPr>
        <w:spacing w:after="0" w:line="240" w:lineRule="auto"/>
      </w:pPr>
      <w:r>
        <w:separator/>
      </w:r>
    </w:p>
  </w:endnote>
  <w:endnote w:type="continuationSeparator" w:id="0">
    <w:p w14:paraId="741ED7A6" w14:textId="77777777" w:rsidR="00B13973" w:rsidRDefault="00B13973" w:rsidP="00FB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B3C6" w14:textId="77777777" w:rsidR="00FB6FB4" w:rsidRDefault="00FB6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716E" w14:textId="77777777" w:rsidR="00FB6FB4" w:rsidRDefault="00FB6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B314" w14:textId="77777777" w:rsidR="00FB6FB4" w:rsidRDefault="00FB6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B473" w14:textId="77777777" w:rsidR="00B13973" w:rsidRDefault="00B13973" w:rsidP="00FB6FB4">
      <w:pPr>
        <w:spacing w:after="0" w:line="240" w:lineRule="auto"/>
      </w:pPr>
      <w:r>
        <w:separator/>
      </w:r>
    </w:p>
  </w:footnote>
  <w:footnote w:type="continuationSeparator" w:id="0">
    <w:p w14:paraId="2DF56AB4" w14:textId="77777777" w:rsidR="00B13973" w:rsidRDefault="00B13973" w:rsidP="00FB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25B1" w14:textId="25662D99" w:rsidR="00FB6FB4" w:rsidRDefault="00FB6F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01029" wp14:editId="74D8991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8641B6" w14:textId="1193ABCD" w:rsidR="00FB6FB4" w:rsidRPr="00FB6FB4" w:rsidRDefault="00FB6FB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FB6FB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10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388641B6" w14:textId="1193ABCD" w:rsidR="00FB6FB4" w:rsidRPr="00FB6FB4" w:rsidRDefault="00FB6FB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FB6FB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CDC4" w14:textId="4E8E9FCF" w:rsidR="00FB6FB4" w:rsidRDefault="00FB6F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959839" wp14:editId="569B1A82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22B3C" w14:textId="70A16985" w:rsidR="00FB6FB4" w:rsidRPr="00FB6FB4" w:rsidRDefault="00FB6FB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FB6FB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598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5E22B3C" w14:textId="70A16985" w:rsidR="00FB6FB4" w:rsidRPr="00FB6FB4" w:rsidRDefault="00FB6FB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FB6FB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464A" w14:textId="5CA0ADA0" w:rsidR="00FB6FB4" w:rsidRDefault="00FB6F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31CE03" wp14:editId="72834FD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1BDD7" w14:textId="7DECE713" w:rsidR="00FB6FB4" w:rsidRPr="00FB6FB4" w:rsidRDefault="00FB6FB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FB6FB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1CE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7F51BDD7" w14:textId="7DECE713" w:rsidR="00FB6FB4" w:rsidRPr="00FB6FB4" w:rsidRDefault="00FB6FB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FB6FB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C91"/>
    <w:multiLevelType w:val="multilevel"/>
    <w:tmpl w:val="72FE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F0A5B"/>
    <w:multiLevelType w:val="multilevel"/>
    <w:tmpl w:val="0A62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6038E"/>
    <w:multiLevelType w:val="hybridMultilevel"/>
    <w:tmpl w:val="81E0025C"/>
    <w:lvl w:ilvl="0" w:tplc="6BE24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0F220E"/>
    <w:multiLevelType w:val="multilevel"/>
    <w:tmpl w:val="3972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B4"/>
    <w:rsid w:val="0011278D"/>
    <w:rsid w:val="002A5CD1"/>
    <w:rsid w:val="003750A7"/>
    <w:rsid w:val="00687A92"/>
    <w:rsid w:val="006929F2"/>
    <w:rsid w:val="007D071D"/>
    <w:rsid w:val="00812BBD"/>
    <w:rsid w:val="0087592F"/>
    <w:rsid w:val="00950DEC"/>
    <w:rsid w:val="00A22E0B"/>
    <w:rsid w:val="00A42493"/>
    <w:rsid w:val="00A906E8"/>
    <w:rsid w:val="00B107DF"/>
    <w:rsid w:val="00B13973"/>
    <w:rsid w:val="00CA6AE7"/>
    <w:rsid w:val="00F377DF"/>
    <w:rsid w:val="00F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8F55"/>
  <w15:chartTrackingRefBased/>
  <w15:docId w15:val="{AA39D478-BEAA-4DF0-BE18-64ACF16C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F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FB4"/>
    <w:rPr>
      <w:rFonts w:ascii="Courier New" w:eastAsia="Times New Roman" w:hAnsi="Courier New" w:cs="Courier New"/>
      <w:sz w:val="20"/>
      <w:szCs w:val="20"/>
    </w:rPr>
  </w:style>
  <w:style w:type="character" w:customStyle="1" w:styleId="lsgenred">
    <w:name w:val="ls_gen_red"/>
    <w:basedOn w:val="DefaultParagraphFont"/>
    <w:rsid w:val="00FB6FB4"/>
  </w:style>
  <w:style w:type="character" w:customStyle="1" w:styleId="lsgenblue">
    <w:name w:val="ls_gen_blue"/>
    <w:basedOn w:val="DefaultParagraphFont"/>
    <w:rsid w:val="00FB6FB4"/>
  </w:style>
  <w:style w:type="character" w:customStyle="1" w:styleId="lsgencyan">
    <w:name w:val="ls_gen_cyan"/>
    <w:basedOn w:val="DefaultParagraphFont"/>
    <w:rsid w:val="00FB6FB4"/>
  </w:style>
  <w:style w:type="character" w:customStyle="1" w:styleId="number">
    <w:name w:val="number"/>
    <w:basedOn w:val="DefaultParagraphFont"/>
    <w:rsid w:val="00FB6FB4"/>
  </w:style>
  <w:style w:type="character" w:styleId="Hyperlink">
    <w:name w:val="Hyperlink"/>
    <w:basedOn w:val="DefaultParagraphFont"/>
    <w:uiPriority w:val="99"/>
    <w:semiHidden/>
    <w:unhideWhenUsed/>
    <w:rsid w:val="00FB6FB4"/>
    <w:rPr>
      <w:color w:val="0000FF"/>
      <w:u w:val="single"/>
    </w:rPr>
  </w:style>
  <w:style w:type="character" w:customStyle="1" w:styleId="label">
    <w:name w:val="label"/>
    <w:basedOn w:val="DefaultParagraphFont"/>
    <w:rsid w:val="00FB6FB4"/>
  </w:style>
  <w:style w:type="paragraph" w:customStyle="1" w:styleId="copy">
    <w:name w:val="copy"/>
    <w:basedOn w:val="Normal"/>
    <w:rsid w:val="00FB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highlight">
    <w:name w:val="add-highlight"/>
    <w:basedOn w:val="Normal"/>
    <w:rsid w:val="00FB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note">
    <w:name w:val="add-note"/>
    <w:basedOn w:val="Normal"/>
    <w:rsid w:val="00FB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B4"/>
  </w:style>
  <w:style w:type="paragraph" w:styleId="Footer">
    <w:name w:val="footer"/>
    <w:basedOn w:val="Normal"/>
    <w:link w:val="FooterChar"/>
    <w:uiPriority w:val="99"/>
    <w:unhideWhenUsed/>
    <w:rsid w:val="00FB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B4"/>
  </w:style>
  <w:style w:type="paragraph" w:styleId="ListParagraph">
    <w:name w:val="List Paragraph"/>
    <w:basedOn w:val="Normal"/>
    <w:uiPriority w:val="34"/>
    <w:qFormat/>
    <w:rsid w:val="00A22E0B"/>
    <w:pPr>
      <w:ind w:left="720"/>
      <w:contextualSpacing/>
    </w:pPr>
  </w:style>
  <w:style w:type="paragraph" w:customStyle="1" w:styleId="paragraph">
    <w:name w:val="paragraph"/>
    <w:basedOn w:val="Normal"/>
    <w:rsid w:val="0011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278D"/>
  </w:style>
  <w:style w:type="character" w:customStyle="1" w:styleId="eop">
    <w:name w:val="eop"/>
    <w:basedOn w:val="DefaultParagraphFont"/>
    <w:rsid w:val="0011278D"/>
  </w:style>
  <w:style w:type="character" w:customStyle="1" w:styleId="spellingerror">
    <w:name w:val="spellingerror"/>
    <w:basedOn w:val="DefaultParagraphFont"/>
    <w:rsid w:val="0011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java-how-to/9780134751962/xhtml/fileP700101433900000000000000000A6A3.xhtml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java-how-to/9780134751962/xhtml/fileP700101433900000000000000000A6A3.xhtml" TargetMode="Externa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74763-3852-4D45-9471-5B215839DFAF}"/>
</file>

<file path=customXml/itemProps2.xml><?xml version="1.0" encoding="utf-8"?>
<ds:datastoreItem xmlns:ds="http://schemas.openxmlformats.org/officeDocument/2006/customXml" ds:itemID="{2BABF7EB-7E9C-4F0C-811E-FD5CE66FE82C}"/>
</file>

<file path=customXml/itemProps3.xml><?xml version="1.0" encoding="utf-8"?>
<ds:datastoreItem xmlns:ds="http://schemas.openxmlformats.org/officeDocument/2006/customXml" ds:itemID="{B7402947-301E-4363-850E-94D4119948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8</cp:revision>
  <dcterms:created xsi:type="dcterms:W3CDTF">2021-04-08T15:01:00Z</dcterms:created>
  <dcterms:modified xsi:type="dcterms:W3CDTF">2021-05-11T13:37:00Z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3ad37edb-9f9d-490b-9d02-1afcaccd0a5c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2021-04-08T15:07:44Z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0d777e45-813b-4a21-96ba-6057d809ace5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