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1186" w14:textId="77777777" w:rsidR="00F82A9B" w:rsidRDefault="00D96797">
      <w:pPr>
        <w:spacing w:after="120" w:line="360" w:lineRule="auto"/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ANEXO IV</w:t>
      </w:r>
    </w:p>
    <w:p w14:paraId="23F5F2D6" w14:textId="77777777" w:rsidR="00F82A9B" w:rsidRDefault="00D9679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(a que se refere o art. 14 da Resolução Conjunta SEPLAG/FJP........... </w:t>
      </w:r>
      <w:proofErr w:type="gramStart"/>
      <w:r>
        <w:rPr>
          <w:sz w:val="24"/>
          <w:szCs w:val="24"/>
        </w:rPr>
        <w:t>nº  ............</w:t>
      </w:r>
      <w:proofErr w:type="gramEnd"/>
      <w:r>
        <w:rPr>
          <w:sz w:val="24"/>
          <w:szCs w:val="24"/>
        </w:rPr>
        <w:t xml:space="preserve"> de 2021)</w:t>
      </w:r>
    </w:p>
    <w:p w14:paraId="2D71B537" w14:textId="77777777" w:rsidR="00F82A9B" w:rsidRDefault="00F82A9B">
      <w:pP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7E41BEAB" w14:textId="77777777" w:rsidR="00F82A9B" w:rsidRDefault="00D96797">
      <w:pPr>
        <w:spacing w:after="120" w:line="360" w:lineRule="auto"/>
        <w:ind w:left="7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MODELO DE PLANO DE TRABALHO INDIVIDUAL</w:t>
      </w:r>
    </w:p>
    <w:tbl>
      <w:tblPr>
        <w:tblW w:w="849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8494"/>
      </w:tblGrid>
      <w:tr w:rsidR="00F82A9B" w14:paraId="1D4A77FE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C8F19" w14:textId="77777777" w:rsidR="00F82A9B" w:rsidRDefault="00D9679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DO SERVIDOR</w:t>
            </w:r>
          </w:p>
        </w:tc>
      </w:tr>
      <w:tr w:rsidR="00F82A9B" w14:paraId="4A939E41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A10CE" w14:textId="35FB1D71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NOME:</w:t>
            </w:r>
            <w:r w:rsidR="00DF228B">
              <w:rPr>
                <w:sz w:val="24"/>
                <w:szCs w:val="24"/>
              </w:rPr>
              <w:t xml:space="preserve">  Michel Rodrigo das Chagas Alves</w:t>
            </w:r>
          </w:p>
        </w:tc>
      </w:tr>
      <w:tr w:rsidR="00F82A9B" w14:paraId="38DCB638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B0147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MASP:</w:t>
            </w:r>
          </w:p>
        </w:tc>
      </w:tr>
      <w:tr w:rsidR="00F82A9B" w14:paraId="77D6C934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74961" w14:textId="7A09E15E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CARGO/ FUNÇÃO:</w:t>
            </w:r>
            <w:r w:rsidR="00DF228B">
              <w:rPr>
                <w:sz w:val="24"/>
                <w:szCs w:val="24"/>
              </w:rPr>
              <w:t xml:space="preserve"> Bolsista</w:t>
            </w:r>
          </w:p>
        </w:tc>
      </w:tr>
      <w:tr w:rsidR="00F82A9B" w14:paraId="28811DC6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1CE39" w14:textId="390BC3E8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TELEFONES DE CONTATO:</w:t>
            </w:r>
            <w:r w:rsidR="00DF228B">
              <w:rPr>
                <w:sz w:val="24"/>
                <w:szCs w:val="24"/>
              </w:rPr>
              <w:t xml:space="preserve"> 31 99442 7917</w:t>
            </w:r>
          </w:p>
        </w:tc>
      </w:tr>
      <w:tr w:rsidR="00F82A9B" w14:paraId="0C5A0AC9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01030" w14:textId="68F97201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INSTITUCIONAL:</w:t>
            </w:r>
            <w:r w:rsidR="00DF228B">
              <w:rPr>
                <w:sz w:val="24"/>
                <w:szCs w:val="24"/>
              </w:rPr>
              <w:t xml:space="preserve"> michel.alves@fjp.mg.gov.br</w:t>
            </w:r>
          </w:p>
        </w:tc>
      </w:tr>
      <w:tr w:rsidR="00F82A9B" w14:paraId="76A3412B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C728B" w14:textId="08E008E8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PESSOAL:</w:t>
            </w:r>
            <w:r w:rsidR="00DF228B">
              <w:rPr>
                <w:sz w:val="24"/>
                <w:szCs w:val="24"/>
              </w:rPr>
              <w:t xml:space="preserve"> michel.chagasalves@hotmail.com</w:t>
            </w:r>
          </w:p>
        </w:tc>
      </w:tr>
      <w:tr w:rsidR="00F82A9B" w14:paraId="2EBB83BC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8066E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PRINCIPAL ONDE SERÃO REALIZADAS AS ATIVIDADES:</w:t>
            </w:r>
          </w:p>
          <w:p w14:paraId="7EEB94E1" w14:textId="1B11F923" w:rsidR="00F82A9B" w:rsidRDefault="00DF228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DF228B">
              <w:rPr>
                <w:sz w:val="24"/>
                <w:szCs w:val="24"/>
              </w:rPr>
              <w:t xml:space="preserve">lameda das Acácias, 70 - São Luiz CEP: 31.275-150 </w:t>
            </w:r>
            <w:r>
              <w:rPr>
                <w:sz w:val="24"/>
                <w:szCs w:val="24"/>
              </w:rPr>
              <w:t xml:space="preserve">- </w:t>
            </w:r>
            <w:r w:rsidRPr="00DF228B">
              <w:rPr>
                <w:sz w:val="24"/>
                <w:szCs w:val="24"/>
              </w:rPr>
              <w:t>Belo Horizonte/MG</w:t>
            </w:r>
          </w:p>
        </w:tc>
      </w:tr>
    </w:tbl>
    <w:p w14:paraId="6AB990D8" w14:textId="77777777" w:rsidR="00F82A9B" w:rsidRDefault="00F82A9B">
      <w:pPr>
        <w:rPr>
          <w:sz w:val="24"/>
          <w:szCs w:val="24"/>
        </w:rPr>
      </w:pPr>
    </w:p>
    <w:tbl>
      <w:tblPr>
        <w:tblW w:w="849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8494"/>
      </w:tblGrid>
      <w:tr w:rsidR="00F82A9B" w14:paraId="7194EE48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6AE98" w14:textId="77777777" w:rsidR="00F82A9B" w:rsidRDefault="00D9679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DA UNIDADE</w:t>
            </w:r>
          </w:p>
        </w:tc>
      </w:tr>
      <w:tr w:rsidR="00F82A9B" w14:paraId="2EEF94B4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6441A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ÓRGÃO/ENTIDADE: Fundação João Pinheiro</w:t>
            </w:r>
          </w:p>
        </w:tc>
      </w:tr>
      <w:tr w:rsidR="00F82A9B" w14:paraId="0719514D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88F96" w14:textId="63F86629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 DE EXERCÍCIO:</w:t>
            </w:r>
            <w:r w:rsidR="00DF228B">
              <w:rPr>
                <w:sz w:val="24"/>
                <w:szCs w:val="24"/>
              </w:rPr>
              <w:t xml:space="preserve"> Diretoria de Estatísticas e Informações</w:t>
            </w:r>
          </w:p>
        </w:tc>
      </w:tr>
      <w:tr w:rsidR="00F82A9B" w14:paraId="3E575312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0A859" w14:textId="513C8C1C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CHEFIA IMEDIATA:</w:t>
            </w:r>
            <w:r w:rsidR="00DF228B">
              <w:rPr>
                <w:sz w:val="24"/>
                <w:szCs w:val="24"/>
              </w:rPr>
              <w:t xml:space="preserve"> Eleonora Cruz</w:t>
            </w:r>
            <w:r w:rsidR="00B97619">
              <w:rPr>
                <w:sz w:val="24"/>
                <w:szCs w:val="24"/>
              </w:rPr>
              <w:t xml:space="preserve"> Santos</w:t>
            </w:r>
          </w:p>
        </w:tc>
      </w:tr>
    </w:tbl>
    <w:p w14:paraId="371AB361" w14:textId="77777777" w:rsidR="00F82A9B" w:rsidRDefault="00F82A9B">
      <w:pPr>
        <w:jc w:val="center"/>
        <w:rPr>
          <w:b/>
          <w:sz w:val="24"/>
          <w:szCs w:val="24"/>
        </w:rPr>
      </w:pPr>
    </w:p>
    <w:tbl>
      <w:tblPr>
        <w:tblW w:w="850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3823"/>
        <w:gridCol w:w="4677"/>
      </w:tblGrid>
      <w:tr w:rsidR="00F82A9B" w14:paraId="0A99010A" w14:textId="77777777">
        <w:tc>
          <w:tcPr>
            <w:tcW w:w="8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061EA" w14:textId="77777777" w:rsidR="00F82A9B" w:rsidRDefault="00D9679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DO REGIME DE TRABALHO</w:t>
            </w:r>
          </w:p>
        </w:tc>
      </w:tr>
      <w:tr w:rsidR="00F82A9B" w14:paraId="0FECC7E4" w14:textId="77777777">
        <w:tc>
          <w:tcPr>
            <w:tcW w:w="8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9847F" w14:textId="77777777" w:rsidR="00F82A9B" w:rsidRDefault="00D9679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PERÍODO DE AUTORIZAÇÃO PARA REALIZAÇÃO DO TELETRABALHO</w:t>
            </w:r>
          </w:p>
        </w:tc>
      </w:tr>
      <w:tr w:rsidR="00F82A9B" w14:paraId="55FBD35D" w14:textId="7777777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41CF" w14:textId="6356701B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INÍCIO</w:t>
            </w:r>
            <w:r>
              <w:rPr>
                <w:b/>
                <w:sz w:val="24"/>
                <w:szCs w:val="24"/>
              </w:rPr>
              <w:t xml:space="preserve">:       </w:t>
            </w:r>
            <w:r w:rsidR="00F96C1C">
              <w:rPr>
                <w:sz w:val="24"/>
                <w:szCs w:val="24"/>
              </w:rPr>
              <w:t xml:space="preserve">01 </w:t>
            </w:r>
            <w:r>
              <w:rPr>
                <w:sz w:val="24"/>
                <w:szCs w:val="24"/>
              </w:rPr>
              <w:t>/</w:t>
            </w:r>
            <w:r w:rsidR="00F96C1C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</w:t>
            </w:r>
            <w:r w:rsidR="00F96C1C">
              <w:rPr>
                <w:sz w:val="24"/>
                <w:szCs w:val="24"/>
              </w:rPr>
              <w:t>2022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25CB8" w14:textId="4DC50C8D" w:rsidR="00F82A9B" w:rsidRDefault="00D9679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TÉRMINO:  </w:t>
            </w:r>
            <w:r w:rsidR="00F96C1C">
              <w:rPr>
                <w:sz w:val="24"/>
                <w:szCs w:val="24"/>
              </w:rPr>
              <w:t>31/03/2022</w:t>
            </w:r>
          </w:p>
        </w:tc>
      </w:tr>
      <w:tr w:rsidR="00F82A9B" w14:paraId="2773F0A0" w14:textId="77777777">
        <w:tc>
          <w:tcPr>
            <w:tcW w:w="8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86C6E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MODALIDADE:</w:t>
            </w:r>
          </w:p>
          <w:p w14:paraId="4794830A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  ) EXECUÇÃO INTEGRAL                (    x   ) EXECUÇÃO PARCIAL</w:t>
            </w:r>
          </w:p>
        </w:tc>
      </w:tr>
      <w:tr w:rsidR="00F82A9B" w14:paraId="2C9DFF39" w14:textId="77777777">
        <w:tc>
          <w:tcPr>
            <w:tcW w:w="8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E35F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 DE CUMPRIMENTO DA JORNADA, EM CASO DE EXECUÇÃO PARCIAL</w:t>
            </w:r>
          </w:p>
          <w:p w14:paraId="0C3984AA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(informar a frequência ou periodicidade em que o servidor deverá comparecer à respectiva unidade para trabalhar presencialmente, devendo cumprir suas atividades em teletrabalho nos demais dias)</w:t>
            </w:r>
          </w:p>
          <w:p w14:paraId="15A3165F" w14:textId="26071179" w:rsidR="00F82A9B" w:rsidRPr="00B37146" w:rsidRDefault="00B3714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Trabalho presencial às quartas-feiras e às sextas-fe</w:t>
            </w:r>
            <w:r>
              <w:t>iras.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82A9B" w14:paraId="02A5E41F" w14:textId="77777777">
        <w:tc>
          <w:tcPr>
            <w:tcW w:w="8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4F6D6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ANTECEDÊNCIA MÍNIMA PARA CONVOCAÇÃO, PELA CHEFIA IMEDIATA, PARA COMPARECIMENTO À UNIDADE, NO CASO DE MODALIDADE DE EXECUÇÃO INTEGRAL OU FORA DOS DIAS PROGRAMADOS NO CRONOGRAMA DE EXECUÇÃO PARCIAL:</w:t>
            </w:r>
          </w:p>
          <w:p w14:paraId="0A8E5460" w14:textId="57FFC09F" w:rsidR="00F82A9B" w:rsidRDefault="00D96797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 ) No mesmo dia, em até </w:t>
            </w:r>
            <w:proofErr w:type="spellStart"/>
            <w:r w:rsidR="00B37146">
              <w:rPr>
                <w:sz w:val="24"/>
                <w:szCs w:val="24"/>
              </w:rPr>
              <w:t>xxxx</w:t>
            </w:r>
            <w:proofErr w:type="spellEnd"/>
            <w:r w:rsidR="00B371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horas</w:t>
            </w:r>
          </w:p>
          <w:p w14:paraId="1147982E" w14:textId="098D7865" w:rsidR="00F82A9B" w:rsidRDefault="00D96797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r w:rsidR="00B37146"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  ) Em até </w:t>
            </w:r>
            <w:r w:rsidR="00B3714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dia</w:t>
            </w:r>
          </w:p>
        </w:tc>
      </w:tr>
    </w:tbl>
    <w:p w14:paraId="312D30B6" w14:textId="77777777" w:rsidR="00F82A9B" w:rsidRDefault="00F82A9B">
      <w:pPr>
        <w:rPr>
          <w:b/>
          <w:sz w:val="24"/>
          <w:szCs w:val="24"/>
        </w:rPr>
      </w:pPr>
    </w:p>
    <w:tbl>
      <w:tblPr>
        <w:tblW w:w="849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8494"/>
      </w:tblGrid>
      <w:tr w:rsidR="00F82A9B" w14:paraId="32EB397A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2797B" w14:textId="77777777" w:rsidR="00F82A9B" w:rsidRDefault="00D9679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HORÁRIOS E MEIOS DE COMUNICAÇÃO</w:t>
            </w:r>
          </w:p>
        </w:tc>
      </w:tr>
      <w:tr w:rsidR="00F82A9B" w14:paraId="682F3444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8D657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MEIO PRINCIPAL PARA COMUNICAÇÃO COM A CHEFIA IMEDIATA (ESPECIFICAR):</w:t>
            </w:r>
          </w:p>
          <w:p w14:paraId="3F1372FD" w14:textId="220DD3FA" w:rsidR="00F82A9B" w:rsidRDefault="00B37146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</w:t>
            </w:r>
            <w:proofErr w:type="spellEnd"/>
          </w:p>
        </w:tc>
      </w:tr>
      <w:tr w:rsidR="00F82A9B" w14:paraId="0F0661FE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5052B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OUTROS MEIOS QUE SERÃO UTILIZADOS PARA COMUNICAÇÃO COM A CHEFIA IMEDIATA, DEMAIS SERVIDORES DA EQUIPE E REUNIÕES POR VIDEOCONFERÊNCIA (WHATSAPP, MESSENGER, E-MAIL, TELEFONE, ZOOM, GOOGLE HANGOUT, OUTROS):</w:t>
            </w:r>
          </w:p>
          <w:p w14:paraId="53D4351C" w14:textId="759A14A8" w:rsidR="00F82A9B" w:rsidRDefault="00B3714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WhatsApp, Google Meet, Zoom.</w:t>
            </w:r>
          </w:p>
        </w:tc>
      </w:tr>
      <w:tr w:rsidR="00F82A9B" w14:paraId="4667CD70" w14:textId="77777777">
        <w:trPr>
          <w:trHeight w:val="113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A198E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PARA COMUNICAÇÃO COM A CHEFIA IMEDIATA:</w:t>
            </w:r>
          </w:p>
          <w:p w14:paraId="69E30C9D" w14:textId="112620D3" w:rsidR="00F82A9B" w:rsidRDefault="00B3714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às 15:00.</w:t>
            </w:r>
          </w:p>
        </w:tc>
      </w:tr>
    </w:tbl>
    <w:p w14:paraId="17410979" w14:textId="77777777" w:rsidR="00F82A9B" w:rsidRDefault="00F82A9B">
      <w:pPr>
        <w:spacing w:after="120" w:line="360" w:lineRule="auto"/>
        <w:ind w:left="720"/>
        <w:jc w:val="both"/>
        <w:rPr>
          <w:color w:val="000000"/>
          <w:sz w:val="24"/>
          <w:szCs w:val="24"/>
        </w:rPr>
      </w:pPr>
    </w:p>
    <w:tbl>
      <w:tblPr>
        <w:tblW w:w="849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8494"/>
      </w:tblGrid>
      <w:tr w:rsidR="00F82A9B" w14:paraId="05B52539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1AE2" w14:textId="77777777" w:rsidR="00F82A9B" w:rsidRDefault="00D9679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RECURSOS LOGÍSTICOS</w:t>
            </w:r>
          </w:p>
        </w:tc>
      </w:tr>
      <w:tr w:rsidR="00F82A9B" w14:paraId="09569889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BC60" w14:textId="77777777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SISTEMAS INFORMATIZADOS QUE SERÃO UTILIZADOS (DISPONÍVEIS PARA ACESSO REMOTO):</w:t>
            </w:r>
          </w:p>
          <w:p w14:paraId="6D8458FB" w14:textId="6BB3DF35" w:rsidR="00F82A9B" w:rsidRDefault="00B3714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Drive</w:t>
            </w:r>
          </w:p>
        </w:tc>
      </w:tr>
      <w:tr w:rsidR="00F82A9B" w14:paraId="12872DE3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8347" w14:textId="3F5FFFAB" w:rsidR="00F82A9B" w:rsidRDefault="00D9679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EQUIPAMENTOS DA UNIDADE OU DO ÓRGÃO/ENTIDADE DISPONIBILIZADOS PARA O SERVIDOR:</w:t>
            </w:r>
            <w:r w:rsidR="009D7D9A">
              <w:rPr>
                <w:sz w:val="24"/>
                <w:szCs w:val="24"/>
              </w:rPr>
              <w:t xml:space="preserve"> Nenhum.</w:t>
            </w:r>
          </w:p>
        </w:tc>
      </w:tr>
    </w:tbl>
    <w:p w14:paraId="66F810F0" w14:textId="77777777" w:rsidR="00F82A9B" w:rsidRDefault="00F82A9B">
      <w:pPr>
        <w:sectPr w:rsidR="00F82A9B">
          <w:footerReference w:type="default" r:id="rId7"/>
          <w:pgSz w:w="11906" w:h="16838"/>
          <w:pgMar w:top="1417" w:right="1701" w:bottom="1135" w:left="1701" w:header="0" w:footer="708" w:gutter="0"/>
          <w:pgNumType w:start="1"/>
          <w:cols w:space="720"/>
          <w:formProt w:val="0"/>
          <w:docGrid w:linePitch="100" w:charSpace="4096"/>
        </w:sectPr>
      </w:pPr>
    </w:p>
    <w:p w14:paraId="55AEBF39" w14:textId="77777777" w:rsidR="00F82A9B" w:rsidRDefault="00D96797">
      <w:pPr>
        <w:jc w:val="center"/>
        <w:rPr>
          <w:b/>
          <w:sz w:val="24"/>
          <w:szCs w:val="24"/>
        </w:rPr>
      </w:pPr>
      <w:r>
        <w:lastRenderedPageBreak/>
        <w:t xml:space="preserve">     </w:t>
      </w:r>
      <w:r>
        <w:rPr>
          <w:b/>
          <w:sz w:val="24"/>
          <w:szCs w:val="24"/>
        </w:rPr>
        <w:t>METAS E ENTREGAS A SEREM DESENVOLVIDAS, COM OS RESPECTIVOS PRAZOS E ACOMPANHAMENTOS</w:t>
      </w:r>
    </w:p>
    <w:tbl>
      <w:tblPr>
        <w:tblW w:w="13887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3682"/>
        <w:gridCol w:w="3684"/>
        <w:gridCol w:w="3687"/>
        <w:gridCol w:w="2834"/>
      </w:tblGrid>
      <w:tr w:rsidR="00F82A9B" w14:paraId="2E4B1A74" w14:textId="77777777">
        <w:tc>
          <w:tcPr>
            <w:tcW w:w="13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C719" w14:textId="32C1C198" w:rsidR="00F82A9B" w:rsidRPr="005747A3" w:rsidRDefault="00D96797">
            <w:pPr>
              <w:widowControl w:val="0"/>
              <w:rPr>
                <w:bCs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METAS E/OU ENTREGAS INDIVIDUAIS DO PERÍODO DE </w:t>
            </w:r>
            <w:r w:rsidR="00F96C1C">
              <w:rPr>
                <w:b/>
                <w:sz w:val="24"/>
                <w:szCs w:val="24"/>
              </w:rPr>
              <w:t>01/01/2022</w:t>
            </w:r>
            <w:r>
              <w:rPr>
                <w:b/>
                <w:sz w:val="24"/>
                <w:szCs w:val="24"/>
              </w:rPr>
              <w:t xml:space="preserve"> A</w:t>
            </w:r>
            <w:r w:rsidR="00F96C1C">
              <w:rPr>
                <w:b/>
                <w:sz w:val="24"/>
                <w:szCs w:val="24"/>
              </w:rPr>
              <w:t xml:space="preserve"> 31/03/2022</w:t>
            </w:r>
          </w:p>
          <w:p w14:paraId="68E4D84E" w14:textId="77777777" w:rsidR="00F82A9B" w:rsidRDefault="00F82A9B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F82A9B" w14:paraId="1121C3FE" w14:textId="77777777">
        <w:tc>
          <w:tcPr>
            <w:tcW w:w="3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A01F" w14:textId="77777777" w:rsidR="00F82A9B" w:rsidRDefault="00D9679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ATIVIDADES E ENTREGAS A SEREM DESENVOLVIDAS PELO SERVIDOR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7FC8" w14:textId="77777777" w:rsidR="00F82A9B" w:rsidRDefault="00D9679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PRAZOS E PARÂMETROS ACORDADOS</w:t>
            </w:r>
          </w:p>
        </w:tc>
        <w:tc>
          <w:tcPr>
            <w:tcW w:w="2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F02C" w14:textId="77777777" w:rsidR="00F82A9B" w:rsidRDefault="00D9679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</w:t>
            </w:r>
          </w:p>
        </w:tc>
      </w:tr>
      <w:tr w:rsidR="00F82A9B" w14:paraId="7987BE0C" w14:textId="77777777"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B26D" w14:textId="77777777" w:rsidR="00F82A9B" w:rsidRDefault="00F82A9B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E08E" w14:textId="77777777" w:rsidR="00F82A9B" w:rsidRDefault="00D9679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PLANEJADO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8314" w14:textId="77777777" w:rsidR="00F82A9B" w:rsidRDefault="00D9679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REALIZADO</w:t>
            </w:r>
          </w:p>
        </w:tc>
        <w:tc>
          <w:tcPr>
            <w:tcW w:w="2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416C" w14:textId="77777777" w:rsidR="00F82A9B" w:rsidRDefault="00F82A9B">
            <w:pPr>
              <w:widowControl w:val="0"/>
              <w:rPr>
                <w:sz w:val="24"/>
                <w:szCs w:val="24"/>
              </w:rPr>
            </w:pPr>
          </w:p>
        </w:tc>
      </w:tr>
      <w:tr w:rsidR="00F82A9B" w14:paraId="383CEB10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CF30" w14:textId="77777777" w:rsidR="00F82A9B" w:rsidRDefault="00D96797">
            <w:pPr>
              <w:widowControl w:val="0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Manutenção e aperfeiçoamento de pesquisas existentes, incluindo produção, tratamento e cálculo de indicadores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55F5" w14:textId="77777777" w:rsidR="00F82A9B" w:rsidRDefault="00D96797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01/01/ a 31/03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529A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9312" w14:textId="77777777" w:rsidR="00F82A9B" w:rsidRDefault="00D96797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 iniciado em 2021</w:t>
            </w:r>
          </w:p>
        </w:tc>
      </w:tr>
      <w:tr w:rsidR="00F82A9B" w14:paraId="591B7F30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9045" w14:textId="77777777" w:rsidR="00F82A9B" w:rsidRDefault="00D96797">
            <w:pPr>
              <w:widowControl w:val="0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 Construção de rotinas da dimensão segurança na DPP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572C" w14:textId="77777777" w:rsidR="00F82A9B" w:rsidRDefault="00D96797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01/01   31/01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FDFD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A5EE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F82A9B" w14:paraId="21FC98F1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4B94" w14:textId="77777777" w:rsidR="00F82A9B" w:rsidRDefault="00D96797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1.2 Realizar cursos de novas </w:t>
            </w:r>
            <w:proofErr w:type="gramStart"/>
            <w:r>
              <w:rPr>
                <w:color w:val="000000"/>
                <w:sz w:val="24"/>
                <w:szCs w:val="24"/>
              </w:rPr>
              <w:t>tecnologias  -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Web </w:t>
            </w:r>
            <w:proofErr w:type="spellStart"/>
            <w:r>
              <w:rPr>
                <w:color w:val="000000"/>
                <w:sz w:val="24"/>
                <w:szCs w:val="24"/>
              </w:rPr>
              <w:t>scraping</w:t>
            </w:r>
            <w:proofErr w:type="spellEnd"/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18E5" w14:textId="77777777" w:rsidR="00F82A9B" w:rsidRDefault="00D96797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 a 31/03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08E0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1A44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F82A9B" w14:paraId="6070633A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2127" w14:textId="77777777" w:rsidR="00F82A9B" w:rsidRDefault="00D96797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Produção da rotina de </w:t>
            </w:r>
            <w:r>
              <w:rPr>
                <w:sz w:val="24"/>
                <w:szCs w:val="24"/>
              </w:rPr>
              <w:lastRenderedPageBreak/>
              <w:t>otimização no cálculo do PIB dos municípios da CCR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B992" w14:textId="77777777" w:rsidR="00F82A9B" w:rsidRDefault="00D96797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01/02 a 31/03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FF2A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C208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F82A9B" w14:paraId="4FF7162D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9C5C" w14:textId="4460C44B" w:rsidR="00F82A9B" w:rsidRDefault="008012A4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Férias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4BAA" w14:textId="3B528FF6" w:rsidR="00F82A9B" w:rsidRDefault="00A22EB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14/02/2022 a 28/02/2022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9539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64B9" w14:textId="77777777" w:rsidR="00F82A9B" w:rsidRPr="00A22EB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F82A9B" w14:paraId="3009EF23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97AF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FE85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2E5F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EEAC" w14:textId="77777777" w:rsidR="00F82A9B" w:rsidRDefault="00F82A9B">
            <w:pPr>
              <w:widowControl w:val="0"/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827E377" w14:textId="77777777" w:rsidR="00F82A9B" w:rsidRDefault="00F82A9B">
      <w:pPr>
        <w:sectPr w:rsidR="00F82A9B">
          <w:footerReference w:type="default" r:id="rId8"/>
          <w:pgSz w:w="16838" w:h="11906" w:orient="landscape"/>
          <w:pgMar w:top="1418" w:right="1134" w:bottom="1560" w:left="1418" w:header="0" w:footer="709" w:gutter="0"/>
          <w:cols w:space="720"/>
          <w:formProt w:val="0"/>
          <w:docGrid w:linePitch="100" w:charSpace="4096"/>
        </w:sectPr>
      </w:pPr>
    </w:p>
    <w:p w14:paraId="7D4E0639" w14:textId="77777777" w:rsidR="00F82A9B" w:rsidRDefault="00F82A9B">
      <w:pPr>
        <w:rPr>
          <w:sz w:val="24"/>
          <w:szCs w:val="24"/>
        </w:rPr>
      </w:pPr>
    </w:p>
    <w:sectPr w:rsidR="00F82A9B">
      <w:type w:val="continuous"/>
      <w:pgSz w:w="16838" w:h="11906" w:orient="landscape"/>
      <w:pgMar w:top="1418" w:right="1134" w:bottom="1560" w:left="1418" w:header="0" w:footer="70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269B9" w14:textId="77777777" w:rsidR="00333233" w:rsidRDefault="00333233">
      <w:pPr>
        <w:spacing w:after="0" w:line="240" w:lineRule="auto"/>
      </w:pPr>
      <w:r>
        <w:separator/>
      </w:r>
    </w:p>
  </w:endnote>
  <w:endnote w:type="continuationSeparator" w:id="0">
    <w:p w14:paraId="39FB7405" w14:textId="77777777" w:rsidR="00333233" w:rsidRDefault="0033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0D257" w14:textId="77777777" w:rsidR="00F82A9B" w:rsidRDefault="00D96797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6CA22068" w14:textId="77777777" w:rsidR="00F82A9B" w:rsidRDefault="00F82A9B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96C69" w14:textId="77777777" w:rsidR="00F82A9B" w:rsidRDefault="00D96797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4</w:t>
    </w:r>
    <w:r>
      <w:rPr>
        <w:color w:val="000000"/>
      </w:rPr>
      <w:fldChar w:fldCharType="end"/>
    </w:r>
  </w:p>
  <w:p w14:paraId="37F0AB8C" w14:textId="77777777" w:rsidR="00F82A9B" w:rsidRDefault="00F82A9B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B76B" w14:textId="77777777" w:rsidR="00333233" w:rsidRDefault="00333233">
      <w:pPr>
        <w:spacing w:after="0" w:line="240" w:lineRule="auto"/>
      </w:pPr>
      <w:r>
        <w:separator/>
      </w:r>
    </w:p>
  </w:footnote>
  <w:footnote w:type="continuationSeparator" w:id="0">
    <w:p w14:paraId="788887C1" w14:textId="77777777" w:rsidR="00333233" w:rsidRDefault="00333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A9B"/>
    <w:rsid w:val="00333233"/>
    <w:rsid w:val="005747A3"/>
    <w:rsid w:val="008012A4"/>
    <w:rsid w:val="0095007A"/>
    <w:rsid w:val="009D7D9A"/>
    <w:rsid w:val="00A22EBB"/>
    <w:rsid w:val="00AE3D09"/>
    <w:rsid w:val="00B37146"/>
    <w:rsid w:val="00B97619"/>
    <w:rsid w:val="00D96797"/>
    <w:rsid w:val="00DF228B"/>
    <w:rsid w:val="00F82A9B"/>
    <w:rsid w:val="00F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8D23"/>
  <w15:docId w15:val="{5170802D-498A-4E0F-B9F6-7C2AD1D4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0AD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545CA"/>
    <w:rPr>
      <w:rFonts w:ascii="Segoe UI" w:hAnsi="Segoe UI" w:cs="Segoe UI"/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F545CA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unhideWhenUsed/>
    <w:qFormat/>
    <w:rsid w:val="00F545CA"/>
    <w:rPr>
      <w:sz w:val="16"/>
      <w:szCs w:val="16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EF18C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ED2061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D2061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F43066"/>
  </w:style>
  <w:style w:type="character" w:customStyle="1" w:styleId="RodapChar">
    <w:name w:val="Rodapé Char"/>
    <w:basedOn w:val="Fontepargpadro"/>
    <w:link w:val="Rodap"/>
    <w:uiPriority w:val="99"/>
    <w:qFormat/>
    <w:rsid w:val="00F43066"/>
  </w:style>
  <w:style w:type="character" w:customStyle="1" w:styleId="LinkdaInternet">
    <w:name w:val="Link da Internet"/>
    <w:basedOn w:val="Fontepargpadro"/>
    <w:uiPriority w:val="99"/>
    <w:unhideWhenUsed/>
    <w:rsid w:val="008F0D3C"/>
    <w:rPr>
      <w:color w:val="0000FF" w:themeColor="hyperlink"/>
      <w:u w:val="single"/>
    </w:rPr>
  </w:style>
  <w:style w:type="character" w:customStyle="1" w:styleId="UnresolvedMention1">
    <w:name w:val="Unresolved Mention1"/>
    <w:basedOn w:val="Fontepargpadro"/>
    <w:uiPriority w:val="99"/>
    <w:semiHidden/>
    <w:unhideWhenUsed/>
    <w:qFormat/>
    <w:rsid w:val="008F0D3C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4272AE"/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45C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qFormat/>
    <w:rsid w:val="00F54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EF18CB"/>
    <w:pPr>
      <w:spacing w:after="200"/>
    </w:pPr>
    <w:rPr>
      <w:rFonts w:asciiTheme="minorHAnsi" w:eastAsiaTheme="minorHAnsi" w:hAnsiTheme="minorHAnsi" w:cstheme="minorBidi"/>
      <w:b/>
      <w:bCs/>
    </w:rPr>
  </w:style>
  <w:style w:type="paragraph" w:styleId="PargrafodaLista">
    <w:name w:val="List Paragraph"/>
    <w:basedOn w:val="Normal"/>
    <w:uiPriority w:val="34"/>
    <w:qFormat/>
    <w:rsid w:val="00BF01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F24B5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ED2061"/>
    <w:pPr>
      <w:spacing w:after="0" w:line="240" w:lineRule="auto"/>
    </w:pPr>
    <w:rPr>
      <w:sz w:val="20"/>
      <w:szCs w:val="2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4306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4306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western">
    <w:name w:val="western"/>
    <w:basedOn w:val="Normal"/>
    <w:qFormat/>
    <w:rsid w:val="00C1162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uiPriority w:val="99"/>
    <w:semiHidden/>
    <w:qFormat/>
    <w:rsid w:val="00AE4BAF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unhideWhenUsed/>
    <w:rsid w:val="0042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95D5f0gB+uPvS5DBSD3bPL06ItQ==">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Meireles Ribeiro (SEPLAG)</dc:creator>
  <dc:description/>
  <cp:lastModifiedBy>Michel Rodrigo</cp:lastModifiedBy>
  <cp:revision>11</cp:revision>
  <dcterms:created xsi:type="dcterms:W3CDTF">2021-11-17T11:21:00Z</dcterms:created>
  <dcterms:modified xsi:type="dcterms:W3CDTF">2021-12-17T14:17:00Z</dcterms:modified>
  <dc:language>pt-BR</dc:language>
</cp:coreProperties>
</file>