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EAB23" w14:textId="7204349D" w:rsidR="00146662" w:rsidRDefault="00BB2654" w:rsidP="00B259BA">
      <w:pPr>
        <w:pStyle w:val="Normal1"/>
        <w:jc w:val="center"/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  <w:noProof/>
          <w:lang w:eastAsia="pt-BR"/>
        </w:rPr>
        <w:drawing>
          <wp:inline distT="114300" distB="114300" distL="114300" distR="114300" wp14:anchorId="17808116" wp14:editId="37E4ED41">
            <wp:extent cx="1649413" cy="960221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9413" cy="960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FCE8D" w14:textId="213866CE" w:rsidR="00A52B7E" w:rsidRPr="00585DE9" w:rsidRDefault="00BB2654">
      <w:pPr>
        <w:pStyle w:val="Normal1"/>
        <w:jc w:val="center"/>
        <w:rPr>
          <w:rFonts w:ascii="Times New Roman" w:eastAsia="Quattrocento Sans" w:hAnsi="Times New Roman" w:cs="Times New Roman"/>
          <w:b/>
          <w:sz w:val="24"/>
          <w:szCs w:val="24"/>
        </w:rPr>
      </w:pPr>
      <w:commentRangeStart w:id="0"/>
      <w:commentRangeStart w:id="1"/>
      <w:r w:rsidRPr="00585DE9">
        <w:rPr>
          <w:rFonts w:ascii="Times New Roman" w:eastAsia="Quattrocento Sans" w:hAnsi="Times New Roman" w:cs="Times New Roman"/>
          <w:b/>
          <w:sz w:val="24"/>
          <w:szCs w:val="24"/>
        </w:rPr>
        <w:t xml:space="preserve">Projeto </w:t>
      </w:r>
      <w:r w:rsidR="00C655B7">
        <w:rPr>
          <w:rFonts w:ascii="Times New Roman" w:eastAsia="Quattrocento Sans" w:hAnsi="Times New Roman" w:cs="Times New Roman"/>
          <w:b/>
          <w:sz w:val="24"/>
          <w:szCs w:val="24"/>
        </w:rPr>
        <w:t xml:space="preserve">de </w:t>
      </w:r>
      <w:r w:rsidRPr="00585DE9">
        <w:rPr>
          <w:rFonts w:ascii="Times New Roman" w:eastAsia="Quattrocento Sans" w:hAnsi="Times New Roman" w:cs="Times New Roman"/>
          <w:b/>
          <w:sz w:val="24"/>
          <w:szCs w:val="24"/>
        </w:rPr>
        <w:t>Transformação Digital</w:t>
      </w:r>
      <w:r w:rsidR="00F80C6E" w:rsidRPr="00585DE9">
        <w:rPr>
          <w:rFonts w:ascii="Times New Roman" w:eastAsia="Quattrocento Sans" w:hAnsi="Times New Roman" w:cs="Times New Roman"/>
          <w:b/>
          <w:sz w:val="24"/>
          <w:szCs w:val="24"/>
        </w:rPr>
        <w:t xml:space="preserve"> na Diretoria de </w:t>
      </w:r>
      <w:commentRangeStart w:id="2"/>
      <w:r w:rsidR="00F80C6E" w:rsidRPr="00585DE9">
        <w:rPr>
          <w:rFonts w:ascii="Times New Roman" w:eastAsia="Quattrocento Sans" w:hAnsi="Times New Roman" w:cs="Times New Roman"/>
          <w:b/>
          <w:sz w:val="24"/>
          <w:szCs w:val="24"/>
        </w:rPr>
        <w:t>Estatística e Infor</w:t>
      </w:r>
      <w:commentRangeEnd w:id="2"/>
      <w:r w:rsidR="00FB31CD">
        <w:rPr>
          <w:rStyle w:val="Refdecomentrio"/>
        </w:rPr>
        <w:commentReference w:id="2"/>
      </w:r>
      <w:r w:rsidR="00F80C6E" w:rsidRPr="00585DE9">
        <w:rPr>
          <w:rFonts w:ascii="Times New Roman" w:eastAsia="Quattrocento Sans" w:hAnsi="Times New Roman" w:cs="Times New Roman"/>
          <w:b/>
          <w:sz w:val="24"/>
          <w:szCs w:val="24"/>
        </w:rPr>
        <w:t>mações</w:t>
      </w:r>
      <w:commentRangeEnd w:id="0"/>
      <w:r w:rsidR="00515475">
        <w:rPr>
          <w:rStyle w:val="Refdecomentrio"/>
        </w:rPr>
        <w:commentReference w:id="0"/>
      </w:r>
      <w:commentRangeEnd w:id="1"/>
      <w:r w:rsidR="00E6784A">
        <w:rPr>
          <w:rStyle w:val="Refdecomentrio"/>
        </w:rPr>
        <w:commentReference w:id="1"/>
      </w:r>
    </w:p>
    <w:p w14:paraId="3C6690FE" w14:textId="77777777" w:rsidR="00146662" w:rsidRPr="00585DE9" w:rsidRDefault="00146662">
      <w:pPr>
        <w:pStyle w:val="Normal1"/>
        <w:jc w:val="center"/>
        <w:rPr>
          <w:rFonts w:ascii="Times New Roman" w:eastAsia="Quattrocento Sans" w:hAnsi="Times New Roman" w:cs="Times New Roman"/>
          <w:b/>
          <w:sz w:val="24"/>
          <w:szCs w:val="24"/>
        </w:rPr>
      </w:pPr>
    </w:p>
    <w:p w14:paraId="7203CE23" w14:textId="26635656" w:rsidR="00A52B7E" w:rsidRPr="00585DE9" w:rsidRDefault="00BB2654">
      <w:pPr>
        <w:pStyle w:val="Normal1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/>
          <w:sz w:val="24"/>
          <w:szCs w:val="24"/>
        </w:rPr>
        <w:t xml:space="preserve">1. </w:t>
      </w:r>
      <w:r w:rsidR="00723F1A" w:rsidRPr="00585DE9">
        <w:rPr>
          <w:rFonts w:ascii="Times New Roman" w:eastAsia="Quattrocento Sans" w:hAnsi="Times New Roman" w:cs="Times New Roman"/>
          <w:b/>
          <w:sz w:val="24"/>
          <w:szCs w:val="24"/>
        </w:rPr>
        <w:t xml:space="preserve">Apresentação </w:t>
      </w:r>
    </w:p>
    <w:p w14:paraId="17080988" w14:textId="626354DF" w:rsidR="00A52B7E" w:rsidRPr="00585DE9" w:rsidRDefault="00BB265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A Fundação João Pinheiro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 xml:space="preserve"> (FJP)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é uma instituição de pesquisa e ensino vinculada à Secretaria de Estado de Planejamento e Gestão (Seplag) de Minas Gerais</w:t>
      </w:r>
      <w:r w:rsidR="009A7D7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e tem como missão contribuir estrategicamente para a efetividade de políticas públicas relevantes para a sociedade, interligando competências técnico-científicas e gestão governamental. A instituição desenvolve projetos e serviços de excelência para o setor público e para a sociedade, contribuindo para políticas públicas voltadas ao desenvolvimento sustentável.</w:t>
      </w:r>
    </w:p>
    <w:p w14:paraId="2A6260C7" w14:textId="64D56145" w:rsidR="00A52B7E" w:rsidRPr="00585DE9" w:rsidRDefault="00BB265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é constituída por um grupo multidisciplinar de pesquisadores</w:t>
      </w:r>
      <w:r w:rsidR="008A65F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6A787C">
        <w:rPr>
          <w:rFonts w:ascii="Times New Roman" w:eastAsia="Quattrocento Sans" w:hAnsi="Times New Roman" w:cs="Times New Roman"/>
          <w:sz w:val="24"/>
          <w:szCs w:val="24"/>
        </w:rPr>
        <w:t xml:space="preserve">composto por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demógrafos, estatísticos, cientistas políticos, sociólogos, geógrafos, economistas </w:t>
      </w:r>
      <w:r w:rsidR="008A65F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e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gestores da informação</w:t>
      </w:r>
      <w:r w:rsidR="008A65F4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cuja</w:t>
      </w:r>
      <w:r w:rsidR="008A65F4" w:rsidRPr="00585DE9">
        <w:rPr>
          <w:rFonts w:ascii="Times New Roman" w:eastAsia="Quattrocento Sans" w:hAnsi="Times New Roman" w:cs="Times New Roman"/>
          <w:sz w:val="24"/>
          <w:szCs w:val="24"/>
        </w:rPr>
        <w:t>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agenda</w:t>
      </w:r>
      <w:r w:rsidR="008A65F4" w:rsidRPr="00585DE9">
        <w:rPr>
          <w:rFonts w:ascii="Times New Roman" w:eastAsia="Quattrocento Sans" w:hAnsi="Times New Roman" w:cs="Times New Roman"/>
          <w:sz w:val="24"/>
          <w:szCs w:val="24"/>
        </w:rPr>
        <w:t>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 pesquisa aplicada t</w:t>
      </w:r>
      <w:r w:rsidR="008A65F4" w:rsidRPr="00585DE9">
        <w:rPr>
          <w:rFonts w:ascii="Times New Roman" w:eastAsia="Quattrocento Sans" w:hAnsi="Times New Roman" w:cs="Times New Roman"/>
          <w:sz w:val="24"/>
          <w:szCs w:val="24"/>
        </w:rPr>
        <w:t>ê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m subsidiado a gestão pública no planejamento integrado do estado de Minas Gerais</w:t>
      </w:r>
      <w:r w:rsidR="006A787C">
        <w:rPr>
          <w:rFonts w:ascii="Times New Roman" w:eastAsia="Quattrocento Sans" w:hAnsi="Times New Roman" w:cs="Times New Roman"/>
          <w:sz w:val="24"/>
          <w:szCs w:val="24"/>
        </w:rPr>
        <w:t xml:space="preserve">. </w:t>
      </w:r>
      <w:r w:rsidR="006A787C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A contribuição da instituição se dá, sobretudo,</w:t>
      </w:r>
      <w:r w:rsidR="00181B4B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por meio da produção de estatísticas, construção de indicadores</w:t>
      </w:r>
      <w:r w:rsidR="008A65F4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, 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análises</w:t>
      </w:r>
      <w:r w:rsidR="008A65F4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e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projetos de consultoria para</w:t>
      </w:r>
      <w:r w:rsidR="008A65F4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os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setores público e privado, formação acadêmica de corpo técnico para o governo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(os Especialistas em Políticas Públicas e Gestão Governamental – EPPGG)</w:t>
      </w:r>
      <w:r w:rsidR="00181B4B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oferta de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cursos de especialização e qualificação</w:t>
      </w:r>
      <w:r w:rsidR="00181B4B"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</w:t>
      </w:r>
    </w:p>
    <w:p w14:paraId="40D3B6CE" w14:textId="6FD86425" w:rsidR="0050205E" w:rsidRPr="00585DE9" w:rsidRDefault="00BB265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Ao longo de seus cinquenta anos de existênci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 instituição vem aprimorando suas técnicas </w:t>
      </w:r>
      <w:r w:rsidR="00C50DC7" w:rsidRPr="00585DE9">
        <w:rPr>
          <w:rFonts w:ascii="Times New Roman" w:eastAsia="Quattrocento Sans" w:hAnsi="Times New Roman" w:cs="Times New Roman"/>
          <w:sz w:val="24"/>
          <w:szCs w:val="24"/>
        </w:rPr>
        <w:t>para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703D6D" w:rsidRPr="00585DE9">
        <w:rPr>
          <w:rFonts w:ascii="Times New Roman" w:eastAsia="Quattrocento Sans" w:hAnsi="Times New Roman" w:cs="Times New Roman"/>
          <w:sz w:val="24"/>
          <w:szCs w:val="24"/>
        </w:rPr>
        <w:t xml:space="preserve">organização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de bancos de dados, geração de estatísticas e indicadores, </w:t>
      </w:r>
      <w:r w:rsidR="00C50DC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realização de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pesquisas de campo, projeções e metodologias de cálculo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>, firmando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>sua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Pr="00585DE9">
        <w:rPr>
          <w:rFonts w:ascii="Times New Roman" w:eastAsia="Quattrocento Sans" w:hAnsi="Times New Roman" w:cs="Times New Roman"/>
          <w:i/>
          <w:sz w:val="24"/>
          <w:szCs w:val="24"/>
        </w:rPr>
        <w:t>expertise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em 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>questões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FC2AD0" w:rsidRPr="00585DE9">
        <w:rPr>
          <w:rFonts w:ascii="Times New Roman" w:eastAsia="Quattrocento Sans" w:hAnsi="Times New Roman" w:cs="Times New Roman"/>
          <w:sz w:val="24"/>
          <w:szCs w:val="24"/>
        </w:rPr>
        <w:t>tais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como a estimativa do Produto Interno Bruto do estado e municípios de Minas Gerais</w:t>
      </w:r>
      <w:r w:rsidR="00B957A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elaboração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</w:t>
      </w:r>
      <w:r w:rsidR="00B957A7" w:rsidRPr="00585DE9">
        <w:rPr>
          <w:rFonts w:ascii="Times New Roman" w:eastAsia="Quattrocento Sans" w:hAnsi="Times New Roman" w:cs="Times New Roman"/>
          <w:sz w:val="24"/>
          <w:szCs w:val="24"/>
        </w:rPr>
        <w:t>e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Matriz Insumo-Produto</w:t>
      </w:r>
      <w:r w:rsidR="00B957A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</w:t>
      </w:r>
      <w:r w:rsidR="00B957A7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Ademais, </w:t>
      </w:r>
      <w:r w:rsidR="008251BC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a </w:t>
      </w:r>
      <w:r w:rsidR="00B957A7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instituição disponibilizou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</w:t>
      </w:r>
      <w:r w:rsidR="00B957A7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uma 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plataforma com mais de 700 variáveis que compõem indicadores definidos dentro das </w:t>
      </w:r>
      <w:r w:rsidR="00703D6D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6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dimensões do Índice Mineiro de Responsabilidade Social (IMRS)</w:t>
      </w:r>
      <w:r w:rsidR="00F05CED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e do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</w:t>
      </w:r>
      <w:r w:rsidR="00703D6D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Atlas </w:t>
      </w:r>
      <w:r w:rsidR="009821C3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c</w:t>
      </w:r>
      <w:r w:rsidR="00B957A7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om o</w:t>
      </w:r>
      <w:r w:rsidR="009821C3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</w:t>
      </w:r>
      <w:r w:rsidR="00DB0C7F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Índice de Desenvolvimento Humano Municipal (IDHM)</w:t>
      </w:r>
      <w:r w:rsidR="00D02F02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,</w:t>
      </w:r>
      <w:r w:rsidR="00D02F02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957A7" w:rsidRPr="00585DE9">
        <w:rPr>
          <w:rFonts w:ascii="Times New Roman" w:eastAsia="Quattrocento Sans" w:hAnsi="Times New Roman" w:cs="Times New Roman"/>
          <w:sz w:val="24"/>
          <w:szCs w:val="24"/>
        </w:rPr>
        <w:t>realiza</w:t>
      </w:r>
      <w:r w:rsidR="00F05CED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pesquisas regionais de mercado de trabalho e projetos de cálculo do déficit habitacional nacional. </w:t>
      </w:r>
    </w:p>
    <w:p w14:paraId="1F8E3EEF" w14:textId="3ABD7AE3" w:rsidR="0028106E" w:rsidRDefault="000C3936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Para todos os âmbitos abrangidos pelos produtos e serviços mencionados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a tecnologia tem papel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fundamental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na garantia e viabilidade dos estudos estatísticos</w:t>
      </w:r>
      <w:r w:rsidR="0028106E">
        <w:rPr>
          <w:rFonts w:ascii="Times New Roman" w:eastAsia="Quattrocento Sans" w:hAnsi="Times New Roman" w:cs="Times New Roman"/>
          <w:sz w:val="24"/>
          <w:szCs w:val="24"/>
        </w:rPr>
        <w:t xml:space="preserve">, de tal forma </w:t>
      </w:r>
      <w:r w:rsidR="00C02CC7">
        <w:rPr>
          <w:rFonts w:ascii="Times New Roman" w:eastAsia="Quattrocento Sans" w:hAnsi="Times New Roman" w:cs="Times New Roman"/>
          <w:sz w:val="24"/>
          <w:szCs w:val="24"/>
        </w:rPr>
        <w:t>que</w:t>
      </w:r>
      <w:r w:rsidR="00C02CC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mudanças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tecnológicas crescentes e constantes impactam fortemente sobre a maioria das pesquisas desenvolvidas pela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</w:t>
      </w:r>
      <w:r w:rsidR="0028106E">
        <w:rPr>
          <w:rFonts w:ascii="Times New Roman" w:eastAsia="Quattrocento Sans" w:hAnsi="Times New Roman" w:cs="Times New Roman"/>
          <w:sz w:val="24"/>
          <w:szCs w:val="24"/>
        </w:rPr>
        <w:t>Nessa tratativa, deve-se destacar que, entre as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novas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tecnologias para </w:t>
      </w:r>
      <w:r w:rsidR="0050205E" w:rsidRPr="00585DE9">
        <w:rPr>
          <w:rFonts w:ascii="Times New Roman" w:eastAsia="Quattrocento Sans" w:hAnsi="Times New Roman" w:cs="Times New Roman"/>
          <w:sz w:val="24"/>
          <w:szCs w:val="24"/>
        </w:rPr>
        <w:t>coleta e tratamento de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informações, 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>figuram</w:t>
      </w:r>
      <w:r w:rsidR="000D5BC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cada vez mais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amplamente</w:t>
      </w:r>
      <w:r w:rsidR="000D5BC7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B2654" w:rsidRPr="00585DE9">
        <w:rPr>
          <w:rFonts w:ascii="Times New Roman" w:eastAsia="Quattrocento Sans" w:hAnsi="Times New Roman" w:cs="Times New Roman"/>
          <w:i/>
          <w:sz w:val="24"/>
          <w:szCs w:val="24"/>
        </w:rPr>
        <w:t>softwares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livres </w:t>
      </w:r>
      <w:r w:rsidR="000D5BC7" w:rsidRPr="00585DE9">
        <w:rPr>
          <w:rFonts w:ascii="Times New Roman" w:eastAsia="Quattrocento Sans" w:hAnsi="Times New Roman" w:cs="Times New Roman"/>
          <w:sz w:val="24"/>
          <w:szCs w:val="24"/>
        </w:rPr>
        <w:t>(</w:t>
      </w:r>
      <w:r w:rsidR="00BB2654" w:rsidRPr="00585DE9">
        <w:rPr>
          <w:rFonts w:ascii="Times New Roman" w:eastAsia="Quattrocento Sans" w:hAnsi="Times New Roman" w:cs="Times New Roman"/>
          <w:i/>
          <w:sz w:val="24"/>
          <w:szCs w:val="24"/>
        </w:rPr>
        <w:t>open source</w:t>
      </w:r>
      <w:r w:rsidR="000D5BC7" w:rsidRPr="00585DE9">
        <w:rPr>
          <w:rFonts w:ascii="Times New Roman" w:eastAsia="Quattrocento Sans" w:hAnsi="Times New Roman" w:cs="Times New Roman"/>
          <w:i/>
          <w:sz w:val="24"/>
          <w:szCs w:val="24"/>
        </w:rPr>
        <w:t>)</w:t>
      </w:r>
      <w:r w:rsidR="0028106E">
        <w:rPr>
          <w:rFonts w:ascii="Times New Roman" w:eastAsia="Quattrocento Sans" w:hAnsi="Times New Roman" w:cs="Times New Roman"/>
          <w:sz w:val="24"/>
          <w:szCs w:val="24"/>
        </w:rPr>
        <w:t>, sendo tal fato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28106E">
        <w:rPr>
          <w:rFonts w:ascii="Times New Roman" w:eastAsia="Quattrocento Sans" w:hAnsi="Times New Roman" w:cs="Times New Roman"/>
          <w:sz w:val="24"/>
          <w:szCs w:val="24"/>
        </w:rPr>
        <w:t>oriundo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da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interação entre comunidades de desenvolvedores e usuários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28106E">
        <w:rPr>
          <w:rFonts w:ascii="Times New Roman" w:eastAsia="Quattrocento Sans" w:hAnsi="Times New Roman" w:cs="Times New Roman"/>
          <w:sz w:val="24"/>
          <w:szCs w:val="24"/>
        </w:rPr>
        <w:t>o que resultou</w:t>
      </w:r>
      <w:r w:rsidR="000D5BC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28106E">
        <w:rPr>
          <w:rFonts w:ascii="Times New Roman" w:eastAsia="Quattrocento Sans" w:hAnsi="Times New Roman" w:cs="Times New Roman"/>
          <w:sz w:val="24"/>
          <w:szCs w:val="24"/>
        </w:rPr>
        <w:t>n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>o surgimento</w:t>
      </w:r>
      <w:r w:rsidR="000D5BC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 uma profusão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de ferramentas dinâmicas, </w:t>
      </w:r>
      <w:r w:rsidR="000D5BC7" w:rsidRPr="00585DE9">
        <w:rPr>
          <w:rFonts w:ascii="Times New Roman" w:eastAsia="Quattrocento Sans" w:hAnsi="Times New Roman" w:cs="Times New Roman"/>
          <w:sz w:val="24"/>
          <w:szCs w:val="24"/>
        </w:rPr>
        <w:t>interativas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gratuitas. </w:t>
      </w:r>
    </w:p>
    <w:p w14:paraId="4BE08D81" w14:textId="6AFDCC0E" w:rsidR="00146662" w:rsidRDefault="00BB265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lastRenderedPageBreak/>
        <w:t xml:space="preserve">Nesse 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>contexto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precisa se transformar digitalmente, automatizando tarefas repetitivas e liberando tempo para seu corpo técnico dedicar-se às tarefas de análise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proposição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B64F1" w:rsidRPr="00585DE9">
        <w:rPr>
          <w:rFonts w:ascii="Times New Roman" w:eastAsia="Quattrocento Sans" w:hAnsi="Times New Roman" w:cs="Times New Roman"/>
          <w:sz w:val="24"/>
          <w:szCs w:val="24"/>
        </w:rPr>
        <w:t>respondendo às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D3091C" w:rsidRPr="00585DE9">
        <w:rPr>
          <w:rFonts w:ascii="Times New Roman" w:eastAsia="Quattrocento Sans" w:hAnsi="Times New Roman" w:cs="Times New Roman"/>
          <w:sz w:val="24"/>
          <w:szCs w:val="24"/>
        </w:rPr>
        <w:t>demandas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do governo</w:t>
      </w:r>
      <w:r w:rsidR="001A4C83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da sociedade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</w:t>
      </w:r>
      <w:r w:rsidR="0028106E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B64F1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Dessa forma,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</w:t>
      </w:r>
      <w:r w:rsidR="00CB64F1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a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adesão à</w:t>
      </w:r>
      <w:r w:rsidR="00CB64F1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s novas ferramentas tecnológicas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</w:t>
      </w:r>
      <w:r w:rsidR="00CB64F1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serviria como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</w:t>
      </w:r>
      <w:r w:rsidR="00CB64F1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meio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</w:t>
      </w:r>
      <w:r w:rsidR="00CB64F1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para a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otimização dos processos </w:t>
      </w:r>
      <w:r w:rsidR="00950A9C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internos de produção de dados e estatísticas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, interconexão entre áreas e disseminação mais ágil</w:t>
      </w:r>
      <w:r w:rsidR="00950A9C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e eficaz dos </w:t>
      </w:r>
      <w:r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conteúdos gerados para </w:t>
      </w:r>
      <w:r w:rsidR="00950A9C" w:rsidRPr="000F3368">
        <w:rPr>
          <w:rFonts w:ascii="Times New Roman" w:eastAsia="Quattrocento Sans" w:hAnsi="Times New Roman" w:cs="Times New Roman"/>
          <w:sz w:val="24"/>
          <w:szCs w:val="24"/>
          <w:highlight w:val="yellow"/>
        </w:rPr>
        <w:t>seu público externo.</w:t>
      </w:r>
      <w:r w:rsidR="00950A9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Portanto, através da implementação de um projeto de Transformação Digital, a instituição poderia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aumentar sua eficiência operacional, entregando mais estudos e análises por menor custo</w:t>
      </w:r>
      <w:r w:rsidR="00950A9C" w:rsidRPr="00585DE9">
        <w:rPr>
          <w:rFonts w:ascii="Times New Roman" w:eastAsia="Quattrocento Sans" w:hAnsi="Times New Roman" w:cs="Times New Roman"/>
          <w:sz w:val="24"/>
          <w:szCs w:val="24"/>
        </w:rPr>
        <w:t>.</w:t>
      </w:r>
    </w:p>
    <w:p w14:paraId="40FF6F07" w14:textId="77777777" w:rsidR="007B73D4" w:rsidRPr="00585DE9" w:rsidRDefault="007B73D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1559B3F5" w14:textId="2D50AA1F" w:rsidR="00EB7562" w:rsidRPr="00585DE9" w:rsidRDefault="00EB7562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>2. Objetivos</w:t>
      </w:r>
    </w:p>
    <w:p w14:paraId="5D045FAB" w14:textId="258A1778" w:rsidR="00A52B7E" w:rsidRPr="00585DE9" w:rsidRDefault="00BB265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Em síntese, o projeto de Transformação Digital, no âmbito da Diretoria de Estatística e Informações da Fundação João Pinheiro, tem o</w:t>
      </w:r>
      <w:r w:rsidR="00723F1A" w:rsidRPr="00585DE9">
        <w:rPr>
          <w:rFonts w:ascii="Times New Roman" w:eastAsia="Quattrocento Sans" w:hAnsi="Times New Roman" w:cs="Times New Roman"/>
          <w:sz w:val="24"/>
          <w:szCs w:val="24"/>
        </w:rPr>
        <w:t>s seguintes objetivos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:</w:t>
      </w:r>
    </w:p>
    <w:p w14:paraId="0BD70428" w14:textId="3DB31D1A" w:rsidR="00A52B7E" w:rsidRPr="00585DE9" w:rsidRDefault="00BB2654" w:rsidP="00585DE9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0AC7">
        <w:rPr>
          <w:rFonts w:ascii="Times New Roman" w:eastAsia="Quattrocento Sans" w:hAnsi="Times New Roman" w:cs="Times New Roman"/>
          <w:sz w:val="24"/>
          <w:szCs w:val="24"/>
          <w:highlight w:val="yellow"/>
        </w:rPr>
        <w:t>Unificar as bases de dados das diversas áreas de estudo</w:t>
      </w:r>
      <w:r w:rsidR="00876807" w:rsidRPr="00310AC7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e introduzir as práticas de Governança de Dados</w:t>
      </w:r>
      <w:r w:rsidR="00876807" w:rsidRPr="00F9317E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5E82C3CE" w14:textId="1762751F" w:rsidR="007B73D4" w:rsidRPr="00585DE9" w:rsidRDefault="00BB2654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Otimizar o trabalho de coleta e tratamento dos dados</w:t>
      </w:r>
      <w:r w:rsidR="00876807">
        <w:rPr>
          <w:rFonts w:ascii="Times New Roman" w:eastAsia="Quattrocento Sans" w:hAnsi="Times New Roman" w:cs="Times New Roman"/>
          <w:sz w:val="24"/>
          <w:szCs w:val="24"/>
        </w:rPr>
        <w:t>, r</w:t>
      </w:r>
      <w:r w:rsidR="00876807" w:rsidRPr="00F9317E">
        <w:rPr>
          <w:rFonts w:ascii="Times New Roman" w:eastAsia="Quattrocento Sans" w:hAnsi="Times New Roman" w:cs="Times New Roman"/>
          <w:sz w:val="24"/>
          <w:szCs w:val="24"/>
        </w:rPr>
        <w:t>eduzi</w:t>
      </w:r>
      <w:r w:rsidR="00876807">
        <w:rPr>
          <w:rFonts w:ascii="Times New Roman" w:eastAsia="Quattrocento Sans" w:hAnsi="Times New Roman" w:cs="Times New Roman"/>
          <w:sz w:val="24"/>
          <w:szCs w:val="24"/>
        </w:rPr>
        <w:t>ndo</w:t>
      </w:r>
      <w:r w:rsidR="00876807" w:rsidRPr="00F9317E">
        <w:rPr>
          <w:rFonts w:ascii="Times New Roman" w:eastAsia="Quattrocento Sans" w:hAnsi="Times New Roman" w:cs="Times New Roman"/>
          <w:sz w:val="24"/>
          <w:szCs w:val="24"/>
        </w:rPr>
        <w:t xml:space="preserve"> os custos na geração e produção de estatística</w:t>
      </w:r>
      <w:r w:rsidR="00876807">
        <w:rPr>
          <w:rFonts w:ascii="Times New Roman" w:eastAsia="Quattrocento Sans" w:hAnsi="Times New Roman" w:cs="Times New Roman"/>
          <w:sz w:val="24"/>
          <w:szCs w:val="24"/>
        </w:rPr>
        <w:t xml:space="preserve"> e g</w:t>
      </w:r>
      <w:r w:rsidR="00876807" w:rsidRPr="00F9317E">
        <w:rPr>
          <w:rFonts w:ascii="Times New Roman" w:eastAsia="Quattrocento Sans" w:hAnsi="Times New Roman" w:cs="Times New Roman"/>
          <w:sz w:val="24"/>
          <w:szCs w:val="24"/>
        </w:rPr>
        <w:t>anha</w:t>
      </w:r>
      <w:r w:rsidR="00876807">
        <w:rPr>
          <w:rFonts w:ascii="Times New Roman" w:eastAsia="Quattrocento Sans" w:hAnsi="Times New Roman" w:cs="Times New Roman"/>
          <w:sz w:val="24"/>
          <w:szCs w:val="24"/>
        </w:rPr>
        <w:t>ndo</w:t>
      </w:r>
      <w:r w:rsidR="00876807" w:rsidRPr="00F9317E">
        <w:rPr>
          <w:rFonts w:ascii="Times New Roman" w:eastAsia="Quattrocento Sans" w:hAnsi="Times New Roman" w:cs="Times New Roman"/>
          <w:sz w:val="24"/>
          <w:szCs w:val="24"/>
        </w:rPr>
        <w:t xml:space="preserve"> velocidade na publicação de dados</w:t>
      </w:r>
      <w:r w:rsidR="007B73D4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2EE5199B" w14:textId="2EDFD038" w:rsidR="007B73D4" w:rsidRPr="00585DE9" w:rsidRDefault="007B73D4" w:rsidP="00585DE9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>Potencializar a capacidade de interface entre as informações e seus usuários;</w:t>
      </w:r>
    </w:p>
    <w:p w14:paraId="1EB1AB65" w14:textId="77777777" w:rsidR="007B73D4" w:rsidRPr="00F9317E" w:rsidRDefault="007B73D4" w:rsidP="00585DE9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Preparar os usuários internos da instituição para utilização das novas tecnologias, sobretudo </w:t>
      </w:r>
      <w:r w:rsidRPr="00F9317E">
        <w:rPr>
          <w:rFonts w:ascii="Times New Roman" w:eastAsia="Quattrocento Sans" w:hAnsi="Times New Roman" w:cs="Times New Roman"/>
          <w:i/>
          <w:iCs/>
          <w:sz w:val="24"/>
          <w:szCs w:val="24"/>
        </w:rPr>
        <w:t>softwares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livres;</w:t>
      </w:r>
    </w:p>
    <w:p w14:paraId="2109140A" w14:textId="77777777" w:rsidR="007B73D4" w:rsidRPr="00F9317E" w:rsidRDefault="007B73D4" w:rsidP="00585DE9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>Disponibilizar para a sociedade dados estatísticos e/ou informações, lançando mão das tecnologias mais atuais que contemplem os aspectos de amigabilidade, usabilidade e interatividade;</w:t>
      </w:r>
    </w:p>
    <w:p w14:paraId="74528F02" w14:textId="77777777" w:rsidR="007B73D4" w:rsidRPr="00F9317E" w:rsidRDefault="007B73D4" w:rsidP="00585DE9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Desenvolver </w:t>
      </w:r>
      <w:r w:rsidRPr="00F9317E">
        <w:rPr>
          <w:rFonts w:ascii="Times New Roman" w:eastAsia="Quattrocento Sans" w:hAnsi="Times New Roman" w:cs="Times New Roman"/>
          <w:i/>
          <w:sz w:val="24"/>
          <w:szCs w:val="24"/>
        </w:rPr>
        <w:t>expertise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na coleta de dados de mídias sociais e outras fontes da internet que possam ser utilizadas para subsidiar políticas públicas;</w:t>
      </w:r>
    </w:p>
    <w:p w14:paraId="1E453597" w14:textId="77777777" w:rsidR="007B73D4" w:rsidRPr="00F9317E" w:rsidRDefault="007B73D4" w:rsidP="00585DE9">
      <w:pPr>
        <w:pStyle w:val="Normal1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>Integrar bases de dados e criar um repositório de rotinas (</w:t>
      </w:r>
      <w:r w:rsidRPr="00F9317E">
        <w:rPr>
          <w:rFonts w:ascii="Times New Roman" w:eastAsia="Quattrocento Sans" w:hAnsi="Times New Roman" w:cs="Times New Roman"/>
          <w:i/>
          <w:sz w:val="24"/>
          <w:szCs w:val="24"/>
        </w:rPr>
        <w:t>scripts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>) que incorporem a tecnologia para possibilitar ganhos de produtividade no trabalho dos servidores.</w:t>
      </w:r>
    </w:p>
    <w:p w14:paraId="5024A900" w14:textId="16EEA461" w:rsidR="00146662" w:rsidRPr="00585DE9" w:rsidRDefault="00146662" w:rsidP="00585DE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79A3737E" w14:textId="00A15978" w:rsidR="00EB7562" w:rsidRPr="00585DE9" w:rsidRDefault="00EB7562" w:rsidP="00EB7562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Quattrocento Sans" w:hAnsi="Times New Roman" w:cs="Times New Roman"/>
          <w:b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>3. Resultados Esperados</w:t>
      </w:r>
    </w:p>
    <w:p w14:paraId="43C13166" w14:textId="6025B10E" w:rsidR="00146662" w:rsidRPr="00585DE9" w:rsidRDefault="00146662" w:rsidP="00EB7562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Os resultados esperados do Projeto de Transformação Digital são de natureza interna e externa.</w:t>
      </w:r>
    </w:p>
    <w:p w14:paraId="3D289717" w14:textId="7E7403C2" w:rsidR="00146662" w:rsidRPr="00585DE9" w:rsidRDefault="00146662" w:rsidP="00EB7562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Quattrocento Sans" w:hAnsi="Times New Roman" w:cs="Times New Roman"/>
          <w:b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>3.1 Resultados Internos</w:t>
      </w:r>
    </w:p>
    <w:p w14:paraId="483917E4" w14:textId="0835BBAC" w:rsidR="00876807" w:rsidRPr="007B73D4" w:rsidRDefault="00146662" w:rsidP="00585DE9">
      <w:pPr>
        <w:pStyle w:val="Normal1"/>
        <w:numPr>
          <w:ilvl w:val="0"/>
          <w:numId w:val="13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Otimização dos processos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 xml:space="preserve"> e a</w:t>
      </w:r>
      <w:r w:rsidR="00876807" w:rsidRPr="00F9317E">
        <w:rPr>
          <w:rFonts w:ascii="Times New Roman" w:eastAsia="Quattrocento Sans" w:hAnsi="Times New Roman" w:cs="Times New Roman"/>
          <w:bCs/>
          <w:sz w:val="24"/>
          <w:szCs w:val="24"/>
        </w:rPr>
        <w:t>umento da produtividade dos colaboradores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643783D5" w14:textId="6B642D52" w:rsidR="00146662" w:rsidRPr="00585DE9" w:rsidRDefault="00876807" w:rsidP="00585DE9">
      <w:pPr>
        <w:pStyle w:val="Normal1"/>
        <w:numPr>
          <w:ilvl w:val="0"/>
          <w:numId w:val="13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bCs/>
          <w:sz w:val="24"/>
          <w:szCs w:val="24"/>
        </w:rPr>
        <w:t>Interconexão interna entre as diversas pesquisas e áreas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,</w:t>
      </w:r>
      <w:r>
        <w:rPr>
          <w:rFonts w:ascii="Times New Roman" w:eastAsia="Quattrocento Sans" w:hAnsi="Times New Roman" w:cs="Times New Roman"/>
          <w:bCs/>
          <w:sz w:val="24"/>
          <w:szCs w:val="24"/>
        </w:rPr>
        <w:t xml:space="preserve"> 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eliminando a</w:t>
      </w:r>
      <w:r w:rsidR="00146662" w:rsidRPr="00585DE9">
        <w:rPr>
          <w:rFonts w:ascii="Times New Roman" w:eastAsia="Quattrocento Sans" w:hAnsi="Times New Roman" w:cs="Times New Roman"/>
          <w:bCs/>
          <w:sz w:val="24"/>
          <w:szCs w:val="24"/>
        </w:rPr>
        <w:t xml:space="preserve"> duplic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ação</w:t>
      </w:r>
      <w:r w:rsidR="00146662" w:rsidRPr="00585DE9">
        <w:rPr>
          <w:rFonts w:ascii="Times New Roman" w:eastAsia="Quattrocento Sans" w:hAnsi="Times New Roman" w:cs="Times New Roman"/>
          <w:bCs/>
          <w:sz w:val="24"/>
          <w:szCs w:val="24"/>
        </w:rPr>
        <w:t xml:space="preserve"> dos trabalhos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61D3A28E" w14:textId="7D2B8431" w:rsidR="00876807" w:rsidRPr="00F9317E" w:rsidRDefault="00146662" w:rsidP="00876807">
      <w:pPr>
        <w:pStyle w:val="Normal1"/>
        <w:numPr>
          <w:ilvl w:val="0"/>
          <w:numId w:val="13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Apropriação de novas tecnologias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 xml:space="preserve"> e </w:t>
      </w:r>
      <w:r w:rsidR="00876807" w:rsidRPr="00585DE9">
        <w:rPr>
          <w:rFonts w:ascii="Times New Roman" w:eastAsia="Quattrocento Sans" w:hAnsi="Times New Roman" w:cs="Times New Roman"/>
          <w:bCs/>
          <w:i/>
          <w:iCs/>
          <w:sz w:val="24"/>
          <w:szCs w:val="24"/>
        </w:rPr>
        <w:t>mindset</w:t>
      </w:r>
      <w:r w:rsidR="00876807" w:rsidRPr="00F9317E">
        <w:rPr>
          <w:rFonts w:ascii="Times New Roman" w:eastAsia="Quattrocento Sans" w:hAnsi="Times New Roman" w:cs="Times New Roman"/>
          <w:bCs/>
          <w:sz w:val="24"/>
          <w:szCs w:val="24"/>
        </w:rPr>
        <w:t xml:space="preserve"> ágil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58CB3544" w14:textId="097B511A" w:rsidR="00146662" w:rsidRPr="00585DE9" w:rsidRDefault="00146662" w:rsidP="00585DE9">
      <w:pPr>
        <w:pStyle w:val="Normal1"/>
        <w:numPr>
          <w:ilvl w:val="0"/>
          <w:numId w:val="13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Introdução de técnicas de governança de dados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 xml:space="preserve"> e a</w:t>
      </w: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umento da segurança dos dados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1908FE67" w14:textId="5AE30B51" w:rsidR="00832DF1" w:rsidRDefault="00146662" w:rsidP="007B73D4">
      <w:pPr>
        <w:pStyle w:val="Normal1"/>
        <w:numPr>
          <w:ilvl w:val="0"/>
          <w:numId w:val="13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Redução dos custos operacionais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 xml:space="preserve"> e p</w:t>
      </w: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ossibilidade de fornecimento de novos produtos com alto valor agregado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.</w:t>
      </w:r>
    </w:p>
    <w:p w14:paraId="703C7D06" w14:textId="77777777" w:rsidR="00832DF1" w:rsidRDefault="00832DF1" w:rsidP="00832DF1">
      <w:pPr>
        <w:pStyle w:val="Normal1"/>
        <w:spacing w:after="0" w:line="276" w:lineRule="auto"/>
        <w:ind w:left="360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</w:p>
    <w:p w14:paraId="61817EEC" w14:textId="091470EA" w:rsidR="00146662" w:rsidRPr="00585DE9" w:rsidRDefault="00146662" w:rsidP="00585DE9">
      <w:pPr>
        <w:pStyle w:val="Normal1"/>
        <w:spacing w:after="0" w:line="276" w:lineRule="auto"/>
        <w:ind w:left="360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>3.2 Resultados Externos</w:t>
      </w:r>
    </w:p>
    <w:p w14:paraId="111AD445" w14:textId="77777777" w:rsidR="001777E7" w:rsidRPr="00585DE9" w:rsidRDefault="001777E7" w:rsidP="00585DE9">
      <w:pPr>
        <w:pStyle w:val="Normal1"/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</w:p>
    <w:p w14:paraId="3226F749" w14:textId="5855374C" w:rsidR="00146662" w:rsidRPr="00585DE9" w:rsidRDefault="00146662" w:rsidP="00585DE9">
      <w:pPr>
        <w:pStyle w:val="Normal1"/>
        <w:numPr>
          <w:ilvl w:val="0"/>
          <w:numId w:val="16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 xml:space="preserve">Fortalecimento 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>i</w:t>
      </w: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nstitucional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64FC36A4" w14:textId="583747CF" w:rsidR="00146662" w:rsidRPr="00585DE9" w:rsidRDefault="00876807" w:rsidP="00585DE9">
      <w:pPr>
        <w:pStyle w:val="Normal1"/>
        <w:numPr>
          <w:ilvl w:val="0"/>
          <w:numId w:val="16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>
        <w:rPr>
          <w:rFonts w:ascii="Times New Roman" w:eastAsia="Quattrocento Sans" w:hAnsi="Times New Roman" w:cs="Times New Roman"/>
          <w:bCs/>
          <w:sz w:val="24"/>
          <w:szCs w:val="24"/>
        </w:rPr>
        <w:t>Acessibilidade</w:t>
      </w:r>
      <w:r w:rsidR="00146662" w:rsidRPr="00585DE9">
        <w:rPr>
          <w:rFonts w:ascii="Times New Roman" w:eastAsia="Quattrocento Sans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Quattrocento Sans" w:hAnsi="Times New Roman" w:cs="Times New Roman"/>
          <w:bCs/>
          <w:sz w:val="24"/>
          <w:szCs w:val="24"/>
        </w:rPr>
        <w:t>das</w:t>
      </w:r>
      <w:r w:rsidR="00146662" w:rsidRPr="00585DE9">
        <w:rPr>
          <w:rFonts w:ascii="Times New Roman" w:eastAsia="Quattrocento Sans" w:hAnsi="Times New Roman" w:cs="Times New Roman"/>
          <w:bCs/>
          <w:sz w:val="24"/>
          <w:szCs w:val="24"/>
        </w:rPr>
        <w:t xml:space="preserve"> estatísticas públicas produzidas e/ou compiladas pela FJP</w:t>
      </w:r>
      <w:r>
        <w:rPr>
          <w:rFonts w:ascii="Times New Roman" w:eastAsia="Quattrocento Sans" w:hAnsi="Times New Roman" w:cs="Times New Roman"/>
          <w:bCs/>
          <w:sz w:val="24"/>
          <w:szCs w:val="24"/>
        </w:rPr>
        <w:t xml:space="preserve">, concentradas </w:t>
      </w:r>
      <w:r w:rsidRPr="00F9317E">
        <w:rPr>
          <w:rFonts w:ascii="Times New Roman" w:eastAsia="Quattrocento Sans" w:hAnsi="Times New Roman" w:cs="Times New Roman"/>
          <w:bCs/>
          <w:sz w:val="24"/>
          <w:szCs w:val="24"/>
        </w:rPr>
        <w:t>em único local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536D6A68" w14:textId="5BCAAAF0" w:rsidR="00146662" w:rsidRPr="00585DE9" w:rsidRDefault="00146662" w:rsidP="00585DE9">
      <w:pPr>
        <w:pStyle w:val="Normal1"/>
        <w:numPr>
          <w:ilvl w:val="0"/>
          <w:numId w:val="16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Facilidade de acesso e captura de dados e informações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>, com p</w:t>
      </w: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ossibilidade de utilização de ferramentas de análise para exploração dos dados da FJP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;</w:t>
      </w:r>
    </w:p>
    <w:p w14:paraId="55F83003" w14:textId="090C91C2" w:rsidR="00EB7562" w:rsidRPr="00585DE9" w:rsidRDefault="00146662" w:rsidP="00585DE9">
      <w:pPr>
        <w:pStyle w:val="Normal1"/>
        <w:numPr>
          <w:ilvl w:val="0"/>
          <w:numId w:val="16"/>
        </w:numPr>
        <w:spacing w:after="0" w:line="276" w:lineRule="auto"/>
        <w:jc w:val="both"/>
        <w:rPr>
          <w:rFonts w:ascii="Times New Roman" w:eastAsia="Quattrocento Sans" w:hAnsi="Times New Roman" w:cs="Times New Roman"/>
          <w:bCs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Feedback positivo da comunidade de produção de dados</w:t>
      </w:r>
      <w:r w:rsidR="00876807">
        <w:rPr>
          <w:rFonts w:ascii="Times New Roman" w:eastAsia="Quattrocento Sans" w:hAnsi="Times New Roman" w:cs="Times New Roman"/>
          <w:bCs/>
          <w:sz w:val="24"/>
          <w:szCs w:val="24"/>
        </w:rPr>
        <w:t xml:space="preserve"> e r</w:t>
      </w:r>
      <w:r w:rsidRPr="00585DE9">
        <w:rPr>
          <w:rFonts w:ascii="Times New Roman" w:eastAsia="Quattrocento Sans" w:hAnsi="Times New Roman" w:cs="Times New Roman"/>
          <w:bCs/>
          <w:sz w:val="24"/>
          <w:szCs w:val="24"/>
        </w:rPr>
        <w:t>eposicionamento no mercado</w:t>
      </w:r>
      <w:r w:rsidR="00E814FB">
        <w:rPr>
          <w:rFonts w:ascii="Times New Roman" w:eastAsia="Quattrocento Sans" w:hAnsi="Times New Roman" w:cs="Times New Roman"/>
          <w:bCs/>
          <w:sz w:val="24"/>
          <w:szCs w:val="24"/>
        </w:rPr>
        <w:t>.</w:t>
      </w:r>
    </w:p>
    <w:p w14:paraId="726136D6" w14:textId="77777777" w:rsidR="00A52B7E" w:rsidRPr="00585DE9" w:rsidRDefault="00A52B7E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16819D11" w14:textId="29921117" w:rsidR="00A52B7E" w:rsidRDefault="005C3BA5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sz w:val="24"/>
          <w:szCs w:val="24"/>
        </w:rPr>
        <w:t>4</w:t>
      </w:r>
      <w:r w:rsidR="00BB2654" w:rsidRPr="00585DE9">
        <w:rPr>
          <w:rFonts w:ascii="Times New Roman" w:eastAsia="Quattrocento Sans" w:hAnsi="Times New Roman" w:cs="Times New Roman"/>
          <w:b/>
          <w:sz w:val="24"/>
          <w:szCs w:val="24"/>
        </w:rPr>
        <w:t xml:space="preserve">. </w:t>
      </w:r>
      <w:r w:rsidR="00723F1A" w:rsidRPr="00585DE9">
        <w:rPr>
          <w:rFonts w:ascii="Times New Roman" w:eastAsia="Quattrocento Sans" w:hAnsi="Times New Roman" w:cs="Times New Roman"/>
          <w:b/>
          <w:sz w:val="24"/>
          <w:szCs w:val="24"/>
        </w:rPr>
        <w:t>O quadro atual</w:t>
      </w:r>
    </w:p>
    <w:p w14:paraId="576729EE" w14:textId="70D1C45F" w:rsidR="00947958" w:rsidRDefault="005C3BA5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sz w:val="24"/>
          <w:szCs w:val="24"/>
        </w:rPr>
        <w:t>4</w:t>
      </w:r>
      <w:r w:rsidR="00947958">
        <w:rPr>
          <w:rFonts w:ascii="Times New Roman" w:eastAsia="Quattrocento Sans" w:hAnsi="Times New Roman" w:cs="Times New Roman"/>
          <w:b/>
          <w:sz w:val="24"/>
          <w:szCs w:val="24"/>
        </w:rPr>
        <w:t>.1 Recursos</w:t>
      </w:r>
      <w:r w:rsidR="00135F89">
        <w:rPr>
          <w:rFonts w:ascii="Times New Roman" w:eastAsia="Quattrocento Sans" w:hAnsi="Times New Roman" w:cs="Times New Roman"/>
          <w:b/>
          <w:sz w:val="24"/>
          <w:szCs w:val="24"/>
        </w:rPr>
        <w:t xml:space="preserve"> estruturais</w:t>
      </w:r>
      <w:r w:rsidR="00D65128">
        <w:rPr>
          <w:rFonts w:ascii="Times New Roman" w:eastAsia="Quattrocento Sans" w:hAnsi="Times New Roman" w:cs="Times New Roman"/>
          <w:b/>
          <w:sz w:val="24"/>
          <w:szCs w:val="24"/>
        </w:rPr>
        <w:t xml:space="preserve">, </w:t>
      </w:r>
      <w:r w:rsidR="00135F89">
        <w:rPr>
          <w:rFonts w:ascii="Times New Roman" w:eastAsia="Quattrocento Sans" w:hAnsi="Times New Roman" w:cs="Times New Roman"/>
          <w:b/>
          <w:sz w:val="24"/>
          <w:szCs w:val="24"/>
        </w:rPr>
        <w:t>tecnológicos</w:t>
      </w:r>
      <w:r w:rsidR="00D65128">
        <w:rPr>
          <w:rFonts w:ascii="Times New Roman" w:eastAsia="Quattrocento Sans" w:hAnsi="Times New Roman" w:cs="Times New Roman"/>
          <w:b/>
          <w:sz w:val="24"/>
          <w:szCs w:val="24"/>
        </w:rPr>
        <w:t xml:space="preserve"> e humanos</w:t>
      </w:r>
    </w:p>
    <w:p w14:paraId="1F1C7C5A" w14:textId="5B86D5AD" w:rsidR="009205C8" w:rsidRPr="009205C8" w:rsidRDefault="003702CA" w:rsidP="009205C8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A infraestrutura da FJP, implantada em 2003, até o presente momento ainda não foi submetida a nenhuma reforma substancial ao longo dos anos. Atualmente, a Assessoria </w:t>
      </w:r>
      <w:r w:rsidR="00851F1C" w:rsidRPr="00276122">
        <w:rPr>
          <w:rFonts w:ascii="Times New Roman" w:eastAsia="Quattrocento Sans" w:hAnsi="Times New Roman" w:cs="Times New Roman"/>
          <w:sz w:val="24"/>
          <w:szCs w:val="24"/>
        </w:rPr>
        <w:t xml:space="preserve">de Tecnologia da Informação e Comunicação 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>é responsável pela gestão de 700 dispositivos, conectados em dois prédios da instituição. As tecnologias empregadas em 2003, há muito estão defasadas e, por conseguinte, a FJP não tem usufruído de serviços digitais mais amplos como, por exemplo, os de nuvens</w:t>
      </w:r>
      <w:r w:rsidR="009205C8">
        <w:rPr>
          <w:rFonts w:ascii="Times New Roman" w:eastAsia="Quattrocento Sans" w:hAnsi="Times New Roman" w:cs="Times New Roman"/>
          <w:sz w:val="24"/>
          <w:szCs w:val="24"/>
        </w:rPr>
        <w:t>.</w:t>
      </w:r>
      <w:r w:rsidR="00E814FB">
        <w:rPr>
          <w:rStyle w:val="Refdenotaderodap"/>
          <w:rFonts w:ascii="Times New Roman" w:eastAsia="Quattrocento Sans" w:hAnsi="Times New Roman" w:cs="Times New Roman"/>
          <w:sz w:val="24"/>
          <w:szCs w:val="24"/>
        </w:rPr>
        <w:footnoteReference w:id="1"/>
      </w:r>
    </w:p>
    <w:p w14:paraId="65971932" w14:textId="1641AC70" w:rsidR="00B259BA" w:rsidRPr="00F9317E" w:rsidRDefault="00F40221" w:rsidP="003702CA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Cs/>
          <w:iCs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Atualmente, 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trabalha com grande volume de bases de dados. A Diretoria de Estatística e Informações soma 13.919 Gb de volume de dados, entre banco de dados, planilhas e imagens digitais, </w:t>
      </w:r>
      <w:r w:rsidR="001D444D">
        <w:rPr>
          <w:rFonts w:ascii="Times New Roman" w:eastAsia="Quattrocento Sans" w:hAnsi="Times New Roman" w:cs="Times New Roman"/>
          <w:sz w:val="24"/>
          <w:szCs w:val="24"/>
        </w:rPr>
        <w:t xml:space="preserve">distribuídos 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>conforme</w:t>
      </w:r>
      <w:r w:rsidR="001D444D">
        <w:rPr>
          <w:rFonts w:ascii="Times New Roman" w:eastAsia="Quattrocento Sans" w:hAnsi="Times New Roman" w:cs="Times New Roman"/>
          <w:sz w:val="24"/>
          <w:szCs w:val="24"/>
        </w:rPr>
        <w:t xml:space="preserve"> indicado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na Tabela 1 a seguir. </w:t>
      </w:r>
    </w:p>
    <w:p w14:paraId="6D64E713" w14:textId="77777777" w:rsidR="003702CA" w:rsidRPr="00F9317E" w:rsidRDefault="003702CA" w:rsidP="003702CA">
      <w:pPr>
        <w:jc w:val="center"/>
        <w:rPr>
          <w:rFonts w:ascii="Times New Roman" w:hAnsi="Times New Roman" w:cs="Times New Roman"/>
          <w:b/>
          <w:bCs/>
        </w:rPr>
      </w:pPr>
      <w:r w:rsidRPr="00F9317E">
        <w:rPr>
          <w:rFonts w:ascii="Times New Roman" w:hAnsi="Times New Roman" w:cs="Times New Roman"/>
          <w:b/>
          <w:bCs/>
        </w:rPr>
        <w:t>Tabela 1: Síntese das bases de dados utilizadas pela Diretoria de Estatística e Informações/FJP</w:t>
      </w:r>
    </w:p>
    <w:tbl>
      <w:tblPr>
        <w:tblStyle w:val="a"/>
        <w:tblW w:w="6584" w:type="dxa"/>
        <w:tblLayout w:type="fixed"/>
        <w:tblLook w:val="0400" w:firstRow="0" w:lastRow="0" w:firstColumn="0" w:lastColumn="0" w:noHBand="0" w:noVBand="1"/>
      </w:tblPr>
      <w:tblGrid>
        <w:gridCol w:w="3040"/>
        <w:gridCol w:w="1559"/>
        <w:gridCol w:w="1985"/>
      </w:tblGrid>
      <w:tr w:rsidR="00A80BBF" w:rsidRPr="00F9317E" w14:paraId="12ACC752" w14:textId="77777777" w:rsidTr="00A80BBF">
        <w:trPr>
          <w:trHeight w:val="300"/>
        </w:trPr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01B0D9" w14:textId="77777777" w:rsidR="00A80BBF" w:rsidRPr="00F9317E" w:rsidRDefault="00A80BBF" w:rsidP="00F40221">
            <w:pPr>
              <w:pStyle w:val="Normal1"/>
              <w:spacing w:after="0" w:line="276" w:lineRule="auto"/>
              <w:rPr>
                <w:rFonts w:ascii="Times New Roman" w:eastAsia="Quattrocento Sans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79E6E9" w14:textId="77777777" w:rsidR="00A80BBF" w:rsidRPr="00F9317E" w:rsidRDefault="00A80BBF" w:rsidP="00F40221">
            <w:pPr>
              <w:pStyle w:val="Normal1"/>
              <w:spacing w:after="0" w:line="276" w:lineRule="auto"/>
              <w:rPr>
                <w:rFonts w:ascii="Times New Roman" w:eastAsia="Quattrocento Sans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9C77CD" w14:textId="77777777" w:rsidR="00A80BBF" w:rsidRPr="00F9317E" w:rsidRDefault="00A80BBF" w:rsidP="00F40221">
            <w:pPr>
              <w:pStyle w:val="Normal1"/>
              <w:spacing w:after="0" w:line="276" w:lineRule="auto"/>
              <w:jc w:val="right"/>
              <w:rPr>
                <w:rFonts w:ascii="Times New Roman" w:eastAsia="Quattrocento Sans" w:hAnsi="Times New Roman" w:cs="Times New Roman"/>
                <w:b/>
                <w:sz w:val="24"/>
                <w:szCs w:val="24"/>
              </w:rPr>
            </w:pPr>
          </w:p>
        </w:tc>
      </w:tr>
    </w:tbl>
    <w:p w14:paraId="7D413508" w14:textId="70336CAF" w:rsidR="00947958" w:rsidRDefault="003702CA">
      <w:pPr>
        <w:pStyle w:val="Normal1"/>
        <w:spacing w:line="276" w:lineRule="auto"/>
        <w:jc w:val="center"/>
        <w:rPr>
          <w:rFonts w:ascii="Times New Roman" w:eastAsia="Quattrocento Sans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BC4B96F" wp14:editId="3DA0C920">
            <wp:extent cx="5567318" cy="147637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9028" cy="15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514E" w14:textId="0773F8C1" w:rsidR="00947958" w:rsidRDefault="00E355BA" w:rsidP="00E355BA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Cs/>
          <w:iCs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sz w:val="24"/>
          <w:szCs w:val="24"/>
        </w:rPr>
        <w:t>O local de armazenamento dessas bases de dados varia de acordo com o núcleo de pesquisa a que se referem</w:t>
      </w:r>
      <w:r w:rsidRPr="00B5461A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. </w:t>
      </w:r>
      <w:bookmarkStart w:id="3" w:name="_Hlk53064364"/>
      <w:r w:rsidRPr="00B5461A">
        <w:rPr>
          <w:rFonts w:ascii="Times New Roman" w:eastAsia="Quattrocento Sans" w:hAnsi="Times New Roman" w:cs="Times New Roman"/>
          <w:bCs/>
          <w:iCs/>
          <w:sz w:val="24"/>
          <w:szCs w:val="24"/>
          <w:highlight w:val="yellow"/>
        </w:rPr>
        <w:t xml:space="preserve">Um dos objetivos do projeto é reunir, </w:t>
      </w:r>
      <w:r w:rsidR="00C85E76" w:rsidRPr="00B5461A">
        <w:rPr>
          <w:rFonts w:ascii="Times New Roman" w:hAnsi="Times New Roman" w:cs="Times New Roman"/>
          <w:bCs/>
          <w:iCs/>
          <w:sz w:val="24"/>
          <w:szCs w:val="24"/>
          <w:highlight w:val="yellow"/>
        </w:rPr>
        <w:t>mapear, classificar e categorizar</w:t>
      </w:r>
      <w:r w:rsidR="00C85E76" w:rsidRPr="00B5461A">
        <w:rPr>
          <w:rFonts w:ascii="Segoe UI" w:hAnsi="Segoe UI" w:cs="Segoe UI"/>
          <w:bCs/>
          <w:i/>
          <w:highlight w:val="yellow"/>
        </w:rPr>
        <w:t xml:space="preserve"> </w:t>
      </w:r>
      <w:r w:rsidRPr="00B5461A">
        <w:rPr>
          <w:rFonts w:ascii="Times New Roman" w:eastAsia="Quattrocento Sans" w:hAnsi="Times New Roman" w:cs="Times New Roman"/>
          <w:bCs/>
          <w:iCs/>
          <w:sz w:val="24"/>
          <w:szCs w:val="24"/>
          <w:highlight w:val="yellow"/>
        </w:rPr>
        <w:t xml:space="preserve">em uma mesma base, informações estatísticas e geolocalizadas que se </w:t>
      </w:r>
      <w:commentRangeStart w:id="4"/>
      <w:r w:rsidRPr="00B5461A">
        <w:rPr>
          <w:rFonts w:ascii="Times New Roman" w:eastAsia="Quattrocento Sans" w:hAnsi="Times New Roman" w:cs="Times New Roman"/>
          <w:bCs/>
          <w:iCs/>
          <w:sz w:val="24"/>
          <w:szCs w:val="24"/>
          <w:highlight w:val="yellow"/>
        </w:rPr>
        <w:t xml:space="preserve">encontram dispersas e em diferentes formatos </w:t>
      </w:r>
      <w:commentRangeEnd w:id="4"/>
      <w:r w:rsidR="00515475">
        <w:rPr>
          <w:rStyle w:val="Refdecomentrio"/>
        </w:rPr>
        <w:commentReference w:id="4"/>
      </w:r>
      <w:r w:rsidRPr="00B5461A">
        <w:rPr>
          <w:rFonts w:ascii="Times New Roman" w:eastAsia="Quattrocento Sans" w:hAnsi="Times New Roman" w:cs="Times New Roman"/>
          <w:bCs/>
          <w:iCs/>
          <w:sz w:val="24"/>
          <w:szCs w:val="24"/>
          <w:highlight w:val="yellow"/>
        </w:rPr>
        <w:t>entre os diversos núcleos de pesquisa da</w:t>
      </w:r>
      <w:r w:rsidR="00C655B7" w:rsidRPr="00B5461A">
        <w:rPr>
          <w:rFonts w:ascii="Times New Roman" w:eastAsia="Quattrocento Sans" w:hAnsi="Times New Roman" w:cs="Times New Roman"/>
          <w:bCs/>
          <w:iCs/>
          <w:sz w:val="24"/>
          <w:szCs w:val="24"/>
          <w:highlight w:val="yellow"/>
        </w:rPr>
        <w:t xml:space="preserve"> </w:t>
      </w:r>
      <w:r w:rsidRPr="00B5461A">
        <w:rPr>
          <w:rFonts w:ascii="Times New Roman" w:eastAsia="Quattrocento Sans" w:hAnsi="Times New Roman" w:cs="Times New Roman"/>
          <w:bCs/>
          <w:iCs/>
          <w:sz w:val="24"/>
          <w:szCs w:val="24"/>
          <w:highlight w:val="yellow"/>
        </w:rPr>
        <w:t>FJP</w:t>
      </w:r>
      <w:r w:rsidRPr="00F9317E">
        <w:rPr>
          <w:rFonts w:ascii="Times New Roman" w:eastAsia="Quattrocento Sans" w:hAnsi="Times New Roman" w:cs="Times New Roman"/>
          <w:bCs/>
          <w:iCs/>
          <w:sz w:val="24"/>
          <w:szCs w:val="24"/>
        </w:rPr>
        <w:t>.</w:t>
      </w:r>
      <w:r w:rsidR="001D444D">
        <w:rPr>
          <w:rFonts w:ascii="Times New Roman" w:eastAsia="Quattrocento Sans" w:hAnsi="Times New Roman" w:cs="Times New Roman"/>
          <w:bCs/>
          <w:iCs/>
          <w:sz w:val="24"/>
          <w:szCs w:val="24"/>
        </w:rPr>
        <w:t xml:space="preserve"> </w:t>
      </w:r>
      <w:bookmarkEnd w:id="3"/>
      <w:r w:rsidR="001D444D">
        <w:rPr>
          <w:rFonts w:ascii="Times New Roman" w:eastAsia="Quattrocento Sans" w:hAnsi="Times New Roman" w:cs="Times New Roman"/>
          <w:bCs/>
          <w:iCs/>
          <w:sz w:val="24"/>
          <w:szCs w:val="24"/>
        </w:rPr>
        <w:t xml:space="preserve">Dessa forma, seria </w:t>
      </w:r>
      <w:r w:rsidR="001D444D">
        <w:rPr>
          <w:rFonts w:ascii="Times New Roman" w:eastAsia="Quattrocento Sans" w:hAnsi="Times New Roman" w:cs="Times New Roman"/>
          <w:bCs/>
          <w:iCs/>
          <w:sz w:val="24"/>
          <w:szCs w:val="24"/>
        </w:rPr>
        <w:lastRenderedPageBreak/>
        <w:t>evitada a fragmentação dos conteúdos, impedindo a duplicação de bases de dados</w:t>
      </w:r>
      <w:r w:rsidR="001C53B5">
        <w:rPr>
          <w:rFonts w:ascii="Times New Roman" w:eastAsia="Quattrocento Sans" w:hAnsi="Times New Roman" w:cs="Times New Roman"/>
          <w:bCs/>
          <w:iCs/>
          <w:sz w:val="24"/>
          <w:szCs w:val="24"/>
        </w:rPr>
        <w:t>, além de aprimorar a comunicação entre setores.</w:t>
      </w:r>
    </w:p>
    <w:p w14:paraId="52E78927" w14:textId="6FD32CF6" w:rsidR="00947958" w:rsidRPr="00585DE9" w:rsidRDefault="001C53B5" w:rsidP="00585DE9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Cs/>
          <w:iCs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 xml:space="preserve">Embora a FJP conte com profissionais capacitados para lidar com bases de dados, verifica-se uma defasem geral de seu conhecimento tecnológico em relação à tendência de mercado. </w:t>
      </w:r>
      <w:r w:rsidR="00E5467B">
        <w:rPr>
          <w:rFonts w:ascii="Times New Roman" w:eastAsia="Quattrocento Sans" w:hAnsi="Times New Roman" w:cs="Times New Roman"/>
          <w:sz w:val="24"/>
          <w:szCs w:val="24"/>
        </w:rPr>
        <w:t xml:space="preserve">Para enfrentar tal limitação, </w:t>
      </w:r>
      <w:commentRangeStart w:id="5"/>
      <w:r w:rsidR="00E5467B">
        <w:rPr>
          <w:rFonts w:ascii="Times New Roman" w:eastAsia="Quattrocento Sans" w:hAnsi="Times New Roman" w:cs="Times New Roman"/>
          <w:sz w:val="24"/>
          <w:szCs w:val="24"/>
        </w:rPr>
        <w:t>cursos sobre a</w:t>
      </w:r>
      <w:r>
        <w:rPr>
          <w:rFonts w:ascii="Times New Roman" w:eastAsia="Quattrocento Sans" w:hAnsi="Times New Roman" w:cs="Times New Roman"/>
          <w:sz w:val="24"/>
          <w:szCs w:val="24"/>
        </w:rPr>
        <w:t>s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linguage</w:t>
      </w:r>
      <w:r>
        <w:rPr>
          <w:rFonts w:ascii="Times New Roman" w:eastAsia="Quattrocento Sans" w:hAnsi="Times New Roman" w:cs="Times New Roman"/>
          <w:sz w:val="24"/>
          <w:szCs w:val="24"/>
        </w:rPr>
        <w:t>ns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>
        <w:rPr>
          <w:rFonts w:ascii="Times New Roman" w:eastAsia="Quattrocento Sans" w:hAnsi="Times New Roman" w:cs="Times New Roman"/>
          <w:sz w:val="24"/>
          <w:szCs w:val="24"/>
        </w:rPr>
        <w:t>“R” e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Python </w:t>
      </w:r>
      <w:commentRangeEnd w:id="5"/>
      <w:r w:rsidR="00DD144E">
        <w:rPr>
          <w:rStyle w:val="Refdecomentrio"/>
        </w:rPr>
        <w:commentReference w:id="5"/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>foram ministrad</w:t>
      </w:r>
      <w:r w:rsidR="00E5467B">
        <w:rPr>
          <w:rFonts w:ascii="Times New Roman" w:eastAsia="Quattrocento Sans" w:hAnsi="Times New Roman" w:cs="Times New Roman"/>
          <w:sz w:val="24"/>
          <w:szCs w:val="24"/>
        </w:rPr>
        <w:t>o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s </w:t>
      </w:r>
      <w:r w:rsidR="00E5467B"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todos os técnicos e encontram-se disponíveis para revisã</w:t>
      </w:r>
      <w:r w:rsidR="00E5467B">
        <w:rPr>
          <w:rFonts w:ascii="Times New Roman" w:eastAsia="Quattrocento Sans" w:hAnsi="Times New Roman" w:cs="Times New Roman"/>
          <w:sz w:val="24"/>
          <w:szCs w:val="24"/>
        </w:rPr>
        <w:t xml:space="preserve">o, mas ainda deve-se avançar nessa frente. Mais além, deve-se destacar a ausência de mão de obra especializada na instituição para trabalhar </w:t>
      </w:r>
      <w:r w:rsidR="009450B9">
        <w:rPr>
          <w:rFonts w:ascii="Times New Roman" w:eastAsia="Quattrocento Sans" w:hAnsi="Times New Roman" w:cs="Times New Roman"/>
          <w:sz w:val="24"/>
          <w:szCs w:val="24"/>
        </w:rPr>
        <w:t>com a</w:t>
      </w:r>
      <w:commentRangeStart w:id="6"/>
      <w:r w:rsidR="009450B9">
        <w:rPr>
          <w:rFonts w:ascii="Times New Roman" w:eastAsia="Quattrocento Sans" w:hAnsi="Times New Roman" w:cs="Times New Roman"/>
          <w:sz w:val="24"/>
          <w:szCs w:val="24"/>
        </w:rPr>
        <w:t>plicativos</w:t>
      </w:r>
      <w:commentRangeEnd w:id="6"/>
      <w:r w:rsidR="00DD144E">
        <w:rPr>
          <w:rStyle w:val="Refdecomentrio"/>
        </w:rPr>
        <w:commentReference w:id="6"/>
      </w:r>
      <w:r w:rsidR="009450B9">
        <w:rPr>
          <w:rFonts w:ascii="Times New Roman" w:eastAsia="Quattrocento Sans" w:hAnsi="Times New Roman" w:cs="Times New Roman"/>
          <w:sz w:val="24"/>
          <w:szCs w:val="24"/>
        </w:rPr>
        <w:t>, no</w:t>
      </w:r>
      <w:r w:rsidR="00E5467B">
        <w:rPr>
          <w:rFonts w:ascii="Times New Roman" w:eastAsia="Quattrocento Sans" w:hAnsi="Times New Roman" w:cs="Times New Roman"/>
          <w:sz w:val="24"/>
          <w:szCs w:val="24"/>
        </w:rPr>
        <w:t xml:space="preserve"> âmbito da comunicação externa</w:t>
      </w:r>
      <w:r w:rsidR="009450B9">
        <w:rPr>
          <w:rFonts w:ascii="Times New Roman" w:eastAsia="Quattrocento Sans" w:hAnsi="Times New Roman" w:cs="Times New Roman"/>
          <w:sz w:val="24"/>
          <w:szCs w:val="24"/>
        </w:rPr>
        <w:t>.</w:t>
      </w:r>
    </w:p>
    <w:p w14:paraId="7C3363E2" w14:textId="363E046A" w:rsidR="00B259BA" w:rsidRDefault="003702CA" w:rsidP="00982FAA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F9317E">
        <w:rPr>
          <w:rFonts w:ascii="Times New Roman" w:eastAsia="Quattrocento Sans" w:hAnsi="Times New Roman" w:cs="Times New Roman"/>
          <w:bCs/>
          <w:sz w:val="24"/>
          <w:szCs w:val="24"/>
        </w:rPr>
        <w:t>A avaliação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da atual situação da tecnologia da informação na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, no que tange à estruturação das bases de dados, revela um grande desafio. Para que a instituição seja capaz de continuar desempenhando seu papel de geradora de conhecimento, através da disponibilização de dados para o público externo, ela deverá se dedicar a um acompanhamento mais atento do avanço das ferramentas tecnológicas empregadas pelas instituições que se dedicam à construção e geração de estatísticas. A </w:t>
      </w:r>
      <w:commentRangeStart w:id="7"/>
      <w:r w:rsidRPr="00F9317E">
        <w:rPr>
          <w:rFonts w:ascii="Times New Roman" w:eastAsia="Quattrocento Sans" w:hAnsi="Times New Roman" w:cs="Times New Roman"/>
          <w:sz w:val="24"/>
          <w:szCs w:val="24"/>
        </w:rPr>
        <w:t>figura</w:t>
      </w:r>
      <w:commentRangeEnd w:id="7"/>
      <w:r w:rsidR="00DD144E">
        <w:rPr>
          <w:rStyle w:val="Refdecomentrio"/>
        </w:rPr>
        <w:commentReference w:id="7"/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1, a seguir, busca sistematizar as oportunidades e os desafios</w:t>
      </w:r>
      <w:r>
        <w:rPr>
          <w:rFonts w:ascii="Times New Roman" w:eastAsia="Quattrocento Sans" w:hAnsi="Times New Roman" w:cs="Times New Roman"/>
          <w:sz w:val="24"/>
          <w:szCs w:val="24"/>
        </w:rPr>
        <w:t xml:space="preserve"> do atual quadro tecnológico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que se apresentam à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para o alcance de um novo padrão de excelência na geração de banco de dados, produção e disseminação de estatísticas. </w:t>
      </w:r>
    </w:p>
    <w:p w14:paraId="0A58A1C3" w14:textId="762F0B0A" w:rsidR="007D6BF3" w:rsidRPr="00585DE9" w:rsidRDefault="007D6BF3" w:rsidP="00585DE9">
      <w:pPr>
        <w:tabs>
          <w:tab w:val="left" w:pos="1565"/>
        </w:tabs>
        <w:jc w:val="center"/>
        <w:rPr>
          <w:rFonts w:ascii="Times New Roman" w:hAnsi="Times New Roman" w:cs="Times New Roman"/>
        </w:rPr>
      </w:pPr>
      <w:commentRangeStart w:id="8"/>
      <w:r w:rsidRPr="00585DE9">
        <w:rPr>
          <w:rFonts w:ascii="Times New Roman" w:eastAsia="Quattrocento Sans" w:hAnsi="Times New Roman" w:cs="Times New Roman"/>
          <w:b/>
        </w:rPr>
        <w:t xml:space="preserve">Figura 1: Fatores </w:t>
      </w:r>
      <w:r w:rsidR="001777E7" w:rsidRPr="00585DE9">
        <w:rPr>
          <w:rFonts w:ascii="Times New Roman" w:eastAsia="Quattrocento Sans" w:hAnsi="Times New Roman" w:cs="Times New Roman"/>
          <w:b/>
        </w:rPr>
        <w:t xml:space="preserve">do atual quadro tecnológico </w:t>
      </w:r>
      <w:r w:rsidRPr="00585DE9">
        <w:rPr>
          <w:rFonts w:ascii="Times New Roman" w:eastAsia="Quattrocento Sans" w:hAnsi="Times New Roman" w:cs="Times New Roman"/>
          <w:b/>
        </w:rPr>
        <w:t>que impactam na FJP</w:t>
      </w:r>
      <w:commentRangeEnd w:id="8"/>
      <w:r w:rsidR="00DD144E">
        <w:rPr>
          <w:rStyle w:val="Refdecomentrio"/>
        </w:rPr>
        <w:commentReference w:id="8"/>
      </w:r>
    </w:p>
    <w:p w14:paraId="1FC0FDD2" w14:textId="7BBB314F" w:rsidR="00982FAA" w:rsidRPr="00585DE9" w:rsidRDefault="007D6BF3" w:rsidP="00982FAA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B0AA1D" wp14:editId="2C88AF5C">
                <wp:simplePos x="0" y="0"/>
                <wp:positionH relativeFrom="column">
                  <wp:posOffset>3735538</wp:posOffset>
                </wp:positionH>
                <wp:positionV relativeFrom="paragraph">
                  <wp:posOffset>2914650</wp:posOffset>
                </wp:positionV>
                <wp:extent cx="2114717" cy="1238250"/>
                <wp:effectExtent l="0" t="0" r="0" b="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717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51E087" w14:textId="77777777" w:rsidR="00E814FB" w:rsidRDefault="00E814FB" w:rsidP="00585DE9">
                            <w:pPr>
                              <w:pStyle w:val="Normal1"/>
                              <w:spacing w:after="0" w:line="21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Demanda constate de órgãos de governo estadual, municipal e federal</w:t>
                            </w:r>
                          </w:p>
                          <w:p w14:paraId="74045586" w14:textId="77777777" w:rsidR="00E814FB" w:rsidRDefault="00E814FB">
                            <w:pPr>
                              <w:pStyle w:val="Normal1"/>
                              <w:spacing w:before="24" w:after="0" w:line="215" w:lineRule="auto"/>
                              <w:ind w:left="90" w:firstLine="80"/>
                              <w:textDirection w:val="btLr"/>
                              <w:rPr>
                                <w:color w:val="000000"/>
                                <w:sz w:val="16"/>
                              </w:rPr>
                            </w:pPr>
                          </w:p>
                          <w:p w14:paraId="69554AD3" w14:textId="637AAB23" w:rsidR="00E814FB" w:rsidRPr="00A2021F" w:rsidRDefault="00E814FB" w:rsidP="00585DE9">
                            <w:pPr>
                              <w:pStyle w:val="Normal1"/>
                              <w:spacing w:before="24" w:after="0" w:line="215" w:lineRule="auto"/>
                              <w:textDirection w:val="btLr"/>
                              <w:rPr>
                                <w:color w:val="000000"/>
                                <w:sz w:val="16"/>
                              </w:rPr>
                            </w:pPr>
                            <w:r w:rsidRPr="00A2021F">
                              <w:rPr>
                                <w:color w:val="000000"/>
                                <w:sz w:val="16"/>
                              </w:rPr>
                              <w:t>Convênios e trabalhos realizados com órgãos de disseminação de estatísticas e informações</w:t>
                            </w:r>
                          </w:p>
                          <w:p w14:paraId="4042B1CC" w14:textId="77777777" w:rsidR="00E814FB" w:rsidRPr="00A2021F" w:rsidRDefault="00E814FB" w:rsidP="0068658C">
                            <w:pPr>
                              <w:pStyle w:val="Normal1"/>
                              <w:spacing w:before="24" w:after="0" w:line="215" w:lineRule="auto"/>
                              <w:ind w:left="90" w:firstLine="80"/>
                              <w:textDirection w:val="btLr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08246882" w14:textId="77777777" w:rsidR="00E814FB" w:rsidRPr="00A2021F" w:rsidRDefault="00E814FB" w:rsidP="00585DE9">
                            <w:pPr>
                              <w:pStyle w:val="Normal1"/>
                              <w:spacing w:before="24" w:after="0" w:line="215" w:lineRule="auto"/>
                              <w:textDirection w:val="btLr"/>
                            </w:pPr>
                            <w:r w:rsidRPr="00A2021F">
                              <w:rPr>
                                <w:color w:val="000000"/>
                                <w:sz w:val="16"/>
                              </w:rPr>
                              <w:t>Facilidade de lidar com clientes externos</w:t>
                            </w:r>
                          </w:p>
                          <w:p w14:paraId="7AC8148D" w14:textId="77777777" w:rsidR="00E814FB" w:rsidRDefault="00E814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0AA1D" id="_x0000_t202" coordsize="21600,21600" o:spt="202" path="m,l,21600r21600,l21600,xe">
                <v:stroke joinstyle="miter"/>
                <v:path gradientshapeok="t" o:connecttype="rect"/>
              </v:shapetype>
              <v:shape id="Caixa de texto 57" o:spid="_x0000_s1026" type="#_x0000_t202" style="position:absolute;left:0;text-align:left;margin-left:294.15pt;margin-top:229.5pt;width:166.5pt;height:9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b+yggIAAGsFAAAOAAAAZHJzL2Uyb0RvYy54bWysVEtvEzEQviPxHyzf6WbT9EHUTRVSFSFV&#10;bUWLena8dmJhe4ztZDf8esbe3SQULkVcdscz37wfV9et0WQrfFBgK1qejCgRlkOt7Kqi355vP1xS&#10;EiKzNdNgRUV3ItDr2ft3V42bijGsQdfCEzRiw7RxFV3H6KZFEfhaGBZOwAmLQgnesIhPvypqzxq0&#10;bnQxHo3OiwZ87TxwEQJybzohnWX7UgoeH6QMIhJdUYwt5q/P32X6FrMrNl155taK92Gwf4jCMGXR&#10;6d7UDYuMbLz6w5RR3EMAGU84mAKkVFzkHDCbcvQqm6c1cyLngsUJbl+m8P/M8vvtoyeqrujZBSWW&#10;GezRgqmWkVqQKNoIBAVYpcaFKYKfHMJj+wla7PbAD8hMybfSm/THtAjKsd67fY3RFOHIHJfl5KJE&#10;Xxxl5fj0cnyWu1Ac1J0P8bMAQxJRUY9NzLVl27sQMRSEDpDkzcKt0jo3UlvSVPT8FE3+JkENbRNH&#10;5JHozaSUutAzFXdaJIy2X4XEkuQMEiMPo1hoT7YMx4hxLmzMyWe7iE4oiUG8RbHHH6J6i3KXx+AZ&#10;bNwrG2XB5+xfhV1/H0KWHR4LeZR3ImO7bPtWL6HeYac9dBsTHL9V2I07FuIj87gi2Fxc+/iAH6kB&#10;qw49Rcka/M+/8RMeJxellDS4chUNPzbMC0r0F4sz/bGcTNKO5sfk7GKMD38sWR5L7MYsANtR4oFx&#10;PJMJH/VASg/mBa/DPHlFEbMcfVc0DuQidocArwsX83kG4VY6Fu/sk+PJdOpOmrXn9oV51w9kWot7&#10;GJaTTV/NZYdNmhbmmwhS5aFNBe6q2hceNzrPcn990sk4fmfU4UbOfgEAAP//AwBQSwMEFAAGAAgA&#10;AAAhANNS3mPiAAAACwEAAA8AAABkcnMvZG93bnJldi54bWxMj8FOwzAMhu9IvENkJG4sXVmnrtSd&#10;pkoTEoLDxi7c0sZrK5qkNNlWeHrMaRxtf/r9/fl6Mr040+g7ZxHmswgE2drpzjYIh/ftQwrCB2W1&#10;6p0lhG/ysC5ub3KVaXexOzrvQyM4xPpMIbQhDJmUvm7JKD9zA1m+Hd1oVOBxbKQe1YXDTS/jKFpK&#10;ozrLH1o1UNlS/bk/GYSXcvumdlVs0p++fH49boavw0eCeH83bZ5ABJrCFYY/fVaHgp0qd7Laix4h&#10;SdNHRhEWyYpLMbGK57ypEJbJIgJZ5PJ/h+IXAAD//wMAUEsBAi0AFAAGAAgAAAAhALaDOJL+AAAA&#10;4QEAABMAAAAAAAAAAAAAAAAAAAAAAFtDb250ZW50X1R5cGVzXS54bWxQSwECLQAUAAYACAAAACEA&#10;OP0h/9YAAACUAQAACwAAAAAAAAAAAAAAAAAvAQAAX3JlbHMvLnJlbHNQSwECLQAUAAYACAAAACEA&#10;Trm/soICAABrBQAADgAAAAAAAAAAAAAAAAAuAgAAZHJzL2Uyb0RvYy54bWxQSwECLQAUAAYACAAA&#10;ACEA01LeY+IAAAALAQAADwAAAAAAAAAAAAAAAADcBAAAZHJzL2Rvd25yZXYueG1sUEsFBgAAAAAE&#10;AAQA8wAAAOsFAAAAAA==&#10;" filled="f" stroked="f" strokeweight=".5pt">
                <v:textbox>
                  <w:txbxContent>
                    <w:p w14:paraId="6551E087" w14:textId="77777777" w:rsidR="00E814FB" w:rsidRDefault="00E814FB" w:rsidP="00585DE9">
                      <w:pPr>
                        <w:pStyle w:val="Normal1"/>
                        <w:spacing w:after="0" w:line="215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Demanda constate de órgãos de governo estadual, municipal e federal</w:t>
                      </w:r>
                    </w:p>
                    <w:p w14:paraId="74045586" w14:textId="77777777" w:rsidR="00E814FB" w:rsidRDefault="00E814FB">
                      <w:pPr>
                        <w:pStyle w:val="Normal1"/>
                        <w:spacing w:before="24" w:after="0" w:line="215" w:lineRule="auto"/>
                        <w:ind w:left="90" w:firstLine="80"/>
                        <w:textDirection w:val="btLr"/>
                        <w:rPr>
                          <w:color w:val="000000"/>
                          <w:sz w:val="16"/>
                        </w:rPr>
                      </w:pPr>
                    </w:p>
                    <w:p w14:paraId="69554AD3" w14:textId="637AAB23" w:rsidR="00E814FB" w:rsidRPr="00A2021F" w:rsidRDefault="00E814FB" w:rsidP="00585DE9">
                      <w:pPr>
                        <w:pStyle w:val="Normal1"/>
                        <w:spacing w:before="24" w:after="0" w:line="215" w:lineRule="auto"/>
                        <w:textDirection w:val="btLr"/>
                        <w:rPr>
                          <w:color w:val="000000"/>
                          <w:sz w:val="16"/>
                        </w:rPr>
                      </w:pPr>
                      <w:r w:rsidRPr="00A2021F">
                        <w:rPr>
                          <w:color w:val="000000"/>
                          <w:sz w:val="16"/>
                        </w:rPr>
                        <w:t>Convênios e trabalhos realizados com órgãos de disseminação de estatísticas e informações</w:t>
                      </w:r>
                    </w:p>
                    <w:p w14:paraId="4042B1CC" w14:textId="77777777" w:rsidR="00E814FB" w:rsidRPr="00A2021F" w:rsidRDefault="00E814FB" w:rsidP="0068658C">
                      <w:pPr>
                        <w:pStyle w:val="Normal1"/>
                        <w:spacing w:before="24" w:after="0" w:line="215" w:lineRule="auto"/>
                        <w:ind w:left="90" w:firstLine="80"/>
                        <w:textDirection w:val="btLr"/>
                        <w:rPr>
                          <w:sz w:val="8"/>
                          <w:szCs w:val="8"/>
                        </w:rPr>
                      </w:pPr>
                    </w:p>
                    <w:p w14:paraId="08246882" w14:textId="77777777" w:rsidR="00E814FB" w:rsidRPr="00A2021F" w:rsidRDefault="00E814FB" w:rsidP="00585DE9">
                      <w:pPr>
                        <w:pStyle w:val="Normal1"/>
                        <w:spacing w:before="24" w:after="0" w:line="215" w:lineRule="auto"/>
                        <w:textDirection w:val="btLr"/>
                      </w:pPr>
                      <w:r w:rsidRPr="00A2021F">
                        <w:rPr>
                          <w:color w:val="000000"/>
                          <w:sz w:val="16"/>
                        </w:rPr>
                        <w:t>Facilidade de lidar com clientes externos</w:t>
                      </w:r>
                    </w:p>
                    <w:p w14:paraId="7AC8148D" w14:textId="77777777" w:rsidR="00E814FB" w:rsidRDefault="00E814FB"/>
                  </w:txbxContent>
                </v:textbox>
              </v:shape>
            </w:pict>
          </mc:Fallback>
        </mc:AlternateContent>
      </w:r>
      <w:r w:rsidR="0073084E">
        <w:rPr>
          <w:rFonts w:ascii="Times New Roman" w:eastAsia="Quattrocento Sans" w:hAnsi="Times New Roman" w:cs="Times New Roman"/>
          <w:noProof/>
          <w:sz w:val="24"/>
          <w:szCs w:val="24"/>
          <w:lang w:eastAsia="pt-BR"/>
        </w:rPr>
        <mc:AlternateContent>
          <mc:Choice Requires="wpg">
            <w:drawing>
              <wp:inline distT="0" distB="0" distL="0" distR="0" wp14:anchorId="575F8F72" wp14:editId="3D592B5B">
                <wp:extent cx="5873792" cy="4194810"/>
                <wp:effectExtent l="0" t="0" r="0" b="0"/>
                <wp:docPr id="5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792" cy="4194810"/>
                          <a:chOff x="0" y="0"/>
                          <a:chExt cx="6113923" cy="4871018"/>
                        </a:xfrm>
                      </wpg:grpSpPr>
                      <wps:wsp>
                        <wps:cNvPr id="59" name="Rectangle 3"/>
                        <wps:cNvSpPr/>
                        <wps:spPr>
                          <a:xfrm>
                            <a:off x="0" y="176418"/>
                            <a:ext cx="5924990" cy="4480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D630A3" w14:textId="06A9ED34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Rounded Rectangle 4"/>
                        <wps:cNvSpPr/>
                        <wps:spPr>
                          <a:xfrm>
                            <a:off x="3786571" y="3166821"/>
                            <a:ext cx="2300602" cy="1490268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2">
                              <a:alpha val="89803"/>
                            </a:schemeClr>
                          </a:solidFill>
                          <a:ln w="9525" cap="flat" cmpd="sng">
                            <a:solidFill>
                              <a:schemeClr val="dk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CCD6E17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Rounded Rectangle 6"/>
                        <wps:cNvSpPr/>
                        <wps:spPr>
                          <a:xfrm>
                            <a:off x="32956" y="3166821"/>
                            <a:ext cx="2300602" cy="1490268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2">
                              <a:alpha val="89803"/>
                            </a:schemeClr>
                          </a:solidFill>
                          <a:ln w="9525" cap="flat" cmpd="sng">
                            <a:solidFill>
                              <a:schemeClr val="dk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69588D9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Text Box 7"/>
                        <wps:cNvSpPr txBox="1"/>
                        <wps:spPr>
                          <a:xfrm>
                            <a:off x="125179" y="3265884"/>
                            <a:ext cx="1950612" cy="1605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04E445" w14:textId="2B66E52C" w:rsidR="00E814FB" w:rsidRDefault="00E814FB" w:rsidP="00982FAA">
                              <w:pPr>
                                <w:pStyle w:val="Normal1"/>
                                <w:spacing w:after="0" w:line="215" w:lineRule="auto"/>
                                <w:textDirection w:val="btLr"/>
                                <w:rPr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Escassez de recurso</w:t>
                              </w:r>
                              <w:r w:rsidR="00276122">
                                <w:rPr>
                                  <w:color w:val="000000"/>
                                  <w:sz w:val="16"/>
                                </w:rPr>
                                <w:t xml:space="preserve">s </w:t>
                              </w:r>
                              <w:r>
                                <w:rPr>
                                  <w:color w:val="000000"/>
                                  <w:sz w:val="16"/>
                                </w:rPr>
                                <w:t>financeiros por parte do</w:t>
                              </w:r>
                              <w:r w:rsidR="008226C3">
                                <w:rPr>
                                  <w:color w:val="00000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16"/>
                                </w:rPr>
                                <w:t>governo estadual</w:t>
                              </w:r>
                            </w:p>
                            <w:p w14:paraId="27E949B4" w14:textId="77777777" w:rsidR="00E814FB" w:rsidRPr="00A2021F" w:rsidRDefault="00E814FB" w:rsidP="00982FAA">
                              <w:pPr>
                                <w:pStyle w:val="Normal1"/>
                                <w:spacing w:after="0" w:line="215" w:lineRule="auto"/>
                                <w:textDirection w:val="btLr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3BBD536F" w14:textId="77777777" w:rsidR="00E814FB" w:rsidRDefault="00E814FB" w:rsidP="00585DE9">
                              <w:pPr>
                                <w:pStyle w:val="Normal1"/>
                                <w:spacing w:before="24" w:after="0" w:line="215" w:lineRule="auto"/>
                                <w:textDirection w:val="btLr"/>
                                <w:rPr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 xml:space="preserve">Impossibilidade momentânea de contratação seja por concurso, seja por recrutamento amplo </w:t>
                              </w:r>
                            </w:p>
                            <w:p w14:paraId="6936A961" w14:textId="77777777" w:rsidR="00E814FB" w:rsidRPr="00A2021F" w:rsidRDefault="00E814FB" w:rsidP="00982FAA">
                              <w:pPr>
                                <w:pStyle w:val="Normal1"/>
                                <w:spacing w:before="24" w:after="0" w:line="215" w:lineRule="auto"/>
                                <w:ind w:left="90" w:firstLine="80"/>
                                <w:textDirection w:val="btLr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710CE931" w14:textId="77777777" w:rsidR="00E814FB" w:rsidRDefault="00E814FB" w:rsidP="00585DE9">
                              <w:pPr>
                                <w:pStyle w:val="Normal1"/>
                                <w:spacing w:before="24" w:after="0" w:line="215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Ausência de instrumentos e mão de obra especializada para atuar na comunicação externa (aplicativos)</w:t>
                              </w:r>
                            </w:p>
                          </w:txbxContent>
                        </wps:txbx>
                        <wps:bodyPr spcFirstLastPara="1" wrap="square" lIns="30475" tIns="30475" rIns="30475" bIns="30475" anchor="t" anchorCtr="0">
                          <a:noAutofit/>
                        </wps:bodyPr>
                      </wps:wsp>
                      <wps:wsp>
                        <wps:cNvPr id="65" name="Rounded Rectangle 8"/>
                        <wps:cNvSpPr/>
                        <wps:spPr>
                          <a:xfrm>
                            <a:off x="3786571" y="0"/>
                            <a:ext cx="2300602" cy="1490268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2">
                              <a:alpha val="89803"/>
                            </a:schemeClr>
                          </a:solidFill>
                          <a:ln w="9525" cap="flat" cmpd="sng">
                            <a:solidFill>
                              <a:schemeClr val="dk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9133C41" w14:textId="7F7D6DA8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Text Box 9"/>
                        <wps:cNvSpPr txBox="1"/>
                        <wps:spPr>
                          <a:xfrm>
                            <a:off x="3885638" y="20171"/>
                            <a:ext cx="2228285" cy="1470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778C1F" w14:textId="77777777" w:rsidR="00E814FB" w:rsidRPr="005A5B63" w:rsidRDefault="00E814FB" w:rsidP="00585DE9">
                              <w:pPr>
                                <w:pStyle w:val="Normal1"/>
                                <w:spacing w:after="0" w:line="276" w:lineRule="auto"/>
                                <w:textDirection w:val="btL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5A5B63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Softwares com licença paga</w:t>
                              </w:r>
                            </w:p>
                            <w:p w14:paraId="7CDA9677" w14:textId="6EF8F92A" w:rsidR="00E814FB" w:rsidRPr="00585DE9" w:rsidRDefault="00E814FB" w:rsidP="00585DE9">
                              <w:pPr>
                                <w:pStyle w:val="Normal1"/>
                                <w:spacing w:before="24" w:after="0" w:line="276" w:lineRule="auto"/>
                                <w:textDirection w:val="btL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585DE9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Técnicos com nenhuma ou pouca experiência em softwares livres como R e Python</w:t>
                              </w:r>
                            </w:p>
                            <w:p w14:paraId="3E144F69" w14:textId="186B7F22" w:rsidR="00E814FB" w:rsidRPr="00585DE9" w:rsidRDefault="00E814FB" w:rsidP="00585DE9">
                              <w:pPr>
                                <w:pStyle w:val="Normal1"/>
                                <w:spacing w:before="24" w:after="0" w:line="276" w:lineRule="auto"/>
                                <w:textDirection w:val="btL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585DE9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Equipe de TI reduzida e com capacidade técnica limitada</w:t>
                              </w:r>
                            </w:p>
                            <w:p w14:paraId="4A214152" w14:textId="77777777" w:rsidR="00E814FB" w:rsidRDefault="00E814FB" w:rsidP="00585DE9">
                              <w:pPr>
                                <w:pStyle w:val="Normal1"/>
                                <w:spacing w:before="24" w:after="0" w:line="276" w:lineRule="auto"/>
                                <w:textDirection w:val="btL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585DE9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Nível intermediário de engajamento dos técnicos</w:t>
                              </w:r>
                            </w:p>
                            <w:p w14:paraId="4FCAF6B4" w14:textId="18E952FC" w:rsidR="00E814FB" w:rsidRPr="00585DE9" w:rsidRDefault="00E814FB" w:rsidP="00585DE9">
                              <w:pPr>
                                <w:pStyle w:val="Normal1"/>
                                <w:spacing w:before="24" w:after="0" w:line="276" w:lineRule="auto"/>
                                <w:textDirection w:val="btLr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585DE9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Infraestrutura tecnológica limitada e instável devido à rede elétrica</w:t>
                              </w:r>
                            </w:p>
                            <w:p w14:paraId="65255770" w14:textId="77777777" w:rsidR="00E814FB" w:rsidRPr="00F80C6E" w:rsidRDefault="00E814FB" w:rsidP="00982FAA">
                              <w:pPr>
                                <w:pStyle w:val="Normal1"/>
                                <w:spacing w:before="24" w:after="0" w:line="215" w:lineRule="auto"/>
                                <w:ind w:left="90" w:firstLine="8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30475" tIns="30475" rIns="30475" bIns="30475" anchor="t" anchorCtr="0">
                          <a:noAutofit/>
                        </wps:bodyPr>
                      </wps:wsp>
                      <wps:wsp>
                        <wps:cNvPr id="67" name="Rounded Rectangle 10"/>
                        <wps:cNvSpPr/>
                        <wps:spPr>
                          <a:xfrm>
                            <a:off x="32956" y="0"/>
                            <a:ext cx="2300602" cy="1490268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2">
                              <a:alpha val="89803"/>
                            </a:schemeClr>
                          </a:solidFill>
                          <a:ln w="9525" cap="flat" cmpd="sng">
                            <a:solidFill>
                              <a:schemeClr val="dk2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4E6BDDA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Text Box 11"/>
                        <wps:cNvSpPr txBox="1"/>
                        <wps:spPr>
                          <a:xfrm>
                            <a:off x="154921" y="320753"/>
                            <a:ext cx="2135289" cy="1522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5A6260" w14:textId="77777777" w:rsidR="00E814FB" w:rsidRDefault="00E814FB" w:rsidP="00585DE9">
                              <w:pPr>
                                <w:pStyle w:val="Normal1"/>
                                <w:spacing w:after="0" w:line="215" w:lineRule="auto"/>
                                <w:textDirection w:val="btLr"/>
                                <w:rPr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Técnicos capacitados para trabalhar com banco de dados</w:t>
                              </w:r>
                            </w:p>
                            <w:p w14:paraId="327D0A44" w14:textId="77777777" w:rsidR="00E814FB" w:rsidRPr="00A2021F" w:rsidRDefault="00E814FB" w:rsidP="00982FAA">
                              <w:pPr>
                                <w:pStyle w:val="Normal1"/>
                                <w:spacing w:after="0" w:line="215" w:lineRule="auto"/>
                                <w:ind w:left="90" w:firstLine="80"/>
                                <w:textDirection w:val="btLr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01FFA341" w14:textId="77777777" w:rsidR="00E814FB" w:rsidRDefault="00E814FB" w:rsidP="00585DE9">
                              <w:pPr>
                                <w:pStyle w:val="Normal1"/>
                                <w:spacing w:before="24" w:after="0" w:line="215" w:lineRule="auto"/>
                                <w:textDirection w:val="btLr"/>
                                <w:rPr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Suporte e integração entre equipes</w:t>
                              </w:r>
                            </w:p>
                            <w:p w14:paraId="4726B234" w14:textId="77777777" w:rsidR="00E814FB" w:rsidRPr="00A2021F" w:rsidRDefault="00E814FB" w:rsidP="00982FAA">
                              <w:pPr>
                                <w:pStyle w:val="Normal1"/>
                                <w:spacing w:before="24" w:after="0" w:line="215" w:lineRule="auto"/>
                                <w:ind w:left="90" w:firstLine="80"/>
                                <w:textDirection w:val="btLr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328F5A92" w14:textId="77777777" w:rsidR="00E814FB" w:rsidRDefault="00E814FB" w:rsidP="00585DE9">
                              <w:pPr>
                                <w:pStyle w:val="Normal1"/>
                                <w:spacing w:before="24" w:after="0" w:line="215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Facilidade de lidar com clientes internos</w:t>
                              </w:r>
                            </w:p>
                          </w:txbxContent>
                        </wps:txbx>
                        <wps:bodyPr spcFirstLastPara="1" wrap="square" lIns="30475" tIns="30475" rIns="30475" bIns="30475" anchor="t" anchorCtr="0">
                          <a:noAutofit/>
                        </wps:bodyPr>
                      </wps:wsp>
                      <wps:wsp>
                        <wps:cNvPr id="69" name="Freeform 13"/>
                        <wps:cNvSpPr/>
                        <wps:spPr>
                          <a:xfrm>
                            <a:off x="1963050" y="1150287"/>
                            <a:ext cx="703904" cy="9290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0" y="120000"/>
                                </a:moveTo>
                                <a:lnTo>
                                  <a:pt x="0" y="120000"/>
                                </a:lnTo>
                                <a:cubicBezTo>
                                  <a:pt x="0" y="53726"/>
                                  <a:pt x="53726" y="0"/>
                                  <a:pt x="120000" y="0"/>
                                </a:cubicBezTo>
                                <a:lnTo>
                                  <a:pt x="120000" y="120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5E697B"/>
                              </a:gs>
                              <a:gs pos="50000">
                                <a:srgbClr val="42536A"/>
                              </a:gs>
                              <a:gs pos="100000">
                                <a:srgbClr val="38495F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4CE63FB8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Text Box 14"/>
                        <wps:cNvSpPr txBox="1"/>
                        <wps:spPr>
                          <a:xfrm>
                            <a:off x="1963051" y="1282676"/>
                            <a:ext cx="803642" cy="859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A9ECEA" w14:textId="77777777" w:rsidR="00E814FB" w:rsidRPr="00156692" w:rsidRDefault="00E814FB" w:rsidP="00982FAA">
                              <w:pPr>
                                <w:pStyle w:val="Normal1"/>
                                <w:spacing w:after="0" w:line="215" w:lineRule="auto"/>
                                <w:jc w:val="center"/>
                                <w:textDirection w:val="btLr"/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156692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Fatores</w:t>
                              </w:r>
                            </w:p>
                            <w:p w14:paraId="09F2BDA1" w14:textId="77777777" w:rsidR="00E814FB" w:rsidRPr="00156692" w:rsidRDefault="00E814FB" w:rsidP="00982FAA">
                              <w:pPr>
                                <w:pStyle w:val="Normal1"/>
                                <w:spacing w:after="0" w:line="215" w:lineRule="auto"/>
                                <w:jc w:val="center"/>
                                <w:textDirection w:val="btLr"/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156692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internos positivos </w:t>
                              </w:r>
                            </w:p>
                          </w:txbxContent>
                        </wps:txbx>
                        <wps:bodyPr spcFirstLastPara="1" wrap="square" lIns="56875" tIns="56875" rIns="56875" bIns="56875" anchor="ctr" anchorCtr="0">
                          <a:noAutofit/>
                        </wps:bodyPr>
                      </wps:wsp>
                      <wps:wsp>
                        <wps:cNvPr id="71" name="Freeform 15"/>
                        <wps:cNvSpPr/>
                        <wps:spPr>
                          <a:xfrm rot="5400000">
                            <a:off x="3305122" y="1265604"/>
                            <a:ext cx="951696" cy="72106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0" y="120000"/>
                                </a:moveTo>
                                <a:lnTo>
                                  <a:pt x="0" y="120000"/>
                                </a:lnTo>
                                <a:cubicBezTo>
                                  <a:pt x="0" y="53726"/>
                                  <a:pt x="53726" y="0"/>
                                  <a:pt x="120000" y="0"/>
                                </a:cubicBezTo>
                                <a:lnTo>
                                  <a:pt x="120000" y="120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5E697B"/>
                              </a:gs>
                              <a:gs pos="50000">
                                <a:srgbClr val="42536A"/>
                              </a:gs>
                              <a:gs pos="100000">
                                <a:srgbClr val="38495F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770C8103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2" name="Text Box 16"/>
                        <wps:cNvSpPr txBox="1"/>
                        <wps:spPr>
                          <a:xfrm>
                            <a:off x="3277011" y="1197655"/>
                            <a:ext cx="864548" cy="1014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2F9508" w14:textId="77777777" w:rsidR="00E814FB" w:rsidRPr="00156692" w:rsidRDefault="00E814FB" w:rsidP="00982FAA">
                              <w:pPr>
                                <w:pStyle w:val="Normal1"/>
                                <w:spacing w:after="0" w:line="215" w:lineRule="auto"/>
                                <w:jc w:val="center"/>
                                <w:textDirection w:val="btLr"/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156692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Fatores internos negativos </w:t>
                              </w:r>
                            </w:p>
                          </w:txbxContent>
                        </wps:txbx>
                        <wps:bodyPr spcFirstLastPara="1" wrap="square" lIns="56875" tIns="56875" rIns="56875" bIns="56875" anchor="ctr" anchorCtr="0">
                          <a:noAutofit/>
                        </wps:bodyPr>
                      </wps:wsp>
                      <wps:wsp>
                        <wps:cNvPr id="73" name="Freeform 17"/>
                        <wps:cNvSpPr/>
                        <wps:spPr>
                          <a:xfrm rot="10800000">
                            <a:off x="3539441" y="2658612"/>
                            <a:ext cx="660919" cy="847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0" y="120000"/>
                                </a:moveTo>
                                <a:lnTo>
                                  <a:pt x="0" y="120000"/>
                                </a:lnTo>
                                <a:cubicBezTo>
                                  <a:pt x="0" y="53726"/>
                                  <a:pt x="53726" y="0"/>
                                  <a:pt x="120000" y="0"/>
                                </a:cubicBezTo>
                                <a:lnTo>
                                  <a:pt x="120000" y="120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5E697B"/>
                              </a:gs>
                              <a:gs pos="50000">
                                <a:srgbClr val="42536A"/>
                              </a:gs>
                              <a:gs pos="100000">
                                <a:srgbClr val="38495F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0F76D265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4" name="Text Box 18"/>
                        <wps:cNvSpPr txBox="1"/>
                        <wps:spPr>
                          <a:xfrm>
                            <a:off x="3524255" y="2599206"/>
                            <a:ext cx="600135" cy="760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2EAD70" w14:textId="77777777" w:rsidR="00E814FB" w:rsidRPr="00156692" w:rsidRDefault="00E814FB" w:rsidP="00982FAA">
                              <w:pPr>
                                <w:pStyle w:val="Normal1"/>
                                <w:spacing w:after="0" w:line="215" w:lineRule="auto"/>
                                <w:jc w:val="center"/>
                                <w:textDirection w:val="btLr"/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156692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Fatores externos positivos</w:t>
                              </w:r>
                            </w:p>
                          </w:txbxContent>
                        </wps:txbx>
                        <wps:bodyPr spcFirstLastPara="1" wrap="square" lIns="56875" tIns="56875" rIns="56875" bIns="56875" anchor="ctr" anchorCtr="0">
                          <a:noAutofit/>
                        </wps:bodyPr>
                      </wps:wsp>
                      <wps:wsp>
                        <wps:cNvPr id="75" name="Freeform 19"/>
                        <wps:cNvSpPr/>
                        <wps:spPr>
                          <a:xfrm rot="16200000">
                            <a:off x="1826808" y="2705691"/>
                            <a:ext cx="906951" cy="6939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0" y="120000"/>
                                </a:moveTo>
                                <a:lnTo>
                                  <a:pt x="0" y="120000"/>
                                </a:lnTo>
                                <a:cubicBezTo>
                                  <a:pt x="0" y="53726"/>
                                  <a:pt x="53726" y="0"/>
                                  <a:pt x="120000" y="0"/>
                                </a:cubicBezTo>
                                <a:lnTo>
                                  <a:pt x="120000" y="120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5E697B"/>
                              </a:gs>
                              <a:gs pos="50000">
                                <a:srgbClr val="42536A"/>
                              </a:gs>
                              <a:gs pos="100000">
                                <a:srgbClr val="38495F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025B66B6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6" name="Text Box 20"/>
                        <wps:cNvSpPr txBox="1"/>
                        <wps:spPr>
                          <a:xfrm>
                            <a:off x="1904160" y="2484111"/>
                            <a:ext cx="862533" cy="929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A84DCE" w14:textId="77777777" w:rsidR="00E814FB" w:rsidRDefault="00E814FB" w:rsidP="00982FAA">
                              <w:pPr>
                                <w:pStyle w:val="Normal1"/>
                                <w:spacing w:after="0" w:line="215" w:lineRule="auto"/>
                                <w:jc w:val="center"/>
                                <w:textDirection w:val="btLr"/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156692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Fatores </w:t>
                              </w:r>
                            </w:p>
                            <w:p w14:paraId="565F7C01" w14:textId="0BDE4276" w:rsidR="00E814FB" w:rsidRPr="00156692" w:rsidRDefault="00E814FB" w:rsidP="00982FAA">
                              <w:pPr>
                                <w:pStyle w:val="Normal1"/>
                                <w:spacing w:after="0" w:line="215" w:lineRule="auto"/>
                                <w:jc w:val="center"/>
                                <w:textDirection w:val="btLr"/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156692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externos negativos</w:t>
                              </w:r>
                            </w:p>
                          </w:txbxContent>
                        </wps:txbx>
                        <wps:bodyPr spcFirstLastPara="1" wrap="square" lIns="56875" tIns="56875" rIns="56875" bIns="56875" anchor="ctr" anchorCtr="0">
                          <a:noAutofit/>
                        </wps:bodyPr>
                      </wps:wsp>
                      <wps:wsp>
                        <wps:cNvPr id="77" name="Freeform 21"/>
                        <wps:cNvSpPr/>
                        <wps:spPr>
                          <a:xfrm>
                            <a:off x="2699769" y="2053192"/>
                            <a:ext cx="696234" cy="6054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6522" y="60000"/>
                                </a:moveTo>
                                <a:lnTo>
                                  <a:pt x="6522" y="60000"/>
                                </a:lnTo>
                                <a:cubicBezTo>
                                  <a:pt x="6522" y="34374"/>
                                  <a:pt x="25367" y="12492"/>
                                  <a:pt x="51107" y="8231"/>
                                </a:cubicBezTo>
                                <a:cubicBezTo>
                                  <a:pt x="76848" y="3970"/>
                                  <a:pt x="101961" y="18574"/>
                                  <a:pt x="110521" y="42783"/>
                                </a:cubicBezTo>
                                <a:lnTo>
                                  <a:pt x="116427" y="42783"/>
                                </a:lnTo>
                                <a:lnTo>
                                  <a:pt x="106957" y="60000"/>
                                </a:lnTo>
                                <a:lnTo>
                                  <a:pt x="90340" y="42783"/>
                                </a:lnTo>
                                <a:lnTo>
                                  <a:pt x="95921" y="42783"/>
                                </a:lnTo>
                                <a:cubicBezTo>
                                  <a:pt x="87358" y="27416"/>
                                  <a:pt x="68572" y="19475"/>
                                  <a:pt x="50448" y="23561"/>
                                </a:cubicBezTo>
                                <a:cubicBezTo>
                                  <a:pt x="32324" y="27648"/>
                                  <a:pt x="19565" y="42702"/>
                                  <a:pt x="19565" y="60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B6BAC0"/>
                              </a:gs>
                              <a:gs pos="50000">
                                <a:srgbClr val="ADB1B8"/>
                              </a:gs>
                              <a:gs pos="100000">
                                <a:srgbClr val="989CA3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30855A39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8" name="Freeform 22"/>
                        <wps:cNvSpPr/>
                        <wps:spPr>
                          <a:xfrm rot="10800000">
                            <a:off x="2711947" y="2142262"/>
                            <a:ext cx="696234" cy="6054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120000" extrusionOk="0">
                                <a:moveTo>
                                  <a:pt x="6522" y="60000"/>
                                </a:moveTo>
                                <a:lnTo>
                                  <a:pt x="6522" y="60000"/>
                                </a:lnTo>
                                <a:cubicBezTo>
                                  <a:pt x="6522" y="34374"/>
                                  <a:pt x="25367" y="12492"/>
                                  <a:pt x="51107" y="8231"/>
                                </a:cubicBezTo>
                                <a:cubicBezTo>
                                  <a:pt x="76848" y="3970"/>
                                  <a:pt x="101961" y="18574"/>
                                  <a:pt x="110521" y="42783"/>
                                </a:cubicBezTo>
                                <a:lnTo>
                                  <a:pt x="116427" y="42783"/>
                                </a:lnTo>
                                <a:lnTo>
                                  <a:pt x="106957" y="60000"/>
                                </a:lnTo>
                                <a:lnTo>
                                  <a:pt x="90340" y="42783"/>
                                </a:lnTo>
                                <a:lnTo>
                                  <a:pt x="95921" y="42783"/>
                                </a:lnTo>
                                <a:cubicBezTo>
                                  <a:pt x="87358" y="27416"/>
                                  <a:pt x="68572" y="19475"/>
                                  <a:pt x="50448" y="23561"/>
                                </a:cubicBezTo>
                                <a:cubicBezTo>
                                  <a:pt x="32324" y="27648"/>
                                  <a:pt x="19565" y="42702"/>
                                  <a:pt x="19565" y="60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B6BAC0"/>
                              </a:gs>
                              <a:gs pos="50000">
                                <a:srgbClr val="ADB1B8"/>
                              </a:gs>
                              <a:gs pos="100000">
                                <a:srgbClr val="989CA3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50E4CA88" w14:textId="77777777" w:rsidR="00E814FB" w:rsidRDefault="00E814FB" w:rsidP="00982FAA">
                              <w:pPr>
                                <w:pStyle w:val="Normal1"/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5F8F72" id="Group 2" o:spid="_x0000_s1027" style="width:462.5pt;height:330.3pt;mso-position-horizontal-relative:char;mso-position-vertical-relative:line" coordsize="61139,48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mq6mggAAE89AAAOAAAAZHJzL2Uyb0RvYy54bWzsW9tyo0gSfd+I/QeC921XFVRBKVo9YXe3&#10;OzZiYqdjpvcDMEKXHQQsYEu9X7+nriDJHlueGHuskR9kCuqSlZWZJy/w/oftugzuirZb1dU0pO9I&#10;GBRVXs9W1WIa/vvb9T/SMOj6rJplZV0V0/B70YU/fPj7395vmknB6mVdzoo2wCRVN9k003DZ983k&#10;4qLLl8U6697VTVHh4bxu11mPZru4mLXZBrOvywtGiLjY1O2saeu86Drc/WQehh/0/PN5kfc/zedd&#10;0QflNARtvf5t9e+N+r348D6bLNqsWa5yS0b2DCrW2arCon6qT1mfBbft6mCq9Spv666e9+/yen1R&#10;z+ervNB7wG4o2dvNl7a+bfReFpPNovFsAmv3+PTsafN/3X1tg9VsGnKcVJWtcUZ62YAp3myaxQRd&#10;vrTNL83X1t5YmJba7nbertV/bCTYaq5+91wttn2Q4yZPkyiRLAxyPIupjFNq+Z4vcTgH4/LlZztS&#10;UBpJFtmRaUIJTRVVF27hC0WfJ2fTQIa6gU3d72PTL8usKTT3O8UDxybp2PQzhCurFmURRIZVupvn&#10;UzfpwLIHmUQTEZvdZBPPKcliKSGmmlNxSkQc7+w3mzRt138p6nWgLqZhCxq03GV3P3a9YY3ropau&#10;6utVWeJ+NimrnRvgoboDDjpC1VW/vdlqaaBuSzf17Du23jX59QpL/ph1/deshY7QMNhAb6Zh99/b&#10;rC3CoPxnBY5LGjMORRs32nHjZtzIqnxZQx3zvg0D0/jYa/U0xF7e9vV8pTemyDPEWKpx1EpAX+DM&#10;BfZqVOPn+raaFbNgOHt9QIoKiMjjZx8lqeAJpoMqRFSIlGlGDyLAIhg1YpWFxpIwsSvyhyKgSFL0&#10;DHKgeLeYWZKz2X/CYL4ucWR3WRlQgj8rVFpotDqNZaary9VMiY2aRhvi4mPZBhg8DcuemWXKZpmZ&#10;W6lMiVYASJTvrSfdmaisgg2kgyvhyJXYzMusx+W6ge3pqoWedmeEn8ysM/tVWyS1yphARfmnrFua&#10;TvqR2l02Wa96IEu5Wk/DVO3Z2pxlkc0+V7Og/97A1FUAJcgxKFhDgAtAGC708D5blY/3e0SLrA11&#10;gvsX1yIY8oe0SDhz8zQtYpKLsw79NXTIg+sZiaahiJ0OfVNOw1W9DZI91Qn6LW4rfIYdU8D0gBtC&#10;GacJnBmFREzwNNVINiARlZwI6pBIEE6j13JGPMYeKwIRiRPvjNiGcUZswzgjtuGcEcDSn9cVwXYe&#10;MqLaUXiWK2Kx0fmhZyfkIf/nLToh3BmCY7XnJF15+A1Gf7wBlY4/1vd4qgGN0pSLCFEzLCiCd3j1&#10;2nH0SsRYylLl7eI5jRNCpDbVcBld1Oy87j86mPPe1bEScIL2M3HnfxjKmbTE0w2o90LP5vOEYzjv&#10;Xx2rPCdpPn2S0JtP6h3NI+0n5bFE+sM4oCTh2tEf/E9GI85SOKjafnLGGHKIsLCvYD+9Y3WsCJyg&#10;/fTpz+u2KFRePqA+QntS8E6liAhHklPBIuWEpVrDhoNPSCQJ4hx17pJJkuzDZn5rcqAqy+Pynirh&#10;ZTKguLd0V/m2cpcqU6qKAKUuAsDFR5YROUcUAW4MbjdZr8apSdWlSgpRVBiQNwqWwyXQvb1VxY6f&#10;flWJbp1oqu+Kb7Ue1w/JbDvWCOzadymrR7q6DvntzSq/Kv532J1HCdOIDkL1guaG4qcFInPbUe/u&#10;Q3F2J3VLHXTfod31ysu6K8x2FH9M2tDxTM89nAoKKt6DXnSWq4suaGpkiA3XunZx49OK/LOQyZXV&#10;7kWneOl6c30E6s7OCCSZI3F57wid4bxnkSiNJb8eDQHRnrhyVSHoQ2GFx2pBHHqXZ2UBXNM8VV1H&#10;ezoul+4dzGPNxykiSALW7jng1Mf3xyKINiUGQii8bZFYvXA+ODLTIrYpjJRLnurnOMyX9sAH1/JY&#10;GeAiHVIYtmFSGLZhUhi24VIYf+56iiqAGBkYQMRHqQ+DSNDWKHk5BVUmwZYdIwAKZThnBSnIZQnA&#10;ByzVACmSUyER+SlISRglYt+TOEPKGVLeEqQMTvex9uQkMQWqv48p2tKPYvknZ3VYkhCw17inMhFc&#10;W6bBlqQi5jHCIB2WEJRoo33/9KXSOkjOw8qpPR4rBCcJKr68OICKj90fAxVKbI14jCo8knFsJEEV&#10;SFQxZAdVhCCS2gA1RaEh0o7eyLs4o8oZVd4UqvhI/liDcpKoclhrNS9sPQdVOIMgoBgAB5RxKRnZ&#10;i1QEIch3WQ9VIOfxWrXWIRg7VgZOElR8uXUAFR/OPwoqQuePTCrChioUUWpKbNEoIVzIvbKRJALR&#10;ihEEISN5zn65NJdJGZ6zX0hivilQ8ZH9sQblJEHlsP7MdIbxGaBCkSanwqgFi9OYmqhwHKogS2pf&#10;n9aZ9FdLf/lo7FgZOElQ8TVoDyrmNeCRDNjA7oF3t5iQiEzNy1uM8Iia0thw8sh2MbyupYNUvLoV&#10;m/nfTmgiUO/TzhL8Iv+68kNVlHs7+7LFPXUUPyCKI+NoOYxRVQWcjs4jojpp4j1bZaGUmEcpizRo&#10;g527BZXdlhmWiFRlCzAjsHy3PkNQCrOJhpTv0oG1uK2NxixJtV9+sJzboq3fUKS6DYHjIa6T+287&#10;Ky/DdB5z2HVy/01nSaLYWJnHJ5bc1XTv63sfg/B1iPr0RDnGCczZmOUCbLFZXale5NPRt6GJk9iy&#10;lUUcXMSjA/7ct1rEIga90KsJzDCaEi88CuOhg3S8gn/vozG3duf/I+tjV+Lq8qMvRD2lPnb56Ype&#10;uS8HditqD9XHZCo/XjpJU0PA0Bepj1GfpjkWHU7SQ4Ay7BVHYAshjL+NDqY4cl8eiyUUH10ZZWf4&#10;OoeZ6scZLAZkcfZuV6ONpTmDBeplZ7A4g8XO+xevBxbPfhnrhcFCf5uKr3YNjpovjNVnweM2rsff&#10;QX/4PwAAAP//AwBQSwMEFAAGAAgAAAAhACGlexncAAAABQEAAA8AAABkcnMvZG93bnJldi54bWxM&#10;j0FLw0AQhe+C/2EZwZvdpNJgYzalFPVUBFtBepsm0yQ0Oxuy2yT9945e9PLg8Yb3vslWk23VQL1v&#10;HBuIZxEo4sKVDVcGPvevD0+gfEAusXVMBq7kYZXf3mSYlm7kDxp2oVJSwj5FA3UIXaq1L2qy6Geu&#10;I5bs5HqLQWxf6bLHUcptq+dRlGiLDctCjR1tairOu4s18DbiuH6MX4bt+bS5HvaL969tTMbc303r&#10;Z1CBpvB3DD/4gg65MB3dhUuvWgPySPhVyZbzhdijgSSJEtB5pv/T598AAAD//wMAUEsBAi0AFAAG&#10;AAgAAAAhALaDOJL+AAAA4QEAABMAAAAAAAAAAAAAAAAAAAAAAFtDb250ZW50X1R5cGVzXS54bWxQ&#10;SwECLQAUAAYACAAAACEAOP0h/9YAAACUAQAACwAAAAAAAAAAAAAAAAAvAQAAX3JlbHMvLnJlbHNQ&#10;SwECLQAUAAYACAAAACEAAHZqupoIAABPPQAADgAAAAAAAAAAAAAAAAAuAgAAZHJzL2Uyb0RvYy54&#10;bWxQSwECLQAUAAYACAAAACEAIaV7GdwAAAAFAQAADwAAAAAAAAAAAAAAAAD0CgAAZHJzL2Rvd25y&#10;ZXYueG1sUEsFBgAAAAAEAAQA8wAAAP0LAAAAAA==&#10;">
                <v:rect id="Rectangle 3" o:spid="_x0000_s1028" style="position:absolute;top:1764;width:59249;height:44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p3+wwAAANsAAAAPAAAAZHJzL2Rvd25yZXYueG1sRI/BbsIw&#10;EETvSPyDtUjcitMIEAQMggok2hOEfsA2XuKo8TqNDYS/rytV4jiamTea5bqztbhR6yvHCl5HCQji&#10;wumKSwWf5/3LDIQPyBprx6TgQR7Wq35viZl2dz7RLQ+liBD2GSowITSZlL4wZNGPXEMcvYtrLYYo&#10;21LqFu8RbmuZJslUWqw4Lhhs6M1Q8Z1frYLj2FG6S/02L+3cdF/nj/cfnCo1HHSbBYhAXXiG/9sH&#10;rWAyh78v8QfI1S8AAAD//wMAUEsBAi0AFAAGAAgAAAAhANvh9svuAAAAhQEAABMAAAAAAAAAAAAA&#10;AAAAAAAAAFtDb250ZW50X1R5cGVzXS54bWxQSwECLQAUAAYACAAAACEAWvQsW78AAAAVAQAACwAA&#10;AAAAAAAAAAAAAAAfAQAAX3JlbHMvLnJlbHNQSwECLQAUAAYACAAAACEAUDad/sMAAADbAAAADwAA&#10;AAAAAAAAAAAAAAAHAgAAZHJzL2Rvd25yZXYueG1sUEsFBgAAAAADAAMAtwAAAPcCAAAAAA==&#10;" filled="f" stroked="f">
                  <v:textbox inset="2.53958mm,2.53958mm,2.53958mm,2.53958mm">
                    <w:txbxContent>
                      <w:p w14:paraId="49D630A3" w14:textId="06A9ED34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oundrect id="Rounded Rectangle 4" o:spid="_x0000_s1029" style="position:absolute;left:37865;top:31668;width:23006;height:14902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hjKwgAAANsAAAAPAAAAZHJzL2Rvd25yZXYueG1sRI9Bi8Iw&#10;FITvgv8hPMGbpnqQpRpFhMrCnqzLgrdn82yKzUtJolZ/vVlY2OMwM98wq01vW3EnHxrHCmbTDARx&#10;5XTDtYLvYzH5ABEissbWMSl4UoDNejhYYa7dgw90L2MtEoRDjgpMjF0uZagMWQxT1xEn7+K8xZik&#10;r6X2+Ehw28p5li2kxYbTgsGOdoaqa3mzCuxzXnQXcyiy8nS+7V8/xy/tX0qNR/12CSJSH//Df+1P&#10;rWAxg98v6QfI9RsAAP//AwBQSwECLQAUAAYACAAAACEA2+H2y+4AAACFAQAAEwAAAAAAAAAAAAAA&#10;AAAAAAAAW0NvbnRlbnRfVHlwZXNdLnhtbFBLAQItABQABgAIAAAAIQBa9CxbvwAAABUBAAALAAAA&#10;AAAAAAAAAAAAAB8BAABfcmVscy8ucmVsc1BLAQItABQABgAIAAAAIQDSahjKwgAAANsAAAAPAAAA&#10;AAAAAAAAAAAAAAcCAABkcnMvZG93bnJldi54bWxQSwUGAAAAAAMAAwC3AAAA9gIAAAAA&#10;" fillcolor="#eeece1 [3203]" strokecolor="#1f497d [3202]">
                  <v:fill opacity="58853f"/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6CCD6E17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roundrect id="Rounded Rectangle 6" o:spid="_x0000_s1030" style="position:absolute;left:329;top:31668;width:23006;height:14902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CMmwwAAANsAAAAPAAAAZHJzL2Rvd25yZXYueG1sRI9BawIx&#10;FITvgv8hvEJvmq0Fka1RRFgp9OQqgrfn5rlZunlZkqirv94IhR6HmfmGmS9724or+dA4VvAxzkAQ&#10;V043XCvY74rRDESIyBpbx6TgTgGWi+Fgjrl2N97StYy1SBAOOSowMXa5lKEyZDGMXUecvLPzFmOS&#10;vpba4y3BbSsnWTaVFhtOCwY7WhuqfsuLVWDvk6I7m22RlcfTZfM47H60fyj1/tavvkBE6uN/+K/9&#10;rRVMP+H1Jf0AuXgCAAD//wMAUEsBAi0AFAAGAAgAAAAhANvh9svuAAAAhQEAABMAAAAAAAAAAAAA&#10;AAAAAAAAAFtDb250ZW50X1R5cGVzXS54bWxQSwECLQAUAAYACAAAACEAWvQsW78AAAAVAQAACwAA&#10;AAAAAAAAAAAAAAAfAQAAX3JlbHMvLnJlbHNQSwECLQAUAAYACAAAACEATfQjJsMAAADbAAAADwAA&#10;AAAAAAAAAAAAAAAHAgAAZHJzL2Rvd25yZXYueG1sUEsFBgAAAAADAAMAtwAAAPcCAAAAAA==&#10;" fillcolor="#eeece1 [3203]" strokecolor="#1f497d [3202]">
                  <v:fill opacity="58853f"/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269588D9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Text Box 7" o:spid="_x0000_s1031" type="#_x0000_t202" style="position:absolute;left:1251;top:32658;width:19506;height:16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K4FxAAAANsAAAAPAAAAZHJzL2Rvd25yZXYueG1sRI9La8Mw&#10;EITvhf4HsYHcGjklhNaNYkJKoRdj8qjPi7Wx3VgrY6l+/PsoEOhxmJlvmE0ymkb01LnasoLlIgJB&#10;XFhdc6ngfPp6eQPhPLLGxjIpmMhBsn1+2mCs7cAH6o++FAHCLkYFlfdtLKUrKjLoFrYlDt7FdgZ9&#10;kF0pdYdDgJtGvkbRWhqsOSxU2NK+ouJ6/DMK9qfflN8v2ed0qGWamTz/Wblcqfls3H2A8DT6//Cj&#10;/a0VrFdw/xJ+gNzeAAAA//8DAFBLAQItABQABgAIAAAAIQDb4fbL7gAAAIUBAAATAAAAAAAAAAAA&#10;AAAAAAAAAABbQ29udGVudF9UeXBlc10ueG1sUEsBAi0AFAAGAAgAAAAhAFr0LFu/AAAAFQEAAAsA&#10;AAAAAAAAAAAAAAAAHwEAAF9yZWxzLy5yZWxzUEsBAi0AFAAGAAgAAAAhAK+MrgXEAAAA2wAAAA8A&#10;AAAAAAAAAAAAAAAABwIAAGRycy9kb3ducmV2LnhtbFBLBQYAAAAAAwADALcAAAD4AgAAAAA=&#10;" filled="f" stroked="f">
                  <v:textbox inset=".84653mm,.84653mm,.84653mm,.84653mm">
                    <w:txbxContent>
                      <w:p w14:paraId="4404E445" w14:textId="2B66E52C" w:rsidR="00E814FB" w:rsidRDefault="00E814FB" w:rsidP="00982FAA">
                        <w:pPr>
                          <w:pStyle w:val="Normal1"/>
                          <w:spacing w:after="0" w:line="215" w:lineRule="auto"/>
                          <w:textDirection w:val="btLr"/>
                          <w:rPr>
                            <w:color w:val="000000"/>
                            <w:sz w:val="16"/>
                          </w:rPr>
                        </w:pPr>
                        <w:r>
                          <w:rPr>
                            <w:color w:val="000000"/>
                            <w:sz w:val="16"/>
                          </w:rPr>
                          <w:t>Escassez de recurso</w:t>
                        </w:r>
                        <w:r w:rsidR="00276122">
                          <w:rPr>
                            <w:color w:val="000000"/>
                            <w:sz w:val="16"/>
                          </w:rPr>
                          <w:t xml:space="preserve">s </w:t>
                        </w:r>
                        <w:r>
                          <w:rPr>
                            <w:color w:val="000000"/>
                            <w:sz w:val="16"/>
                          </w:rPr>
                          <w:t>financeiros por parte do</w:t>
                        </w:r>
                        <w:r w:rsidR="008226C3">
                          <w:rPr>
                            <w:color w:val="00000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16"/>
                          </w:rPr>
                          <w:t>governo estadual</w:t>
                        </w:r>
                      </w:p>
                      <w:p w14:paraId="27E949B4" w14:textId="77777777" w:rsidR="00E814FB" w:rsidRPr="00A2021F" w:rsidRDefault="00E814FB" w:rsidP="00982FAA">
                        <w:pPr>
                          <w:pStyle w:val="Normal1"/>
                          <w:spacing w:after="0" w:line="215" w:lineRule="auto"/>
                          <w:textDirection w:val="btLr"/>
                          <w:rPr>
                            <w:sz w:val="8"/>
                            <w:szCs w:val="8"/>
                          </w:rPr>
                        </w:pPr>
                      </w:p>
                      <w:p w14:paraId="3BBD536F" w14:textId="77777777" w:rsidR="00E814FB" w:rsidRDefault="00E814FB" w:rsidP="00585DE9">
                        <w:pPr>
                          <w:pStyle w:val="Normal1"/>
                          <w:spacing w:before="24" w:after="0" w:line="215" w:lineRule="auto"/>
                          <w:textDirection w:val="btLr"/>
                          <w:rPr>
                            <w:color w:val="000000"/>
                            <w:sz w:val="16"/>
                          </w:rPr>
                        </w:pPr>
                        <w:r>
                          <w:rPr>
                            <w:color w:val="000000"/>
                            <w:sz w:val="16"/>
                          </w:rPr>
                          <w:t xml:space="preserve">Impossibilidade momentânea de contratação seja por concurso, seja por recrutamento amplo </w:t>
                        </w:r>
                      </w:p>
                      <w:p w14:paraId="6936A961" w14:textId="77777777" w:rsidR="00E814FB" w:rsidRPr="00A2021F" w:rsidRDefault="00E814FB" w:rsidP="00982FAA">
                        <w:pPr>
                          <w:pStyle w:val="Normal1"/>
                          <w:spacing w:before="24" w:after="0" w:line="215" w:lineRule="auto"/>
                          <w:ind w:left="90" w:firstLine="80"/>
                          <w:textDirection w:val="btLr"/>
                          <w:rPr>
                            <w:sz w:val="8"/>
                            <w:szCs w:val="8"/>
                          </w:rPr>
                        </w:pPr>
                      </w:p>
                      <w:p w14:paraId="710CE931" w14:textId="77777777" w:rsidR="00E814FB" w:rsidRDefault="00E814FB" w:rsidP="00585DE9">
                        <w:pPr>
                          <w:pStyle w:val="Normal1"/>
                          <w:spacing w:before="24" w:after="0" w:line="215" w:lineRule="auto"/>
                          <w:textDirection w:val="btLr"/>
                        </w:pPr>
                        <w:r>
                          <w:rPr>
                            <w:color w:val="000000"/>
                            <w:sz w:val="16"/>
                          </w:rPr>
                          <w:t>Ausência de instrumentos e mão de obra especializada para atuar na comunicação externa (aplicativos)</w:t>
                        </w:r>
                      </w:p>
                    </w:txbxContent>
                  </v:textbox>
                </v:shape>
                <v:roundrect id="Rounded Rectangle 8" o:spid="_x0000_s1032" style="position:absolute;left:37865;width:23006;height:14902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R7JwwAAANsAAAAPAAAAZHJzL2Rvd25yZXYueG1sRI9BawIx&#10;FITvgv8hvEJvmq1Qka1RRFgp9OQqgrfn5rlZunlZkqirv94IhR6HmfmGmS9724or+dA4VvAxzkAQ&#10;V043XCvY74rRDESIyBpbx6TgTgGWi+Fgjrl2N97StYy1SBAOOSowMXa5lKEyZDGMXUecvLPzFmOS&#10;vpba4y3BbSsnWTaVFhtOCwY7WhuqfsuLVWDvk6I7m22RlcfTZfM47H60fyj1/tavvkBE6uN/+K/9&#10;rRVMP+H1Jf0AuXgCAAD//wMAUEsBAi0AFAAGAAgAAAAhANvh9svuAAAAhQEAABMAAAAAAAAAAAAA&#10;AAAAAAAAAFtDb250ZW50X1R5cGVzXS54bWxQSwECLQAUAAYACAAAACEAWvQsW78AAAAVAQAACwAA&#10;AAAAAAAAAAAAAAAfAQAAX3JlbHMvLnJlbHNQSwECLQAUAAYACAAAACEArVEeycMAAADbAAAADwAA&#10;AAAAAAAAAAAAAAAHAgAAZHJzL2Rvd25yZXYueG1sUEsFBgAAAAADAAMAtwAAAPcCAAAAAA==&#10;" fillcolor="#eeece1 [3203]" strokecolor="#1f497d [3202]">
                  <v:fill opacity="58853f"/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19133C41" w14:textId="7F7D6DA8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Text Box 9" o:spid="_x0000_s1033" type="#_x0000_t202" style="position:absolute;left:38856;top:201;width:22283;height:14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pXpwwAAANsAAAAPAAAAZHJzL2Rvd25yZXYueG1sRI9La8Mw&#10;EITvgfwHsYHeEjmlmMaxYoJLoZcQ8vJ5sdaPxFoZS02cf18VCj0OM/MNk2aj6cSdBtdaVrBcRCCI&#10;S6tbrhWcT5/zdxDOI2vsLJOCJznINtNJiom2Dz7Q/ehrESDsElTQeN8nUrqyIYNuYXvi4FV2MOiD&#10;HGqpB3wEuOnkaxTF0mDLYaHBnvKGytvx2yjIT9cdr6r9x/PQyt3eFMXlzRVKvczG7RqEp9H/h//a&#10;X1pBHMPvl/AD5OYHAAD//wMAUEsBAi0AFAAGAAgAAAAhANvh9svuAAAAhQEAABMAAAAAAAAAAAAA&#10;AAAAAAAAAFtDb250ZW50X1R5cGVzXS54bWxQSwECLQAUAAYACAAAACEAWvQsW78AAAAVAQAACwAA&#10;AAAAAAAAAAAAAAAfAQAAX3JlbHMvLnJlbHNQSwECLQAUAAYACAAAACEAMBKV6cMAAADbAAAADwAA&#10;AAAAAAAAAAAAAAAHAgAAZHJzL2Rvd25yZXYueG1sUEsFBgAAAAADAAMAtwAAAPcCAAAAAA==&#10;" filled="f" stroked="f">
                  <v:textbox inset=".84653mm,.84653mm,.84653mm,.84653mm">
                    <w:txbxContent>
                      <w:p w14:paraId="6E778C1F" w14:textId="77777777" w:rsidR="00E814FB" w:rsidRPr="005A5B63" w:rsidRDefault="00E814FB" w:rsidP="00585DE9">
                        <w:pPr>
                          <w:pStyle w:val="Normal1"/>
                          <w:spacing w:after="0" w:line="276" w:lineRule="auto"/>
                          <w:textDirection w:val="btL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5A5B63">
                          <w:rPr>
                            <w:color w:val="000000"/>
                            <w:sz w:val="16"/>
                            <w:szCs w:val="16"/>
                          </w:rPr>
                          <w:t>Softwares com licença paga</w:t>
                        </w:r>
                      </w:p>
                      <w:p w14:paraId="7CDA9677" w14:textId="6EF8F92A" w:rsidR="00E814FB" w:rsidRPr="00585DE9" w:rsidRDefault="00E814FB" w:rsidP="00585DE9">
                        <w:pPr>
                          <w:pStyle w:val="Normal1"/>
                          <w:spacing w:before="24" w:after="0" w:line="276" w:lineRule="auto"/>
                          <w:textDirection w:val="btL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585DE9">
                          <w:rPr>
                            <w:color w:val="000000"/>
                            <w:sz w:val="16"/>
                            <w:szCs w:val="16"/>
                          </w:rPr>
                          <w:t>Técnicos com nenhuma ou pouca experiência em softwares livres como R e Python</w:t>
                        </w:r>
                      </w:p>
                      <w:p w14:paraId="3E144F69" w14:textId="186B7F22" w:rsidR="00E814FB" w:rsidRPr="00585DE9" w:rsidRDefault="00E814FB" w:rsidP="00585DE9">
                        <w:pPr>
                          <w:pStyle w:val="Normal1"/>
                          <w:spacing w:before="24" w:after="0" w:line="276" w:lineRule="auto"/>
                          <w:textDirection w:val="btL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585DE9">
                          <w:rPr>
                            <w:color w:val="000000"/>
                            <w:sz w:val="16"/>
                            <w:szCs w:val="16"/>
                          </w:rPr>
                          <w:t>Equipe de TI reduzida e com capacidade técnica limitada</w:t>
                        </w:r>
                      </w:p>
                      <w:p w14:paraId="4A214152" w14:textId="77777777" w:rsidR="00E814FB" w:rsidRDefault="00E814FB" w:rsidP="00585DE9">
                        <w:pPr>
                          <w:pStyle w:val="Normal1"/>
                          <w:spacing w:before="24" w:after="0" w:line="276" w:lineRule="auto"/>
                          <w:textDirection w:val="btL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585DE9">
                          <w:rPr>
                            <w:color w:val="000000"/>
                            <w:sz w:val="16"/>
                            <w:szCs w:val="16"/>
                          </w:rPr>
                          <w:t>Nível intermediário de engajamento dos técnicos</w:t>
                        </w:r>
                      </w:p>
                      <w:p w14:paraId="4FCAF6B4" w14:textId="18E952FC" w:rsidR="00E814FB" w:rsidRPr="00585DE9" w:rsidRDefault="00E814FB" w:rsidP="00585DE9">
                        <w:pPr>
                          <w:pStyle w:val="Normal1"/>
                          <w:spacing w:before="24" w:after="0" w:line="276" w:lineRule="auto"/>
                          <w:textDirection w:val="btLr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585DE9">
                          <w:rPr>
                            <w:color w:val="000000"/>
                            <w:sz w:val="16"/>
                            <w:szCs w:val="16"/>
                          </w:rPr>
                          <w:t>Infraestrutura tecnológica limitada e instável devido à rede elétrica</w:t>
                        </w:r>
                      </w:p>
                      <w:p w14:paraId="65255770" w14:textId="77777777" w:rsidR="00E814FB" w:rsidRPr="00F80C6E" w:rsidRDefault="00E814FB" w:rsidP="00982FAA">
                        <w:pPr>
                          <w:pStyle w:val="Normal1"/>
                          <w:spacing w:before="24" w:after="0" w:line="215" w:lineRule="auto"/>
                          <w:ind w:left="90" w:firstLine="80"/>
                          <w:textDirection w:val="btLr"/>
                        </w:pPr>
                      </w:p>
                    </w:txbxContent>
                  </v:textbox>
                </v:shape>
                <v:roundrect id="Rounded Rectangle 10" o:spid="_x0000_s1034" style="position:absolute;left:329;width:23006;height:14902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yUlxAAAANsAAAAPAAAAZHJzL2Rvd25yZXYueG1sRI9BawIx&#10;FITvgv8hvEJvbrYerGyNUgorhZ5cRfD23Dw3SzcvSxJ19dc3BcHjMDPfMIvVYDtxIR9axwreshwE&#10;ce10y42C3baczEGEiKyxc0wKbhRgtRyPFlhod+UNXarYiAThUKACE2NfSBlqQxZD5nri5J2ctxiT&#10;9I3UHq8Jbjs5zfOZtNhyWjDY05eh+rc6WwX2Ni37k9mUeXU4ntf3/fZH+7tSry/D5weISEN8hh/t&#10;b61g9g7/X9IPkMs/AAAA//8DAFBLAQItABQABgAIAAAAIQDb4fbL7gAAAIUBAAATAAAAAAAAAAAA&#10;AAAAAAAAAABbQ29udGVudF9UeXBlc10ueG1sUEsBAi0AFAAGAAgAAAAhAFr0LFu/AAAAFQEAAAsA&#10;AAAAAAAAAAAAAAAAHwEAAF9yZWxzLy5yZWxzUEsBAi0AFAAGAAgAAAAhADLPJSXEAAAA2wAAAA8A&#10;AAAAAAAAAAAAAAAABwIAAGRycy9kb3ducmV2LnhtbFBLBQYAAAAAAwADALcAAAD4AgAAAAA=&#10;" fillcolor="#eeece1 [3203]" strokecolor="#1f497d [3202]">
                  <v:fill opacity="58853f"/>
                  <v:stroke startarrowwidth="narrow" startarrowlength="short" endarrowwidth="narrow" endarrowlength="short" joinstyle="miter"/>
                  <v:textbox inset="2.53958mm,2.53958mm,2.53958mm,2.53958mm">
                    <w:txbxContent>
                      <w:p w14:paraId="14E6BDDA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Text Box 11" o:spid="_x0000_s1035" type="#_x0000_t202" style="position:absolute;left:1549;top:3207;width:21353;height:15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aQAvQAAANsAAAAPAAAAZHJzL2Rvd25yZXYueG1sRE9LCsIw&#10;EN0L3iGM4E5TRUSrUUQR3Ij463poxrbaTEoTtd7eLASXj/efLxtTihfVrrCsYNCPQBCnVhecKbic&#10;t70JCOeRNZaWScGHHCwX7dYcY23ffKTXyWcihLCLUUHufRVL6dKcDLq+rYgDd7O1QR9gnUld4zuE&#10;m1IOo2gsDRYcGnKsaJ1T+jg9jYL1+b7n6e2w+RwLuT+YJLmOXKJUt9OsZiA8Nf4v/rl3WsE4jA1f&#10;wg+Qiy8AAAD//wMAUEsBAi0AFAAGAAgAAAAhANvh9svuAAAAhQEAABMAAAAAAAAAAAAAAAAAAAAA&#10;AFtDb250ZW50X1R5cGVzXS54bWxQSwECLQAUAAYACAAAACEAWvQsW78AAAAVAQAACwAAAAAAAAAA&#10;AAAAAAAfAQAAX3JlbHMvLnJlbHNQSwECLQAUAAYACAAAACEALsGkAL0AAADbAAAADwAAAAAAAAAA&#10;AAAAAAAHAgAAZHJzL2Rvd25yZXYueG1sUEsFBgAAAAADAAMAtwAAAPECAAAAAA==&#10;" filled="f" stroked="f">
                  <v:textbox inset=".84653mm,.84653mm,.84653mm,.84653mm">
                    <w:txbxContent>
                      <w:p w14:paraId="7C5A6260" w14:textId="77777777" w:rsidR="00E814FB" w:rsidRDefault="00E814FB" w:rsidP="00585DE9">
                        <w:pPr>
                          <w:pStyle w:val="Normal1"/>
                          <w:spacing w:after="0" w:line="215" w:lineRule="auto"/>
                          <w:textDirection w:val="btLr"/>
                          <w:rPr>
                            <w:color w:val="000000"/>
                            <w:sz w:val="16"/>
                          </w:rPr>
                        </w:pPr>
                        <w:r>
                          <w:rPr>
                            <w:color w:val="000000"/>
                            <w:sz w:val="16"/>
                          </w:rPr>
                          <w:t>Técnicos capacitados para trabalhar com banco de dados</w:t>
                        </w:r>
                      </w:p>
                      <w:p w14:paraId="327D0A44" w14:textId="77777777" w:rsidR="00E814FB" w:rsidRPr="00A2021F" w:rsidRDefault="00E814FB" w:rsidP="00982FAA">
                        <w:pPr>
                          <w:pStyle w:val="Normal1"/>
                          <w:spacing w:after="0" w:line="215" w:lineRule="auto"/>
                          <w:ind w:left="90" w:firstLine="80"/>
                          <w:textDirection w:val="btLr"/>
                          <w:rPr>
                            <w:sz w:val="8"/>
                            <w:szCs w:val="8"/>
                          </w:rPr>
                        </w:pPr>
                      </w:p>
                      <w:p w14:paraId="01FFA341" w14:textId="77777777" w:rsidR="00E814FB" w:rsidRDefault="00E814FB" w:rsidP="00585DE9">
                        <w:pPr>
                          <w:pStyle w:val="Normal1"/>
                          <w:spacing w:before="24" w:after="0" w:line="215" w:lineRule="auto"/>
                          <w:textDirection w:val="btLr"/>
                          <w:rPr>
                            <w:color w:val="000000"/>
                            <w:sz w:val="16"/>
                          </w:rPr>
                        </w:pPr>
                        <w:r>
                          <w:rPr>
                            <w:color w:val="000000"/>
                            <w:sz w:val="16"/>
                          </w:rPr>
                          <w:t>Suporte e integração entre equipes</w:t>
                        </w:r>
                      </w:p>
                      <w:p w14:paraId="4726B234" w14:textId="77777777" w:rsidR="00E814FB" w:rsidRPr="00A2021F" w:rsidRDefault="00E814FB" w:rsidP="00982FAA">
                        <w:pPr>
                          <w:pStyle w:val="Normal1"/>
                          <w:spacing w:before="24" w:after="0" w:line="215" w:lineRule="auto"/>
                          <w:ind w:left="90" w:firstLine="80"/>
                          <w:textDirection w:val="btLr"/>
                          <w:rPr>
                            <w:sz w:val="8"/>
                            <w:szCs w:val="8"/>
                          </w:rPr>
                        </w:pPr>
                      </w:p>
                      <w:p w14:paraId="328F5A92" w14:textId="77777777" w:rsidR="00E814FB" w:rsidRDefault="00E814FB" w:rsidP="00585DE9">
                        <w:pPr>
                          <w:pStyle w:val="Normal1"/>
                          <w:spacing w:before="24" w:after="0" w:line="215" w:lineRule="auto"/>
                          <w:textDirection w:val="btLr"/>
                        </w:pPr>
                        <w:r>
                          <w:rPr>
                            <w:color w:val="000000"/>
                            <w:sz w:val="16"/>
                          </w:rPr>
                          <w:t>Facilidade de lidar com clientes internos</w:t>
                        </w:r>
                      </w:p>
                    </w:txbxContent>
                  </v:textbox>
                </v:shape>
                <v:shape id="Freeform 13" o:spid="_x0000_s1036" style="position:absolute;left:19630;top:11502;width:7039;height:9291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jBbxQAAANsAAAAPAAAAZHJzL2Rvd25yZXYueG1sRI/BasMw&#10;EETvhfyD2EJvjdweQuNENiHEUOgltd1Db4u0sU2slWPJifP3VaHQ4zAzb5htPtteXGn0nWMFL8sE&#10;BLF2puNGQV0Vz28gfEA22DsmBXfykGeLhy2mxt34k65laESEsE9RQRvCkErpdUsW/dINxNE7udFi&#10;iHJspBnxFuG2l69JspIWO44LLQ60b0mfy8kq2F8OSf1VfFeT7i8f9dEHU1ZrpZ4e590GRKA5/If/&#10;2u9GwWoNv1/iD5DZDwAAAP//AwBQSwECLQAUAAYACAAAACEA2+H2y+4AAACFAQAAEwAAAAAAAAAA&#10;AAAAAAAAAAAAW0NvbnRlbnRfVHlwZXNdLnhtbFBLAQItABQABgAIAAAAIQBa9CxbvwAAABUBAAAL&#10;AAAAAAAAAAAAAAAAAB8BAABfcmVscy8ucmVsc1BLAQItABQABgAIAAAAIQCtijBbxQAAANsAAAAP&#10;AAAAAAAAAAAAAAAAAAcCAABkcnMvZG93bnJldi54bWxQSwUGAAAAAAMAAwC3AAAA+QIAAAAA&#10;" adj="-11796480,,5400" path="m,120000r,c,53726,53726,,120000,r,120000l,120000xe" fillcolor="#5e697b" stroked="f">
                  <v:fill color2="#38495f" colors="0 #5e697b;.5 #42536a;1 #38495f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120000,120000"/>
                  <v:textbox inset="2.53958mm,2.53958mm,2.53958mm,2.53958mm">
                    <w:txbxContent>
                      <w:p w14:paraId="4CE63FB8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7" type="#_x0000_t202" style="position:absolute;left:19630;top:12826;width:8036;height:8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aEKvwAAANsAAAAPAAAAZHJzL2Rvd25yZXYueG1sRE9Ni8Iw&#10;EL0L/ocwwt407Qoq1Si6KOxFFqvex2ZMi82kNLF2//3msODx8b5Xm97WoqPWV44VpJMEBHHhdMVG&#10;weV8GC9A+ICssXZMCn7Jw2Y9HKww0+7FJ+ryYEQMYZ+hgjKEJpPSFyVZ9BPXEEfu7lqLIcLWSN3i&#10;K4bbWn4myUxarDg2lNjQV0nFI39aBXt9e9TuKtOtOaVmujt2bvEjlfoY9dsliEB9eIv/3d9awTyu&#10;j1/iD5DrPwAAAP//AwBQSwECLQAUAAYACAAAACEA2+H2y+4AAACFAQAAEwAAAAAAAAAAAAAAAAAA&#10;AAAAW0NvbnRlbnRfVHlwZXNdLnhtbFBLAQItABQABgAIAAAAIQBa9CxbvwAAABUBAAALAAAAAAAA&#10;AAAAAAAAAB8BAABfcmVscy8ucmVsc1BLAQItABQABgAIAAAAIQD9naEKvwAAANsAAAAPAAAAAAAA&#10;AAAAAAAAAAcCAABkcnMvZG93bnJldi54bWxQSwUGAAAAAAMAAwC3AAAA8wIAAAAA&#10;" filled="f" stroked="f">
                  <v:textbox inset="1.57986mm,1.57986mm,1.57986mm,1.57986mm">
                    <w:txbxContent>
                      <w:p w14:paraId="58A9ECEA" w14:textId="77777777" w:rsidR="00E814FB" w:rsidRPr="00156692" w:rsidRDefault="00E814FB" w:rsidP="00982FAA">
                        <w:pPr>
                          <w:pStyle w:val="Normal1"/>
                          <w:spacing w:after="0" w:line="215" w:lineRule="auto"/>
                          <w:jc w:val="center"/>
                          <w:textDirection w:val="btLr"/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156692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Fatores</w:t>
                        </w:r>
                      </w:p>
                      <w:p w14:paraId="09F2BDA1" w14:textId="77777777" w:rsidR="00E814FB" w:rsidRPr="00156692" w:rsidRDefault="00E814FB" w:rsidP="00982FAA">
                        <w:pPr>
                          <w:pStyle w:val="Normal1"/>
                          <w:spacing w:after="0" w:line="215" w:lineRule="auto"/>
                          <w:jc w:val="center"/>
                          <w:textDirection w:val="btLr"/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156692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internos positivos </w:t>
                        </w:r>
                      </w:p>
                    </w:txbxContent>
                  </v:textbox>
                </v:shape>
                <v:shape id="Freeform 15" o:spid="_x0000_s1038" style="position:absolute;left:33051;top:12655;width:9517;height:7211;rotation:90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V9PxAAAANsAAAAPAAAAZHJzL2Rvd25yZXYueG1sRI9Ba8JA&#10;FITvQv/D8gq9mY09VEmziloKvRWtgsdH9iWbmn0bs5sY++u7hYLHYWa+YfLVaBsxUOdrxwpmSQqC&#10;uHC65krB4et9ugDhA7LGxjEpuJGH1fJhkmOm3ZV3NOxDJSKEfYYKTAhtJqUvDFn0iWuJo1e6zmKI&#10;squk7vAa4baRz2n6Ii3WHBcMtrQ1VJz3vVVwKjefl7G39sec6Vb76vvYyDelnh7H9SuIQGO4h//b&#10;H1rBfAZ/X+IPkMtfAAAA//8DAFBLAQItABQABgAIAAAAIQDb4fbL7gAAAIUBAAATAAAAAAAAAAAA&#10;AAAAAAAAAABbQ29udGVudF9UeXBlc10ueG1sUEsBAi0AFAAGAAgAAAAhAFr0LFu/AAAAFQEAAAsA&#10;AAAAAAAAAAAAAAAAHwEAAF9yZWxzLy5yZWxzUEsBAi0AFAAGAAgAAAAhAHelX0/EAAAA2wAAAA8A&#10;AAAAAAAAAAAAAAAABwIAAGRycy9kb3ducmV2LnhtbFBLBQYAAAAAAwADALcAAAD4AgAAAAA=&#10;" adj="-11796480,,5400" path="m,120000r,c,53726,53726,,120000,r,120000l,120000xe" fillcolor="#5e697b" stroked="f">
                  <v:fill color2="#38495f" colors="0 #5e697b;.5 #42536a;1 #38495f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120000,120000"/>
                  <v:textbox inset="2.53958mm,2.53958mm,2.53958mm,2.53958mm">
                    <w:txbxContent>
                      <w:p w14:paraId="770C8103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6" o:spid="_x0000_s1039" type="#_x0000_t202" style="position:absolute;left:32770;top:11976;width:8645;height:10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5rmwQAAANsAAAAPAAAAZHJzL2Rvd25yZXYueG1sRI9Bi8Iw&#10;FITvgv8hPMGbplVwpRpFxQUvi6i792fzTIvNS2mytf77jSDscZiZb5jlurOVaKnxpWMF6TgBQZw7&#10;XbJR8H35HM1B+ICssXJMCp7kYb3q95aYaffgE7XnYESEsM9QQRFCnUnp84Is+rGriaN3c43FEGVj&#10;pG7wEeG2kpMkmUmLJceFAmvaFZTfz79WwV5f75X7kenGnFIz3X61bn6USg0H3WYBIlAX/sPv9kEr&#10;+JjA60v8AXL1BwAA//8DAFBLAQItABQABgAIAAAAIQDb4fbL7gAAAIUBAAATAAAAAAAAAAAAAAAA&#10;AAAAAABbQ29udGVudF9UeXBlc10ueG1sUEsBAi0AFAAGAAgAAAAhAFr0LFu/AAAAFQEAAAsAAAAA&#10;AAAAAAAAAAAAHwEAAF9yZWxzLy5yZWxzUEsBAi0AFAAGAAgAAAAhAGIDmubBAAAA2wAAAA8AAAAA&#10;AAAAAAAAAAAABwIAAGRycy9kb3ducmV2LnhtbFBLBQYAAAAAAwADALcAAAD1AgAAAAA=&#10;" filled="f" stroked="f">
                  <v:textbox inset="1.57986mm,1.57986mm,1.57986mm,1.57986mm">
                    <w:txbxContent>
                      <w:p w14:paraId="5F2F9508" w14:textId="77777777" w:rsidR="00E814FB" w:rsidRPr="00156692" w:rsidRDefault="00E814FB" w:rsidP="00982FAA">
                        <w:pPr>
                          <w:pStyle w:val="Normal1"/>
                          <w:spacing w:after="0" w:line="215" w:lineRule="auto"/>
                          <w:jc w:val="center"/>
                          <w:textDirection w:val="btLr"/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156692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Fatores internos negativos </w:t>
                        </w:r>
                      </w:p>
                    </w:txbxContent>
                  </v:textbox>
                </v:shape>
                <v:shape id="Freeform 17" o:spid="_x0000_s1040" style="position:absolute;left:35394;top:26586;width:6609;height:8475;rotation:180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bdDxQAAANsAAAAPAAAAZHJzL2Rvd25yZXYueG1sRI9Ba8JA&#10;FITvBf/D8oTemk0VraTZiAiFUqulKkhvj+xrEsy+jdlVo7++Kwg9DjPzDZNOO1OLE7WusqzgOYpB&#10;EOdWV1wo2G7eniYgnEfWWFsmBRdyMM16Dykm2p75m05rX4gAYZeggtL7JpHS5SUZdJFtiIP3a1uD&#10;Psi2kLrFc4CbWg7ieCwNVhwWSmxoXlK+Xx+NgtHh+PWxmiy2kvh6GC5/dt2nZqUe+93sFYSnzv+H&#10;7+13reBlCLcv4QfI7A8AAP//AwBQSwECLQAUAAYACAAAACEA2+H2y+4AAACFAQAAEwAAAAAAAAAA&#10;AAAAAAAAAAAAW0NvbnRlbnRfVHlwZXNdLnhtbFBLAQItABQABgAIAAAAIQBa9CxbvwAAABUBAAAL&#10;AAAAAAAAAAAAAAAAAB8BAABfcmVscy8ucmVsc1BLAQItABQABgAIAAAAIQChTbdDxQAAANsAAAAP&#10;AAAAAAAAAAAAAAAAAAcCAABkcnMvZG93bnJldi54bWxQSwUGAAAAAAMAAwC3AAAA+QIAAAAA&#10;" adj="-11796480,,5400" path="m,120000r,c,53726,53726,,120000,r,120000l,120000xe" fillcolor="#5e697b" stroked="f">
                  <v:fill color2="#38495f" colors="0 #5e697b;.5 #42536a;1 #38495f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120000,120000"/>
                  <v:textbox inset="2.53958mm,2.53958mm,2.53958mm,2.53958mm">
                    <w:txbxContent>
                      <w:p w14:paraId="0F76D265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8" o:spid="_x0000_s1041" type="#_x0000_t202" style="position:absolute;left:35242;top:25992;width:6001;height:7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qcJwgAAANsAAAAPAAAAZHJzL2Rvd25yZXYueG1sRI9Pi8Iw&#10;FMTvC36H8IS9rWndZZVqFBWFvSyL/+7P5pkWm5fSxFq//UYQPA4z8xtmOu9sJVpqfOlYQTpIQBDn&#10;TpdsFBz2m48xCB+QNVaOScGdPMxnvbcpZtrdeEvtLhgRIewzVFCEUGdS+rwgi37gauLonV1jMUTZ&#10;GKkbvEW4reQwSb6lxZLjQoE1rQrKL7urVbDWp0vljjJdmG1qPpe/rRv/SaXe+91iAiJQF17hZ/tH&#10;Kxh9weNL/AFy9g8AAP//AwBQSwECLQAUAAYACAAAACEA2+H2y+4AAACFAQAAEwAAAAAAAAAAAAAA&#10;AAAAAAAAW0NvbnRlbnRfVHlwZXNdLnhtbFBLAQItABQABgAIAAAAIQBa9CxbvwAAABUBAAALAAAA&#10;AAAAAAAAAAAAAB8BAABfcmVscy8ucmVsc1BLAQItABQABgAIAAAAIQCCpqcJwgAAANsAAAAPAAAA&#10;AAAAAAAAAAAAAAcCAABkcnMvZG93bnJldi54bWxQSwUGAAAAAAMAAwC3AAAA9gIAAAAA&#10;" filled="f" stroked="f">
                  <v:textbox inset="1.57986mm,1.57986mm,1.57986mm,1.57986mm">
                    <w:txbxContent>
                      <w:p w14:paraId="232EAD70" w14:textId="77777777" w:rsidR="00E814FB" w:rsidRPr="00156692" w:rsidRDefault="00E814FB" w:rsidP="00982FAA">
                        <w:pPr>
                          <w:pStyle w:val="Normal1"/>
                          <w:spacing w:after="0" w:line="215" w:lineRule="auto"/>
                          <w:jc w:val="center"/>
                          <w:textDirection w:val="btLr"/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156692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Fatores externos positivos</w:t>
                        </w:r>
                      </w:p>
                    </w:txbxContent>
                  </v:textbox>
                </v:shape>
                <v:shape id="Freeform 19" o:spid="_x0000_s1042" style="position:absolute;left:18267;top:27057;width:9069;height:6940;rotation:-90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e7IxgAAANsAAAAPAAAAZHJzL2Rvd25yZXYueG1sRI/dasJA&#10;FITvC32H5RR6U3RjoVajq4hFKFSQGhUvj9mTH8yeDdltkr69KxR6OczMN8x82ZtKtNS40rKC0TAC&#10;QZxaXXKu4JBsBhMQziNrrCyTgl9ysFw8Pswx1rbjb2r3PhcBwi5GBYX3dSylSwsy6Ia2Jg5eZhuD&#10;Psgml7rBLsBNJV+jaCwNlhwWCqxpXVB63f8YBcfso8NTdknOL6PtLllNN0n7dVTq+alfzUB46v1/&#10;+K/9qRW8v8H9S/gBcnEDAAD//wMAUEsBAi0AFAAGAAgAAAAhANvh9svuAAAAhQEAABMAAAAAAAAA&#10;AAAAAAAAAAAAAFtDb250ZW50X1R5cGVzXS54bWxQSwECLQAUAAYACAAAACEAWvQsW78AAAAVAQAA&#10;CwAAAAAAAAAAAAAAAAAfAQAAX3JlbHMvLnJlbHNQSwECLQAUAAYACAAAACEAKZnuyMYAAADbAAAA&#10;DwAAAAAAAAAAAAAAAAAHAgAAZHJzL2Rvd25yZXYueG1sUEsFBgAAAAADAAMAtwAAAPoCAAAAAA==&#10;" adj="-11796480,,5400" path="m,120000r,c,53726,53726,,120000,r,120000l,120000xe" fillcolor="#5e697b" stroked="f">
                  <v:fill color2="#38495f" colors="0 #5e697b;.5 #42536a;1 #38495f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120000,120000"/>
                  <v:textbox inset="2.53958mm,2.53958mm,2.53958mm,2.53958mm">
                    <w:txbxContent>
                      <w:p w14:paraId="025B66B6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20" o:spid="_x0000_s1043" type="#_x0000_t202" style="position:absolute;left:19041;top:24841;width:8625;height:92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JzlwgAAANsAAAAPAAAAZHJzL2Rvd25yZXYueG1sRI9Pi8Iw&#10;FMTvC36H8ARva1oFV6pRVBS8LIv/7s/mmRabl9LEWr+9WVjY4zAzv2Hmy85WoqXGl44VpMMEBHHu&#10;dMlGwfm0+5yC8AFZY+WYFLzIw3LR+5hjpt2TD9QegxERwj5DBUUIdSalzwuy6IeuJo7ezTUWQ5SN&#10;kbrBZ4TbSo6SZCItlhwXCqxpU1B+Pz6sgq2+3it3kenKHFIzXn+3bvojlRr0u9UMRKAu/If/2nut&#10;4GsCv1/iD5CLNwAAAP//AwBQSwECLQAUAAYACAAAACEA2+H2y+4AAACFAQAAEwAAAAAAAAAAAAAA&#10;AAAAAAAAW0NvbnRlbnRfVHlwZXNdLnhtbFBLAQItABQABgAIAAAAIQBa9CxbvwAAABUBAAALAAAA&#10;AAAAAAAAAAAAAB8BAABfcmVscy8ucmVsc1BLAQItABQABgAIAAAAIQAdOJzlwgAAANsAAAAPAAAA&#10;AAAAAAAAAAAAAAcCAABkcnMvZG93bnJldi54bWxQSwUGAAAAAAMAAwC3AAAA9gIAAAAA&#10;" filled="f" stroked="f">
                  <v:textbox inset="1.57986mm,1.57986mm,1.57986mm,1.57986mm">
                    <w:txbxContent>
                      <w:p w14:paraId="68A84DCE" w14:textId="77777777" w:rsidR="00E814FB" w:rsidRDefault="00E814FB" w:rsidP="00982FAA">
                        <w:pPr>
                          <w:pStyle w:val="Normal1"/>
                          <w:spacing w:after="0" w:line="215" w:lineRule="auto"/>
                          <w:jc w:val="center"/>
                          <w:textDirection w:val="btLr"/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156692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Fatores </w:t>
                        </w:r>
                      </w:p>
                      <w:p w14:paraId="565F7C01" w14:textId="0BDE4276" w:rsidR="00E814FB" w:rsidRPr="00156692" w:rsidRDefault="00E814FB" w:rsidP="00982FAA">
                        <w:pPr>
                          <w:pStyle w:val="Normal1"/>
                          <w:spacing w:after="0" w:line="215" w:lineRule="auto"/>
                          <w:jc w:val="center"/>
                          <w:textDirection w:val="btLr"/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156692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externos negativos</w:t>
                        </w:r>
                      </w:p>
                    </w:txbxContent>
                  </v:textbox>
                </v:shape>
                <v:shape id="Freeform 21" o:spid="_x0000_s1044" style="position:absolute;left:26997;top:20531;width:6963;height:6055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CAuwwAAANsAAAAPAAAAZHJzL2Rvd25yZXYueG1sRI9Ra8JA&#10;EITfC/6HY4W+1Y1FjKSeIpZiUQqa2vclt02Cub2Qu8b4771CoY/DzHzDLNeDbVTPna+daJhOElAs&#10;hTO1lBrOn29PC1A+kBhqnLCGG3tYr0YPS8qMu8qJ+zyUKkLEZ6ShCqHNEH1RsSU/cS1L9L5dZylE&#10;2ZVoOrpGuG3wOUnmaKmWuFBRy9uKi0v+YzW8BvexOfQ793VMZ/sLlpifD6j143jYvIAKPIT/8F/7&#10;3WhIU/j9En8Aru4AAAD//wMAUEsBAi0AFAAGAAgAAAAhANvh9svuAAAAhQEAABMAAAAAAAAAAAAA&#10;AAAAAAAAAFtDb250ZW50X1R5cGVzXS54bWxQSwECLQAUAAYACAAAACEAWvQsW78AAAAVAQAACwAA&#10;AAAAAAAAAAAAAAAfAQAAX3JlbHMvLnJlbHNQSwECLQAUAAYACAAAACEAKwAgLsMAAADbAAAADwAA&#10;AAAAAAAAAAAAAAAHAgAAZHJzL2Rvd25yZXYueG1sUEsFBgAAAAADAAMAtwAAAPcCAAAAAA==&#10;" adj="-11796480,,5400" path="m6522,60000r,c6522,34374,25367,12492,51107,8231v25741,-4261,50854,10343,59414,34552l116427,42783r-9470,17217l90340,42783r5581,c87358,27416,68572,19475,50448,23561,32324,27648,19565,42702,19565,60000r-13043,xe" fillcolor="#b6bac0" stroked="f">
                  <v:fill color2="#989ca3" colors="0 #b6bac0;.5 #adb1b8;1 #989ca3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120000,120000"/>
                  <v:textbox inset="2.53958mm,2.53958mm,2.53958mm,2.53958mm">
                    <w:txbxContent>
                      <w:p w14:paraId="30855A39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 22" o:spid="_x0000_s1045" style="position:absolute;left:27119;top:21422;width:6962;height:6054;rotation:180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gPwQAAANsAAAAPAAAAZHJzL2Rvd25yZXYueG1sRE89a8Mw&#10;EN0L/Q/iCtka2RnS4kQJxSFQ0i6xs3g7pItlap2MpcZOf301FDo+3vd2P7te3GgMnWcF+TIDQay9&#10;6bhVcKmPz68gQkQ22HsmBXcKsN89PmyxMH7iM92q2IoUwqFABTbGoZAyaEsOw9IPxIm7+tFhTHBs&#10;pRlxSuGul6ssW0uHHacGiwOVlvRX9e0U1B+Yl7ahVThP+ud0yD6bqtdKLZ7mtw2ISHP8F/+5342C&#10;lzQ2fUk/QO5+AQAA//8DAFBLAQItABQABgAIAAAAIQDb4fbL7gAAAIUBAAATAAAAAAAAAAAAAAAA&#10;AAAAAABbQ29udGVudF9UeXBlc10ueG1sUEsBAi0AFAAGAAgAAAAhAFr0LFu/AAAAFQEAAAsAAAAA&#10;AAAAAAAAAAAAHwEAAF9yZWxzLy5yZWxzUEsBAi0AFAAGAAgAAAAhAORcOA/BAAAA2wAAAA8AAAAA&#10;AAAAAAAAAAAABwIAAGRycy9kb3ducmV2LnhtbFBLBQYAAAAAAwADALcAAAD1AgAAAAA=&#10;" adj="-11796480,,5400" path="m6522,60000r,c6522,34374,25367,12492,51107,8231v25741,-4261,50854,10343,59414,34552l116427,42783r-9470,17217l90340,42783r5581,c87358,27416,68572,19475,50448,23561,32324,27648,19565,42702,19565,60000r-13043,xe" fillcolor="#b6bac0" stroked="f">
                  <v:fill color2="#989ca3" colors="0 #b6bac0;.5 #adb1b8;1 #989ca3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120000,120000"/>
                  <v:textbox inset="2.53958mm,2.53958mm,2.53958mm,2.53958mm">
                    <w:txbxContent>
                      <w:p w14:paraId="50E4CA88" w14:textId="77777777" w:rsidR="00E814FB" w:rsidRDefault="00E814FB" w:rsidP="00982FAA">
                        <w:pPr>
                          <w:pStyle w:val="Normal1"/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990878" w14:textId="77777777" w:rsidR="000B2747" w:rsidRPr="00585DE9" w:rsidRDefault="000B2747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305CCEA9" w14:textId="382FBCDB" w:rsidR="009B0C4B" w:rsidRDefault="00BB265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lastRenderedPageBreak/>
        <w:t xml:space="preserve">O estado vem </w:t>
      </w:r>
      <w:r w:rsidR="000A4F85" w:rsidRPr="00585DE9">
        <w:rPr>
          <w:rFonts w:ascii="Times New Roman" w:eastAsia="Quattrocento Sans" w:hAnsi="Times New Roman" w:cs="Times New Roman"/>
          <w:sz w:val="24"/>
          <w:szCs w:val="24"/>
        </w:rPr>
        <w:t xml:space="preserve">aperfeiçoando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a coleta de dados 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através, tanto de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instrumentos usuais, 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quanto de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novas formas de registro</w:t>
      </w:r>
      <w:r w:rsidR="000A4F85" w:rsidRPr="00585DE9">
        <w:rPr>
          <w:rFonts w:ascii="Times New Roman" w:eastAsia="Quattrocento Sans" w:hAnsi="Times New Roman" w:cs="Times New Roman"/>
          <w:sz w:val="24"/>
          <w:szCs w:val="24"/>
        </w:rPr>
        <w:t>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administrativos. Uma característica comum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que corrobora o que se observa em outras áreas de tratamento de dados</w:t>
      </w:r>
      <w:r w:rsidR="00EF4F1F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é a presença de dados de alta frequência (</w:t>
      </w:r>
      <w:r w:rsidRPr="00585DE9">
        <w:rPr>
          <w:rFonts w:ascii="Times New Roman" w:eastAsia="Quattrocento Sans" w:hAnsi="Times New Roman" w:cs="Times New Roman"/>
          <w:i/>
          <w:sz w:val="24"/>
          <w:szCs w:val="24"/>
        </w:rPr>
        <w:t>big data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), como, por exemplo, nas notas fiscais da Sec</w:t>
      </w:r>
      <w:r w:rsidR="005309DB" w:rsidRPr="00585DE9">
        <w:rPr>
          <w:rFonts w:ascii="Times New Roman" w:eastAsia="Quattrocento Sans" w:hAnsi="Times New Roman" w:cs="Times New Roman"/>
          <w:sz w:val="24"/>
          <w:szCs w:val="24"/>
        </w:rPr>
        <w:t>retaria de Estado de Fazenda, no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s operadores do sistema elétrico, ou outras formas de dados que já 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contam com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commentRangeStart w:id="9"/>
      <w:r w:rsidRPr="00585DE9">
        <w:rPr>
          <w:rFonts w:ascii="Times New Roman" w:eastAsia="Quattrocento Sans" w:hAnsi="Times New Roman" w:cs="Times New Roman"/>
          <w:sz w:val="24"/>
          <w:szCs w:val="24"/>
        </w:rPr>
        <w:t>coleta</w:t>
      </w:r>
      <w:r w:rsidR="00A2021F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8858D7" w:rsidRPr="00585DE9">
        <w:rPr>
          <w:rFonts w:ascii="Times New Roman" w:eastAsia="Quattrocento Sans" w:hAnsi="Times New Roman" w:cs="Times New Roman"/>
          <w:sz w:val="24"/>
          <w:szCs w:val="24"/>
        </w:rPr>
        <w:t>e representação geolocalizadas</w:t>
      </w:r>
      <w:commentRangeEnd w:id="9"/>
      <w:r w:rsidR="00FB31CD">
        <w:rPr>
          <w:rStyle w:val="Refdecomentrio"/>
        </w:rPr>
        <w:commentReference w:id="9"/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</w:t>
      </w:r>
      <w:r w:rsidR="009450B9">
        <w:rPr>
          <w:rFonts w:ascii="Times New Roman" w:eastAsia="Quattrocento Sans" w:hAnsi="Times New Roman" w:cs="Times New Roman"/>
          <w:sz w:val="24"/>
          <w:szCs w:val="24"/>
        </w:rPr>
        <w:t>Para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avançar n</w:t>
      </w:r>
      <w:r w:rsidR="00DF6638">
        <w:rPr>
          <w:rFonts w:ascii="Times New Roman" w:eastAsia="Quattrocento Sans" w:hAnsi="Times New Roman" w:cs="Times New Roman"/>
          <w:sz w:val="24"/>
          <w:szCs w:val="24"/>
        </w:rPr>
        <w:t xml:space="preserve">o tratamento de dados como </w:t>
      </w:r>
      <w:r w:rsidR="00DF6638" w:rsidRPr="00585DE9">
        <w:rPr>
          <w:rFonts w:ascii="Times New Roman" w:eastAsia="Quattrocento Sans" w:hAnsi="Times New Roman" w:cs="Times New Roman"/>
          <w:i/>
          <w:iCs/>
          <w:sz w:val="24"/>
          <w:szCs w:val="24"/>
        </w:rPr>
        <w:t>big data</w:t>
      </w:r>
      <w:r w:rsidR="00DF6638">
        <w:rPr>
          <w:rFonts w:ascii="Times New Roman" w:eastAsia="Quattrocento Sans" w:hAnsi="Times New Roman" w:cs="Times New Roman"/>
          <w:sz w:val="24"/>
          <w:szCs w:val="24"/>
        </w:rPr>
        <w:t xml:space="preserve">, faz-se necessário a criação de uma nova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infraestrutura tecnológica</w:t>
      </w:r>
      <w:r w:rsidR="00DF6638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DF6638">
        <w:rPr>
          <w:rFonts w:ascii="Times New Roman" w:eastAsia="Quattrocento Sans" w:hAnsi="Times New Roman" w:cs="Times New Roman"/>
          <w:sz w:val="24"/>
          <w:szCs w:val="24"/>
        </w:rPr>
        <w:t xml:space="preserve">de forma a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atender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DF6638">
        <w:rPr>
          <w:rFonts w:ascii="Times New Roman" w:eastAsia="Quattrocento Sans" w:hAnsi="Times New Roman" w:cs="Times New Roman"/>
          <w:sz w:val="24"/>
          <w:szCs w:val="24"/>
        </w:rPr>
        <w:t>com mais eficiência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, às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demandas do</w:t>
      </w:r>
      <w:r w:rsidR="0079726C" w:rsidRPr="00585DE9">
        <w:rPr>
          <w:rFonts w:ascii="Times New Roman" w:eastAsia="Quattrocento Sans" w:hAnsi="Times New Roman" w:cs="Times New Roman"/>
          <w:sz w:val="24"/>
          <w:szCs w:val="24"/>
        </w:rPr>
        <w:t>s governos e da sociedade.</w:t>
      </w:r>
    </w:p>
    <w:p w14:paraId="7219DC23" w14:textId="38EB2556" w:rsidR="00BA4C35" w:rsidRPr="00585DE9" w:rsidRDefault="003702CA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bookmarkStart w:id="10" w:name="_Hlk53064626"/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Para alcançar a transformação digital, 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precisa </w:t>
      </w:r>
      <w:r w:rsidRPr="00276122">
        <w:rPr>
          <w:rFonts w:ascii="Times New Roman" w:eastAsia="Quattrocento Sans" w:hAnsi="Times New Roman" w:cs="Times New Roman"/>
          <w:sz w:val="24"/>
          <w:szCs w:val="24"/>
        </w:rPr>
        <w:t>desenvolver novos proces</w:t>
      </w:r>
      <w:r w:rsidR="008F7DE6" w:rsidRPr="00276122">
        <w:rPr>
          <w:rFonts w:ascii="Times New Roman" w:eastAsia="Quattrocento Sans" w:hAnsi="Times New Roman" w:cs="Times New Roman"/>
          <w:sz w:val="24"/>
          <w:szCs w:val="24"/>
        </w:rPr>
        <w:t>sos, utilizar novas ferramentas,</w:t>
      </w:r>
      <w:r w:rsidRPr="00276122">
        <w:rPr>
          <w:rFonts w:ascii="Times New Roman" w:eastAsia="Quattrocento Sans" w:hAnsi="Times New Roman" w:cs="Times New Roman"/>
          <w:sz w:val="24"/>
          <w:szCs w:val="24"/>
        </w:rPr>
        <w:t xml:space="preserve"> capacitar pessoas</w:t>
      </w:r>
      <w:r w:rsidR="008F7DE6" w:rsidRPr="00276122">
        <w:rPr>
          <w:rFonts w:ascii="Times New Roman" w:hAnsi="Times New Roman" w:cs="Times New Roman"/>
          <w:sz w:val="24"/>
          <w:szCs w:val="24"/>
        </w:rPr>
        <w:t xml:space="preserve"> e</w:t>
      </w:r>
      <w:r w:rsidR="00C85E76" w:rsidRPr="00276122">
        <w:rPr>
          <w:rFonts w:ascii="Times New Roman" w:hAnsi="Times New Roman" w:cs="Times New Roman"/>
          <w:sz w:val="24"/>
          <w:szCs w:val="24"/>
        </w:rPr>
        <w:t xml:space="preserve"> diagnosticar detalhadamente seus ativos de informação e de infraestrutura.</w:t>
      </w:r>
      <w:r w:rsidRPr="00276122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bookmarkEnd w:id="10"/>
      <w:r w:rsidRPr="00276122">
        <w:rPr>
          <w:rFonts w:ascii="Times New Roman" w:eastAsia="Quattrocento Sans" w:hAnsi="Times New Roman" w:cs="Times New Roman"/>
          <w:sz w:val="24"/>
          <w:szCs w:val="24"/>
        </w:rPr>
        <w:t>A transformação digital implica em uma mudan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ça profunda da cultura organizacional da instituição, passando a tecnologia da informação a ser um meio estratégico para que 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F9317E">
        <w:rPr>
          <w:rFonts w:ascii="Times New Roman" w:eastAsia="Quattrocento Sans" w:hAnsi="Times New Roman" w:cs="Times New Roman"/>
          <w:sz w:val="24"/>
          <w:szCs w:val="24"/>
        </w:rPr>
        <w:t xml:space="preserve"> cumpra sua missão com mais eficiência e alcance maior reconhecimento nacional e internacional em pesquisa e estatística.</w:t>
      </w:r>
    </w:p>
    <w:p w14:paraId="255FA66B" w14:textId="2B53A221" w:rsidR="00BA4C35" w:rsidRPr="00585DE9" w:rsidRDefault="00BA4C35" w:rsidP="00585DE9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</w:p>
    <w:p w14:paraId="130F2F5B" w14:textId="4E192AB7" w:rsidR="00CC6AB6" w:rsidRDefault="005C3BA5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sz w:val="24"/>
          <w:szCs w:val="24"/>
        </w:rPr>
        <w:t>5</w:t>
      </w:r>
      <w:r w:rsidR="000B2747" w:rsidRPr="00585DE9">
        <w:rPr>
          <w:rFonts w:ascii="Times New Roman" w:eastAsia="Quattrocento Sans" w:hAnsi="Times New Roman" w:cs="Times New Roman"/>
          <w:b/>
          <w:sz w:val="24"/>
          <w:szCs w:val="24"/>
        </w:rPr>
        <w:t xml:space="preserve">. </w:t>
      </w:r>
      <w:r w:rsidR="00982FAA" w:rsidRPr="00585DE9">
        <w:rPr>
          <w:rFonts w:ascii="Times New Roman" w:eastAsia="Quattrocento Sans" w:hAnsi="Times New Roman" w:cs="Times New Roman"/>
          <w:b/>
          <w:sz w:val="24"/>
          <w:szCs w:val="24"/>
        </w:rPr>
        <w:t>O quadro que devemos construir</w:t>
      </w:r>
    </w:p>
    <w:p w14:paraId="2936DEA0" w14:textId="36889C07" w:rsidR="00A52B7E" w:rsidRPr="00585DE9" w:rsidRDefault="005C3BA5" w:rsidP="00585DE9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sz w:val="24"/>
          <w:szCs w:val="24"/>
        </w:rPr>
        <w:t>5</w:t>
      </w:r>
      <w:r w:rsidR="00CC6AB6">
        <w:rPr>
          <w:rFonts w:ascii="Times New Roman" w:eastAsia="Quattrocento Sans" w:hAnsi="Times New Roman" w:cs="Times New Roman"/>
          <w:b/>
          <w:sz w:val="24"/>
          <w:szCs w:val="24"/>
        </w:rPr>
        <w:t>.1 Estrutura de trabalho</w:t>
      </w:r>
      <w:r w:rsidR="00A30F31">
        <w:rPr>
          <w:rFonts w:ascii="Times New Roman" w:eastAsia="Quattrocento Sans" w:hAnsi="Times New Roman" w:cs="Times New Roman"/>
          <w:b/>
          <w:sz w:val="24"/>
          <w:szCs w:val="24"/>
        </w:rPr>
        <w:t xml:space="preserve"> </w:t>
      </w:r>
    </w:p>
    <w:p w14:paraId="3537F5F9" w14:textId="278DE8D8" w:rsidR="00B2430D" w:rsidRDefault="00BB2654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Para </w:t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>que sejam alcançados os objetivos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deste projeto, </w:t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>alguns elementos estruturais devem ser contemplados na análise.</w:t>
      </w:r>
      <w:r w:rsidR="00EF4F1F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O norte de todo o projeto é alinhar ao máximo as áreas finalísticas e de negócios da FJP</w:t>
      </w:r>
      <w:r w:rsidR="008F7DE6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,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 xml:space="preserve"> de forma a proporcionar valor e competitiv</w:t>
      </w:r>
      <w:r w:rsidR="008F7DE6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idade para a instituição,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 xml:space="preserve"> </w:t>
      </w:r>
      <w:r w:rsidR="008F7DE6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c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oletando e tratando tod</w:t>
      </w:r>
      <w:r w:rsidR="008F7DE6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as as suas fontes de informação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 xml:space="preserve"> e gerando valor para o setor público. A </w:t>
      </w:r>
      <w:commentRangeStart w:id="11"/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figura</w:t>
      </w:r>
      <w:commentRangeEnd w:id="11"/>
      <w:r w:rsidR="00C64633">
        <w:rPr>
          <w:rStyle w:val="Refdecomentrio"/>
        </w:rPr>
        <w:commentReference w:id="11"/>
      </w:r>
      <w:r w:rsidR="00851F1C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 xml:space="preserve"> abaixo demonstra a ideia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 xml:space="preserve"> central do projeto, </w:t>
      </w:r>
      <w:r w:rsidR="00276122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 xml:space="preserve">que é </w:t>
      </w:r>
      <w:r w:rsidR="00B2430D" w:rsidRPr="00276122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pt-BR"/>
        </w:rPr>
        <w:t>criar uma integralização entre as diversas tecnologias da instituição em produtos de alto valor para a sociedade.</w:t>
      </w:r>
      <w:r w:rsidR="00B2430D" w:rsidRPr="00276122">
        <w:rPr>
          <w:rFonts w:ascii="Segoe UI" w:eastAsia="Times New Roman" w:hAnsi="Segoe UI" w:cs="Segoe UI"/>
          <w:bCs/>
          <w:shd w:val="clear" w:color="auto" w:fill="FFFFFF"/>
          <w:lang w:eastAsia="pt-BR"/>
        </w:rPr>
        <w:t xml:space="preserve"> </w:t>
      </w:r>
    </w:p>
    <w:p w14:paraId="0A2A5E38" w14:textId="166D4338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78B869A5" w14:textId="55B9E8E2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58280F60" w14:textId="13E2B796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7BA9A392" w14:textId="35F50D14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1503879E" w14:textId="43767996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33234A62" w14:textId="6BE951BD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70F1AC14" w14:textId="0263752E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3C930734" w14:textId="6F883726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093542C3" w14:textId="5B4EFB25" w:rsid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shd w:val="clear" w:color="auto" w:fill="FFFFFF"/>
          <w:lang w:eastAsia="pt-BR"/>
        </w:rPr>
      </w:pPr>
    </w:p>
    <w:p w14:paraId="00059F26" w14:textId="77777777" w:rsidR="0027205E" w:rsidRPr="0027205E" w:rsidRDefault="0027205E" w:rsidP="00B2430D">
      <w:pPr>
        <w:spacing w:after="225" w:line="276" w:lineRule="auto"/>
        <w:jc w:val="both"/>
        <w:rPr>
          <w:rFonts w:ascii="Segoe UI" w:eastAsia="Times New Roman" w:hAnsi="Segoe UI" w:cs="Segoe UI"/>
          <w:bCs/>
          <w:color w:val="FF0000"/>
          <w:shd w:val="clear" w:color="auto" w:fill="FFFFFF"/>
          <w:lang w:eastAsia="pt-BR"/>
        </w:rPr>
      </w:pPr>
    </w:p>
    <w:p w14:paraId="0CAF7B62" w14:textId="0472707D" w:rsidR="00B2430D" w:rsidRPr="0027205E" w:rsidRDefault="00B2430D" w:rsidP="00B2430D">
      <w:pPr>
        <w:tabs>
          <w:tab w:val="left" w:pos="1565"/>
        </w:tabs>
        <w:jc w:val="center"/>
        <w:rPr>
          <w:rFonts w:ascii="Times New Roman" w:hAnsi="Times New Roman" w:cs="Times New Roman"/>
        </w:rPr>
      </w:pPr>
      <w:r w:rsidRPr="0027205E">
        <w:rPr>
          <w:rFonts w:ascii="Times New Roman" w:eastAsia="Quattrocento Sans" w:hAnsi="Times New Roman" w:cs="Times New Roman"/>
          <w:b/>
        </w:rPr>
        <w:t xml:space="preserve">Figura 2: </w:t>
      </w:r>
      <w:commentRangeStart w:id="12"/>
      <w:r w:rsidR="00851F1C" w:rsidRPr="0027205E">
        <w:rPr>
          <w:rFonts w:ascii="Times New Roman" w:eastAsia="Quattrocento Sans" w:hAnsi="Times New Roman" w:cs="Times New Roman"/>
          <w:b/>
        </w:rPr>
        <w:t>Sistema ETL para Geração de Data Warehouse</w:t>
      </w:r>
      <w:r w:rsidR="008F7DE6" w:rsidRPr="0027205E">
        <w:rPr>
          <w:rFonts w:ascii="Times New Roman" w:eastAsia="Quattrocento Sans" w:hAnsi="Times New Roman" w:cs="Times New Roman"/>
          <w:b/>
        </w:rPr>
        <w:t xml:space="preserve"> e Disponibilização</w:t>
      </w:r>
      <w:commentRangeEnd w:id="12"/>
      <w:r w:rsidR="00C64633">
        <w:rPr>
          <w:rStyle w:val="Refdecomentrio"/>
        </w:rPr>
        <w:commentReference w:id="12"/>
      </w:r>
    </w:p>
    <w:p w14:paraId="64DFD55A" w14:textId="77777777" w:rsidR="00B2430D" w:rsidRDefault="00B2430D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1ECF6AF4" w14:textId="1646E118" w:rsidR="00B2430D" w:rsidRDefault="00B2430D" w:rsidP="0027205E">
      <w:pPr>
        <w:pStyle w:val="Normal1"/>
        <w:spacing w:after="225" w:line="276" w:lineRule="auto"/>
        <w:jc w:val="center"/>
        <w:rPr>
          <w:rFonts w:ascii="Times New Roman" w:eastAsia="Quattrocento Sans" w:hAnsi="Times New Roman" w:cs="Times New Roman"/>
          <w:sz w:val="24"/>
          <w:szCs w:val="24"/>
        </w:rPr>
      </w:pPr>
      <w:r w:rsidRPr="0003131B">
        <w:rPr>
          <w:noProof/>
          <w:lang w:eastAsia="pt-BR"/>
        </w:rPr>
        <w:drawing>
          <wp:inline distT="0" distB="0" distL="0" distR="0" wp14:anchorId="38361004" wp14:editId="5DA895F6">
            <wp:extent cx="5486400" cy="3541284"/>
            <wp:effectExtent l="0" t="0" r="0" b="2540"/>
            <wp:docPr id="301186151" name="Imagem 301186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BC48F" w14:textId="5B220DFA" w:rsidR="00851021" w:rsidRPr="0027205E" w:rsidRDefault="00851021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27205E">
        <w:rPr>
          <w:rFonts w:ascii="Times New Roman" w:eastAsia="Quattrocento Sans" w:hAnsi="Times New Roman" w:cs="Times New Roman"/>
          <w:sz w:val="24"/>
          <w:szCs w:val="24"/>
        </w:rPr>
        <w:t xml:space="preserve">De acordo com a figura acima, ao final do projeto haverá um arcabouço de informações que servirá a todos os tipos de usuários interessados como um </w:t>
      </w:r>
      <w:r w:rsidRPr="0027205E">
        <w:rPr>
          <w:rFonts w:ascii="Times New Roman" w:eastAsia="Quattrocento Sans" w:hAnsi="Times New Roman" w:cs="Times New Roman"/>
          <w:i/>
          <w:sz w:val="24"/>
          <w:szCs w:val="24"/>
        </w:rPr>
        <w:t>SelfService</w:t>
      </w:r>
      <w:r w:rsidRPr="0027205E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Pr="0027205E">
        <w:rPr>
          <w:rFonts w:ascii="Times New Roman" w:eastAsia="Quattrocento Sans" w:hAnsi="Times New Roman" w:cs="Times New Roman"/>
          <w:i/>
          <w:sz w:val="24"/>
          <w:szCs w:val="24"/>
        </w:rPr>
        <w:t>Analytics</w:t>
      </w:r>
      <w:r w:rsidRPr="0027205E">
        <w:rPr>
          <w:rFonts w:ascii="Times New Roman" w:eastAsia="Quattrocento Sans" w:hAnsi="Times New Roman" w:cs="Times New Roman"/>
          <w:sz w:val="24"/>
          <w:szCs w:val="24"/>
        </w:rPr>
        <w:t xml:space="preserve"> de apresentação dos dados devidamente tratados. </w:t>
      </w:r>
      <w:r w:rsidR="0027205E" w:rsidRPr="0027205E">
        <w:rPr>
          <w:rFonts w:ascii="Times New Roman" w:eastAsia="Quattrocento Sans" w:hAnsi="Times New Roman" w:cs="Times New Roman"/>
          <w:sz w:val="24"/>
          <w:szCs w:val="24"/>
        </w:rPr>
        <w:t>É i</w:t>
      </w:r>
      <w:r w:rsidRPr="0027205E">
        <w:rPr>
          <w:rFonts w:ascii="Times New Roman" w:eastAsia="Quattrocento Sans" w:hAnsi="Times New Roman" w:cs="Times New Roman"/>
          <w:sz w:val="24"/>
          <w:szCs w:val="24"/>
        </w:rPr>
        <w:t xml:space="preserve">mportante destacar </w:t>
      </w:r>
      <w:r w:rsidR="0027205E" w:rsidRPr="0027205E">
        <w:rPr>
          <w:rFonts w:ascii="Times New Roman" w:eastAsia="Quattrocento Sans" w:hAnsi="Times New Roman" w:cs="Times New Roman"/>
          <w:sz w:val="24"/>
          <w:szCs w:val="24"/>
        </w:rPr>
        <w:t xml:space="preserve">o </w:t>
      </w:r>
      <w:r w:rsidRPr="0027205E">
        <w:rPr>
          <w:rFonts w:ascii="Times New Roman" w:eastAsia="Quattrocento Sans" w:hAnsi="Times New Roman" w:cs="Times New Roman"/>
          <w:sz w:val="24"/>
          <w:szCs w:val="24"/>
        </w:rPr>
        <w:t xml:space="preserve">papel fundamental de alimentação constante dos dados, de maneira a almejar novas visões e apresentação dos dados tratados, tornando o ambiente dinâmico, cíclico e facilitador de tomadas de decisões, </w:t>
      </w:r>
      <w:r w:rsidR="00ED01D9">
        <w:rPr>
          <w:rFonts w:ascii="Times New Roman" w:eastAsia="Quattrocento Sans" w:hAnsi="Times New Roman" w:cs="Times New Roman"/>
          <w:sz w:val="24"/>
          <w:szCs w:val="24"/>
        </w:rPr>
        <w:t>com base</w:t>
      </w:r>
      <w:r w:rsidRPr="0027205E">
        <w:rPr>
          <w:rFonts w:ascii="Times New Roman" w:eastAsia="Quattrocento Sans" w:hAnsi="Times New Roman" w:cs="Times New Roman"/>
          <w:sz w:val="24"/>
          <w:szCs w:val="24"/>
        </w:rPr>
        <w:t xml:space="preserve"> em autoatendimento.</w:t>
      </w:r>
    </w:p>
    <w:p w14:paraId="717DF9B7" w14:textId="34EEE1A7" w:rsidR="00535F5F" w:rsidRPr="00585DE9" w:rsidRDefault="00BB2654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commentRangeStart w:id="13"/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A </w:t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rquitetura </w:t>
      </w:r>
      <w:r w:rsidRPr="0027205E">
        <w:rPr>
          <w:rFonts w:ascii="Times New Roman" w:eastAsia="Quattrocento Sans" w:hAnsi="Times New Roman" w:cs="Times New Roman"/>
          <w:sz w:val="24"/>
          <w:szCs w:val="24"/>
        </w:rPr>
        <w:t>gravitacional</w:t>
      </w:r>
      <w:r w:rsidR="00EF4F1F" w:rsidRPr="0027205E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3671E3" w:rsidRPr="0027205E">
        <w:rPr>
          <w:rFonts w:ascii="Times New Roman" w:eastAsia="Quattrocento Sans" w:hAnsi="Times New Roman" w:cs="Times New Roman"/>
          <w:sz w:val="24"/>
          <w:szCs w:val="24"/>
        </w:rPr>
        <w:t xml:space="preserve">(AG) </w:t>
      </w:r>
      <w:commentRangeEnd w:id="13"/>
      <w:r w:rsidR="00515475">
        <w:rPr>
          <w:rStyle w:val="Refdecomentrio"/>
        </w:rPr>
        <w:commentReference w:id="13"/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>que integra os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sistemas </w:t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>mobilizados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>n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a </w:t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>t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ransformação </w:t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>d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igital </w:t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>d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="00B76B67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deve ser capaz de </w:t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>internalizar</w:t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soluções </w:t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>apresentadas pelo</w:t>
      </w:r>
      <w:r w:rsidR="00547571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72305A" w:rsidRPr="00585DE9">
        <w:rPr>
          <w:rFonts w:ascii="Times New Roman" w:eastAsia="Quattrocento Sans" w:hAnsi="Times New Roman" w:cs="Times New Roman"/>
          <w:sz w:val="24"/>
          <w:szCs w:val="24"/>
        </w:rPr>
        <w:t>n</w:t>
      </w:r>
      <w:r w:rsidR="00547571" w:rsidRPr="00585DE9">
        <w:rPr>
          <w:rFonts w:ascii="Times New Roman" w:eastAsia="Quattrocento Sans" w:hAnsi="Times New Roman" w:cs="Times New Roman"/>
          <w:sz w:val="24"/>
          <w:szCs w:val="24"/>
        </w:rPr>
        <w:t xml:space="preserve">ovo </w:t>
      </w:r>
      <w:commentRangeStart w:id="14"/>
      <w:r w:rsidR="00547571" w:rsidRPr="00585DE9">
        <w:rPr>
          <w:rFonts w:ascii="Times New Roman" w:eastAsia="Quattrocento Sans" w:hAnsi="Times New Roman" w:cs="Times New Roman"/>
          <w:i/>
          <w:sz w:val="24"/>
          <w:szCs w:val="24"/>
        </w:rPr>
        <w:t>Business Process Management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212466" w:rsidRPr="00585DE9">
        <w:rPr>
          <w:rFonts w:ascii="Times New Roman" w:eastAsia="Quattrocento Sans" w:hAnsi="Times New Roman" w:cs="Times New Roman"/>
          <w:sz w:val="24"/>
          <w:szCs w:val="24"/>
        </w:rPr>
        <w:t>(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BPM</w:t>
      </w:r>
      <w:r w:rsidR="00212466" w:rsidRPr="00585DE9">
        <w:rPr>
          <w:rFonts w:ascii="Times New Roman" w:eastAsia="Quattrocento Sans" w:hAnsi="Times New Roman" w:cs="Times New Roman"/>
          <w:sz w:val="24"/>
          <w:szCs w:val="24"/>
        </w:rPr>
        <w:t>)</w:t>
      </w:r>
      <w:commentRangeEnd w:id="14"/>
      <w:r w:rsidR="00910CF2">
        <w:rPr>
          <w:rStyle w:val="Refdecomentrio"/>
        </w:rPr>
        <w:commentReference w:id="14"/>
      </w:r>
      <w:r w:rsidR="00AF2DEA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estabelecendo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processos automatizados, flexíveis e orientados a resultados para negócios escaláveis com qualidade. </w:t>
      </w:r>
    </w:p>
    <w:p w14:paraId="6021FD42" w14:textId="7BB52D80" w:rsidR="00442F2C" w:rsidRDefault="003934A4" w:rsidP="0027205E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Além disso</w:t>
      </w:r>
      <w:r w:rsidR="00EF4F1F" w:rsidRPr="00585DE9">
        <w:rPr>
          <w:rFonts w:ascii="Times New Roman" w:eastAsia="Quattrocento Sans" w:hAnsi="Times New Roman" w:cs="Times New Roman"/>
          <w:sz w:val="24"/>
          <w:szCs w:val="24"/>
        </w:rPr>
        <w:t>, deve</w:t>
      </w:r>
      <w:r w:rsidR="00535F5F" w:rsidRPr="00585DE9">
        <w:rPr>
          <w:rFonts w:ascii="Times New Roman" w:eastAsia="Quattrocento Sans" w:hAnsi="Times New Roman" w:cs="Times New Roman"/>
          <w:sz w:val="24"/>
          <w:szCs w:val="24"/>
        </w:rPr>
        <w:t>-se</w:t>
      </w:r>
      <w:r w:rsidR="00EF4F1F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535F5F" w:rsidRPr="00585DE9">
        <w:rPr>
          <w:rFonts w:ascii="Times New Roman" w:eastAsia="Quattrocento Sans" w:hAnsi="Times New Roman" w:cs="Times New Roman"/>
          <w:sz w:val="24"/>
          <w:szCs w:val="24"/>
        </w:rPr>
        <w:t>adotar</w:t>
      </w:r>
      <w:r w:rsidR="00EF4F1F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535F5F" w:rsidRPr="00585DE9">
        <w:rPr>
          <w:rFonts w:ascii="Times New Roman" w:eastAsia="Quattrocento Sans" w:hAnsi="Times New Roman" w:cs="Times New Roman"/>
          <w:sz w:val="24"/>
          <w:szCs w:val="24"/>
        </w:rPr>
        <w:t>uma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gestão integrada de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conteúdo,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combinad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a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com processos para </w:t>
      </w:r>
      <w:r w:rsidR="00535F5F" w:rsidRPr="00585DE9">
        <w:rPr>
          <w:rFonts w:ascii="Times New Roman" w:eastAsia="Quattrocento Sans" w:hAnsi="Times New Roman" w:cs="Times New Roman"/>
          <w:sz w:val="24"/>
          <w:szCs w:val="24"/>
        </w:rPr>
        <w:t>produzir e armazenar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grandes volumes de dados. Com essa tecnologia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7040E" w:rsidRPr="00585DE9">
        <w:rPr>
          <w:rFonts w:ascii="Times New Roman" w:eastAsia="Quattrocento Sans" w:hAnsi="Times New Roman" w:cs="Times New Roman"/>
          <w:sz w:val="24"/>
          <w:szCs w:val="24"/>
        </w:rPr>
        <w:t xml:space="preserve">ter-se-á ganhos </w:t>
      </w:r>
      <w:r w:rsidR="00C61FC5">
        <w:rPr>
          <w:rFonts w:ascii="Times New Roman" w:eastAsia="Quattrocento Sans" w:hAnsi="Times New Roman" w:cs="Times New Roman"/>
          <w:sz w:val="24"/>
          <w:szCs w:val="24"/>
        </w:rPr>
        <w:t>em</w:t>
      </w:r>
      <w:r w:rsidR="00C7040E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análise de dados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7040E" w:rsidRPr="00585DE9">
        <w:rPr>
          <w:rFonts w:ascii="Times New Roman" w:eastAsia="Quattrocento Sans" w:hAnsi="Times New Roman" w:cs="Times New Roman"/>
          <w:sz w:val="24"/>
          <w:szCs w:val="24"/>
        </w:rPr>
        <w:t>e possibilidade de realização de relatórios</w:t>
      </w:r>
      <w:r w:rsidR="00ED01D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C7040E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lançando mão de gráficos, mapas, ferramentas comparativas, além da disponibilização de formas de extração capazes de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facilitar a gestão, fornecer </w:t>
      </w:r>
      <w:r w:rsidR="00BB2654" w:rsidRPr="00585DE9">
        <w:rPr>
          <w:rFonts w:ascii="Times New Roman" w:eastAsia="Quattrocento Sans" w:hAnsi="Times New Roman" w:cs="Times New Roman"/>
          <w:i/>
          <w:sz w:val="24"/>
          <w:szCs w:val="24"/>
        </w:rPr>
        <w:t>insights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 apoiar a tomada de decisão. A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linguage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>ns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“R”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 xml:space="preserve"> e Python, em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fase de difusão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na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seria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>m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exemplo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 ferramenta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 análise de dados integrada</w:t>
      </w:r>
      <w:r w:rsidR="001C53B5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 outras aplicações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da arquitetura gravitacional.</w:t>
      </w:r>
      <w:r w:rsidR="00C7040E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</w:p>
    <w:p w14:paraId="7635F6EB" w14:textId="437E3E90" w:rsidR="00C655B7" w:rsidRPr="00A8139D" w:rsidRDefault="00640C00" w:rsidP="00A8139D">
      <w:pPr>
        <w:spacing w:after="225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commentRangeStart w:id="15"/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Todo o eixo de A</w:t>
      </w:r>
      <w:r w:rsidR="00851F1C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rquitetura 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G</w:t>
      </w:r>
      <w:r w:rsidR="00851F1C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ravitacional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foca em </w:t>
      </w:r>
      <w:r w:rsid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permitir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acesso aos dados abertos de forma amigável e inteligente</w:t>
      </w:r>
      <w:r w:rsid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ao público interno e externo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com o objetivo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prover uma 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ED01D9">
        <w:rPr>
          <w:rFonts w:ascii="Times New Roman" w:eastAsia="Times New Roman" w:hAnsi="Times New Roman" w:cs="Times New Roman"/>
          <w:sz w:val="24"/>
          <w:szCs w:val="24"/>
          <w:lang w:eastAsia="pt-BR"/>
        </w:rPr>
        <w:t>G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possibilite a interação entre as diversas plataformas de visualização desses dados. </w:t>
      </w:r>
      <w:commentRangeEnd w:id="15"/>
      <w:r w:rsidR="00563339">
        <w:rPr>
          <w:rStyle w:val="Refdecomentrio"/>
        </w:rPr>
        <w:commentReference w:id="15"/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Essa camada de apresentação deve ser leve o suficiente para tornar célere todo o trânsito de infor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mações solicitadas pelo usuário,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p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ossibilitando</w:t>
      </w:r>
      <w:r w:rsidR="00ED01D9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assim, realização das mais variadas tarefas desde uma simples consulta a c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álculos estatísticos complexos a</w:t>
      </w:r>
      <w:r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gera</w:t>
      </w:r>
      <w:r w:rsidR="003671E3" w:rsidRPr="00A8139D">
        <w:rPr>
          <w:rFonts w:ascii="Times New Roman" w:eastAsia="Times New Roman" w:hAnsi="Times New Roman" w:cs="Times New Roman"/>
          <w:sz w:val="24"/>
          <w:szCs w:val="24"/>
          <w:lang w:eastAsia="pt-BR"/>
        </w:rPr>
        <w:t>ção de imagens gráficas.</w:t>
      </w:r>
    </w:p>
    <w:p w14:paraId="232574B0" w14:textId="02626F73" w:rsidR="00820A6D" w:rsidRPr="00585DE9" w:rsidRDefault="00820A6D" w:rsidP="00585DE9">
      <w:pPr>
        <w:pStyle w:val="Normal1"/>
        <w:spacing w:after="225" w:line="276" w:lineRule="auto"/>
        <w:jc w:val="center"/>
        <w:rPr>
          <w:rFonts w:ascii="Times New Roman" w:eastAsia="Quattrocento Sans" w:hAnsi="Times New Roman" w:cs="Times New Roman"/>
          <w:b/>
          <w:bCs/>
        </w:rPr>
      </w:pPr>
      <w:commentRangeStart w:id="16"/>
      <w:r w:rsidRPr="00585DE9">
        <w:rPr>
          <w:rFonts w:ascii="Times New Roman" w:eastAsia="Quattrocento Sans" w:hAnsi="Times New Roman" w:cs="Times New Roman"/>
          <w:b/>
          <w:bCs/>
        </w:rPr>
        <w:t xml:space="preserve">Figura </w:t>
      </w:r>
      <w:r w:rsidR="00B2430D">
        <w:rPr>
          <w:rFonts w:ascii="Times New Roman" w:eastAsia="Quattrocento Sans" w:hAnsi="Times New Roman" w:cs="Times New Roman"/>
          <w:b/>
          <w:bCs/>
        </w:rPr>
        <w:t>3</w:t>
      </w:r>
      <w:r w:rsidRPr="00585DE9">
        <w:rPr>
          <w:rFonts w:ascii="Times New Roman" w:eastAsia="Quattrocento Sans" w:hAnsi="Times New Roman" w:cs="Times New Roman"/>
          <w:b/>
          <w:bCs/>
        </w:rPr>
        <w:t>: Arquitetura gravitacional de integração da FJP</w:t>
      </w:r>
      <w:commentRangeEnd w:id="16"/>
      <w:r w:rsidR="003B78CD">
        <w:rPr>
          <w:rStyle w:val="Refdecomentrio"/>
        </w:rPr>
        <w:commentReference w:id="16"/>
      </w:r>
    </w:p>
    <w:p w14:paraId="2B598B6A" w14:textId="06382E24" w:rsidR="00A52B7E" w:rsidRPr="00585DE9" w:rsidRDefault="00BB2654">
      <w:pPr>
        <w:pStyle w:val="Normal1"/>
        <w:spacing w:after="225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91775C" wp14:editId="7138404E">
            <wp:extent cx="3609975" cy="2724150"/>
            <wp:effectExtent l="0" t="0" r="9525" b="0"/>
            <wp:docPr id="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90E12" w14:textId="77777777" w:rsidR="00345E5E" w:rsidRPr="007A37F9" w:rsidRDefault="00345E5E" w:rsidP="00345E5E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  <w:highlight w:val="white"/>
        </w:rPr>
      </w:pPr>
      <w:commentRangeStart w:id="17"/>
      <w:r w:rsidRPr="007A37F9">
        <w:rPr>
          <w:rFonts w:ascii="Times New Roman" w:eastAsia="Quattrocento Sans" w:hAnsi="Times New Roman" w:cs="Times New Roman"/>
          <w:b/>
          <w:sz w:val="24"/>
          <w:szCs w:val="24"/>
        </w:rPr>
        <w:t>U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>m</w:t>
      </w:r>
      <w:commentRangeEnd w:id="17"/>
      <w:r w:rsidR="003B78CD">
        <w:rPr>
          <w:rStyle w:val="Refdecomentrio"/>
        </w:rPr>
        <w:commentReference w:id="17"/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dos pilares da transformação digital baseia-se na adoção de ferramentas e práticas gerenciais que reduzam o consumo de papel nos processos operacionais e de gestão da instituição. Com </w:t>
      </w:r>
      <w:r>
        <w:rPr>
          <w:rFonts w:ascii="Times New Roman" w:eastAsia="Quattrocento Sans" w:hAnsi="Times New Roman" w:cs="Times New Roman"/>
          <w:sz w:val="24"/>
          <w:szCs w:val="24"/>
        </w:rPr>
        <w:t>um novo sistema de Gestão Eletrônica de Documentos (GED)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, a instituição possuiria um </w:t>
      </w:r>
      <w:r w:rsidRPr="007A37F9">
        <w:rPr>
          <w:rFonts w:ascii="Times New Roman" w:eastAsia="Quattrocento Sans" w:hAnsi="Times New Roman" w:cs="Times New Roman"/>
          <w:iCs/>
          <w:sz w:val="24"/>
          <w:szCs w:val="24"/>
        </w:rPr>
        <w:t xml:space="preserve">fluxo de trabalho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adequado 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ao século XXI e máxima eficiência em seus processos de gestão. </w:t>
      </w:r>
    </w:p>
    <w:p w14:paraId="7EB58039" w14:textId="77777777" w:rsidR="00C61FC5" w:rsidRDefault="00345E5E" w:rsidP="00345E5E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  <w:highlight w:val="white"/>
        </w:rPr>
      </w:pPr>
      <w:r w:rsidRPr="007A37F9">
        <w:rPr>
          <w:rFonts w:ascii="Times New Roman" w:eastAsia="Quattrocento Sans" w:hAnsi="Times New Roman" w:cs="Times New Roman"/>
          <w:b/>
          <w:sz w:val="24"/>
          <w:szCs w:val="24"/>
          <w:highlight w:val="white"/>
        </w:rPr>
        <w:t>I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ntegrado ao projeto de GED, o projeto de </w:t>
      </w:r>
      <w:r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novo </w:t>
      </w:r>
      <w:r w:rsidRPr="00585DE9">
        <w:rPr>
          <w:rFonts w:ascii="Times New Roman" w:eastAsia="Quattrocento Sans" w:hAnsi="Times New Roman" w:cs="Times New Roman"/>
          <w:i/>
          <w:iCs/>
          <w:sz w:val="24"/>
          <w:szCs w:val="24"/>
          <w:highlight w:val="white"/>
        </w:rPr>
        <w:t>Business Process Management</w:t>
      </w:r>
      <w:r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(BPM),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visa propiciar à instituição o mapeamento de seus processos operacionais, finalísticos e de gestão, de forma que o GED possa atuar em um ambiente processualmente atualizado. Trata-se de uma importante etapa de levantamentos</w:t>
      </w:r>
      <w:r w:rsidR="00DC619E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que deve contar, ainda, com mapeamento de dados e informações </w:t>
      </w:r>
      <w:r w:rsidR="00DC619E" w:rsidRPr="00DC619E">
        <w:rPr>
          <w:rFonts w:ascii="Times New Roman" w:eastAsia="Quattrocento Sans" w:hAnsi="Times New Roman" w:cs="Times New Roman"/>
          <w:sz w:val="24"/>
          <w:szCs w:val="24"/>
        </w:rPr>
        <w:t>– classificação e critérios de acesso – a exemplo d</w:t>
      </w:r>
      <w:r w:rsidR="00DC619E">
        <w:rPr>
          <w:rFonts w:ascii="Times New Roman" w:eastAsia="Quattrocento Sans" w:hAnsi="Times New Roman" w:cs="Times New Roman"/>
          <w:sz w:val="24"/>
          <w:szCs w:val="24"/>
        </w:rPr>
        <w:t>as</w:t>
      </w:r>
      <w:r w:rsidR="00DC619E" w:rsidRPr="00DC619E">
        <w:rPr>
          <w:rFonts w:ascii="Times New Roman" w:eastAsia="Quattrocento Sans" w:hAnsi="Times New Roman" w:cs="Times New Roman"/>
          <w:sz w:val="24"/>
          <w:szCs w:val="24"/>
        </w:rPr>
        <w:t xml:space="preserve"> normativas de dados em infraestrutura própria ou nuvem</w:t>
      </w:r>
      <w:r w:rsidR="00DC619E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. </w:t>
      </w:r>
    </w:p>
    <w:p w14:paraId="2F1F13B1" w14:textId="18B8A598" w:rsidR="00345E5E" w:rsidRDefault="00DC619E" w:rsidP="00345E5E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  <w:highlight w:val="white"/>
        </w:rPr>
      </w:pPr>
      <w:r>
        <w:rPr>
          <w:rFonts w:ascii="Times New Roman" w:eastAsia="Quattrocento Sans" w:hAnsi="Times New Roman" w:cs="Times New Roman"/>
          <w:sz w:val="24"/>
          <w:szCs w:val="24"/>
          <w:highlight w:val="white"/>
        </w:rPr>
        <w:t>O</w:t>
      </w:r>
      <w:r w:rsidR="00345E5E"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projeto de BPM visa trazer eficiência aos trabalhos, através da redução no tempo de seus processos. A título de ilustração, a realização de um orçamento altamente complexo, como o necessário para a elaboração de um plano diretor – que leva atualmente até 30 dias para ficar pronto – poderia ser entregue em 5 dias, por meio dos ciclos de processo, retenção do conhecimento e disseminação de boas práticas propostos pelo BPM.</w:t>
      </w:r>
    </w:p>
    <w:p w14:paraId="57BD830A" w14:textId="628C82E6" w:rsidR="00345E5E" w:rsidRDefault="00345E5E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  <w:highlight w:val="white"/>
        </w:rPr>
      </w:pPr>
      <w:r w:rsidRPr="007A37F9">
        <w:rPr>
          <w:rFonts w:ascii="Times New Roman" w:eastAsia="Quattrocento Sans" w:hAnsi="Times New Roman" w:cs="Times New Roman"/>
          <w:bCs/>
          <w:sz w:val="24"/>
          <w:szCs w:val="24"/>
          <w:highlight w:val="white"/>
        </w:rPr>
        <w:t>No âmbito do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projeto de transformação digital, os pesquisadores da FJP terão papel central. Esses profissionais estarão diante de </w:t>
      </w:r>
      <w:r w:rsidR="00ED01D9">
        <w:rPr>
          <w:rFonts w:ascii="Times New Roman" w:eastAsia="Quattrocento Sans" w:hAnsi="Times New Roman" w:cs="Times New Roman"/>
          <w:sz w:val="24"/>
          <w:szCs w:val="24"/>
          <w:highlight w:val="white"/>
        </w:rPr>
        <w:t>um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  <w:r w:rsidR="00ED01D9">
        <w:rPr>
          <w:rFonts w:ascii="Times New Roman" w:eastAsia="Quattrocento Sans" w:hAnsi="Times New Roman" w:cs="Times New Roman"/>
          <w:sz w:val="24"/>
          <w:szCs w:val="24"/>
          <w:highlight w:val="white"/>
        </w:rPr>
        <w:t>rompimento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de paradigma, na medida em que 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lastRenderedPageBreak/>
        <w:t xml:space="preserve">trabalharão remotamente com as bases de dados e poderão compartilhar </w:t>
      </w:r>
      <w:r w:rsidRPr="007A37F9">
        <w:rPr>
          <w:rFonts w:ascii="Times New Roman" w:eastAsia="Quattrocento Sans" w:hAnsi="Times New Roman" w:cs="Times New Roman"/>
          <w:i/>
          <w:sz w:val="24"/>
          <w:szCs w:val="24"/>
          <w:highlight w:val="white"/>
        </w:rPr>
        <w:t>scripts</w:t>
      </w: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e dados que, até o momento, vinham, em sua maioria, sendo tratados de forma mais setorizada, dentro da instituição. Trata-se, portanto, de uma quebra de cultura e início de uma fase eminentemente remota e digital</w:t>
      </w:r>
      <w:r w:rsidR="00385B31">
        <w:rPr>
          <w:rFonts w:ascii="Times New Roman" w:eastAsia="Quattrocento Sans" w:hAnsi="Times New Roman" w:cs="Times New Roman"/>
          <w:sz w:val="24"/>
          <w:szCs w:val="24"/>
          <w:highlight w:val="white"/>
        </w:rPr>
        <w:t>, que deverá ser acompanhada por uma correspondente transformação no perfil do setor de TI, a fim de que possa ampliar sua capacidade de assimilação de inovações e, desta forma, atender aos objetivos do projeto.</w:t>
      </w:r>
    </w:p>
    <w:p w14:paraId="44C34168" w14:textId="214399DC" w:rsidR="003514D4" w:rsidRDefault="003514D4" w:rsidP="003514D4">
      <w:pPr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A unificação e compartilhamento das bases de dados entre as diversas áreas de pesquisa, exige a aplicação de um regime de governança de dados, introduzindo um fator de controle a esse universo informacional, que configura um valioso ativo organizacional. </w:t>
      </w:r>
      <w:r w:rsidRPr="007A37F9">
        <w:rPr>
          <w:rFonts w:ascii="Times New Roman" w:hAnsi="Times New Roman" w:cs="Times New Roman"/>
          <w:sz w:val="24"/>
          <w:szCs w:val="24"/>
        </w:rPr>
        <w:t xml:space="preserve">Em linhas gerais, a governança de dados implica no uso de uma metodologia que compreende o mapeamento da obtenção do dado – registrando em protocolo todo o processo, suas fontes e </w:t>
      </w:r>
      <w:r w:rsidRPr="00ED01D9">
        <w:rPr>
          <w:rFonts w:ascii="Times New Roman" w:hAnsi="Times New Roman" w:cs="Times New Roman"/>
          <w:iCs/>
          <w:sz w:val="24"/>
          <w:szCs w:val="24"/>
        </w:rPr>
        <w:t>metadados</w:t>
      </w:r>
      <w:r w:rsidRPr="007A37F9">
        <w:rPr>
          <w:rFonts w:ascii="Times New Roman" w:hAnsi="Times New Roman" w:cs="Times New Roman"/>
          <w:sz w:val="24"/>
          <w:szCs w:val="24"/>
        </w:rPr>
        <w:t xml:space="preserve"> – e criação de um catálogo de informações. </w:t>
      </w: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>A segurança no final da cadeia é o reflexo de como seus requisitos foram considerados durante todo o ciclo de vida.</w:t>
      </w:r>
      <w:r w:rsidRPr="007A37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312E5B" w14:textId="5142A461" w:rsidR="00CC5291" w:rsidRDefault="00B00FF2" w:rsidP="003514D4">
      <w:pPr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As bases da </w:t>
      </w:r>
      <w:r w:rsidRPr="007A37F9">
        <w:rPr>
          <w:rFonts w:ascii="Times New Roman" w:hAnsi="Times New Roman" w:cs="Times New Roman"/>
          <w:sz w:val="24"/>
          <w:szCs w:val="24"/>
        </w:rPr>
        <w:t>governança de dados</w:t>
      </w: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</w:t>
      </w:r>
      <w:r w:rsidRPr="007A37F9">
        <w:rPr>
          <w:rFonts w:ascii="Times New Roman" w:hAnsi="Times New Roman" w:cs="Times New Roman"/>
          <w:sz w:val="24"/>
          <w:szCs w:val="24"/>
        </w:rPr>
        <w:t xml:space="preserve">evem </w:t>
      </w: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>materializar-se</w:t>
      </w:r>
      <w:r w:rsidRPr="007A37F9" w:rsidDel="009320F8">
        <w:rPr>
          <w:rFonts w:ascii="Times New Roman" w:hAnsi="Times New Roman" w:cs="Times New Roman"/>
          <w:sz w:val="24"/>
          <w:szCs w:val="24"/>
        </w:rPr>
        <w:t xml:space="preserve"> </w:t>
      </w: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em diretrizes, através, por exemplo, da metodologia de </w:t>
      </w:r>
      <w:r w:rsidRPr="007A37F9">
        <w:rPr>
          <w:rFonts w:ascii="Times New Roman" w:hAnsi="Times New Roman" w:cs="Times New Roman"/>
          <w:b/>
          <w:i/>
          <w:sz w:val="24"/>
          <w:szCs w:val="24"/>
        </w:rPr>
        <w:t>O</w:t>
      </w:r>
      <w:r w:rsidRPr="007A37F9">
        <w:rPr>
          <w:rFonts w:ascii="Times New Roman" w:hAnsi="Times New Roman" w:cs="Times New Roman"/>
          <w:i/>
          <w:sz w:val="24"/>
          <w:szCs w:val="24"/>
        </w:rPr>
        <w:t xml:space="preserve">bjective and </w:t>
      </w:r>
      <w:r w:rsidRPr="007A37F9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7A37F9">
        <w:rPr>
          <w:rFonts w:ascii="Times New Roman" w:hAnsi="Times New Roman" w:cs="Times New Roman"/>
          <w:i/>
          <w:sz w:val="24"/>
          <w:szCs w:val="24"/>
        </w:rPr>
        <w:t xml:space="preserve">ey </w:t>
      </w:r>
      <w:r w:rsidRPr="007A37F9">
        <w:rPr>
          <w:rFonts w:ascii="Times New Roman" w:hAnsi="Times New Roman" w:cs="Times New Roman"/>
          <w:b/>
          <w:i/>
          <w:sz w:val="24"/>
          <w:szCs w:val="24"/>
        </w:rPr>
        <w:t>R</w:t>
      </w:r>
      <w:r w:rsidRPr="007A37F9">
        <w:rPr>
          <w:rFonts w:ascii="Times New Roman" w:hAnsi="Times New Roman" w:cs="Times New Roman"/>
          <w:i/>
          <w:sz w:val="24"/>
          <w:szCs w:val="24"/>
        </w:rPr>
        <w:t>esults</w:t>
      </w:r>
      <w:r w:rsidRPr="007A37F9">
        <w:rPr>
          <w:rFonts w:ascii="Times New Roman" w:hAnsi="Times New Roman" w:cs="Times New Roman"/>
          <w:sz w:val="24"/>
          <w:szCs w:val="24"/>
        </w:rPr>
        <w:t xml:space="preserve"> - </w:t>
      </w: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>OKR</w:t>
      </w:r>
      <w:r w:rsidRPr="007A37F9">
        <w:rPr>
          <w:rStyle w:val="Refdenotaderodap"/>
          <w:rFonts w:ascii="Times New Roman" w:hAnsi="Times New Roman" w:cs="Times New Roman"/>
          <w:sz w:val="24"/>
          <w:szCs w:val="24"/>
        </w:rPr>
        <w:footnoteReference w:id="2"/>
      </w:r>
      <w:r w:rsidRPr="007A37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que sistematiza os objetivos e resultados-chave do processo de governança de dados. </w:t>
      </w:r>
      <w:r w:rsidRPr="007A37F9">
        <w:rPr>
          <w:rFonts w:ascii="Times New Roman" w:hAnsi="Times New Roman" w:cs="Times New Roman"/>
          <w:sz w:val="24"/>
          <w:szCs w:val="24"/>
        </w:rPr>
        <w:t>Tal padronização é uma ferramenta útil para compartilhamento de conhecimento, elevando a produtividade e a qualidade do trabalho.</w:t>
      </w:r>
      <w:r>
        <w:rPr>
          <w:rFonts w:ascii="Times New Roman" w:hAnsi="Times New Roman" w:cs="Times New Roman"/>
          <w:sz w:val="24"/>
          <w:szCs w:val="24"/>
        </w:rPr>
        <w:t xml:space="preserve"> Além disso</w:t>
      </w:r>
      <w:r w:rsidR="003514D4" w:rsidRPr="007A37F9">
        <w:rPr>
          <w:rFonts w:ascii="Times New Roman" w:hAnsi="Times New Roman" w:cs="Times New Roman"/>
          <w:sz w:val="24"/>
          <w:szCs w:val="24"/>
        </w:rPr>
        <w:t>, as ações de governança de dados devem considerar regras de conformidade (</w:t>
      </w:r>
      <w:r w:rsidR="003514D4" w:rsidRPr="007A37F9">
        <w:rPr>
          <w:rStyle w:val="nfase"/>
          <w:rFonts w:ascii="Times New Roman" w:hAnsi="Times New Roman" w:cs="Times New Roman"/>
          <w:sz w:val="24"/>
          <w:szCs w:val="24"/>
          <w:bdr w:val="none" w:sz="0" w:space="0" w:color="auto" w:frame="1"/>
        </w:rPr>
        <w:t>compliance</w:t>
      </w:r>
      <w:r w:rsidR="003514D4" w:rsidRPr="007A37F9">
        <w:rPr>
          <w:rFonts w:ascii="Times New Roman" w:hAnsi="Times New Roman" w:cs="Times New Roman"/>
          <w:sz w:val="24"/>
          <w:szCs w:val="24"/>
        </w:rPr>
        <w:t>), internas ou externas à empresa, sejam políticas corporativas ou leis mais abrangentes como a </w:t>
      </w:r>
      <w:r w:rsidR="003514D4" w:rsidRPr="007A37F9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LGPD </w:t>
      </w:r>
      <w:r w:rsidR="003514D4" w:rsidRPr="007A37F9">
        <w:rPr>
          <w:rFonts w:ascii="Times New Roman" w:hAnsi="Times New Roman" w:cs="Times New Roman"/>
          <w:sz w:val="24"/>
          <w:szCs w:val="24"/>
        </w:rPr>
        <w:t>–</w:t>
      </w:r>
      <w:r w:rsidR="003514D4" w:rsidRPr="007A37F9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Lei Geral de Proteção de Dados Pessoais</w:t>
      </w:r>
      <w:r w:rsidR="003514D4" w:rsidRPr="007A37F9">
        <w:rPr>
          <w:rFonts w:ascii="Times New Roman" w:hAnsi="Times New Roman" w:cs="Times New Roman"/>
          <w:sz w:val="24"/>
          <w:szCs w:val="24"/>
        </w:rPr>
        <w:t>. Haverá, continuamente</w:t>
      </w:r>
      <w:r w:rsidR="0033427F">
        <w:rPr>
          <w:rFonts w:ascii="Times New Roman" w:hAnsi="Times New Roman" w:cs="Times New Roman"/>
          <w:sz w:val="24"/>
          <w:szCs w:val="24"/>
        </w:rPr>
        <w:t>,</w:t>
      </w:r>
      <w:r w:rsidR="003514D4" w:rsidRPr="007A37F9">
        <w:rPr>
          <w:rFonts w:ascii="Times New Roman" w:hAnsi="Times New Roman" w:cs="Times New Roman"/>
          <w:sz w:val="24"/>
          <w:szCs w:val="24"/>
        </w:rPr>
        <w:t xml:space="preserve"> a necessidade de interação com atores externos, </w:t>
      </w:r>
      <w:r w:rsidR="0033427F">
        <w:rPr>
          <w:rFonts w:ascii="Times New Roman" w:hAnsi="Times New Roman" w:cs="Times New Roman"/>
          <w:sz w:val="24"/>
          <w:szCs w:val="24"/>
        </w:rPr>
        <w:t xml:space="preserve">ensejando o </w:t>
      </w:r>
      <w:r w:rsidR="003514D4" w:rsidRPr="007A37F9">
        <w:rPr>
          <w:rFonts w:ascii="Times New Roman" w:hAnsi="Times New Roman" w:cs="Times New Roman"/>
          <w:sz w:val="24"/>
          <w:szCs w:val="24"/>
        </w:rPr>
        <w:t>cumprimento de diferentes requisitos no âmbito de processos de outras entidades</w:t>
      </w:r>
      <w:r w:rsidR="0033427F">
        <w:rPr>
          <w:rFonts w:ascii="Times New Roman" w:hAnsi="Times New Roman" w:cs="Times New Roman"/>
          <w:sz w:val="24"/>
          <w:szCs w:val="24"/>
        </w:rPr>
        <w:t xml:space="preserve">, assim como </w:t>
      </w:r>
      <w:r w:rsidR="00C61FC5">
        <w:rPr>
          <w:rFonts w:ascii="Times New Roman" w:hAnsi="Times New Roman" w:cs="Times New Roman"/>
          <w:sz w:val="24"/>
          <w:szCs w:val="24"/>
        </w:rPr>
        <w:t xml:space="preserve">a necessidade </w:t>
      </w:r>
      <w:r w:rsidR="0033427F">
        <w:rPr>
          <w:rFonts w:ascii="Times New Roman" w:hAnsi="Times New Roman" w:cs="Times New Roman"/>
          <w:sz w:val="24"/>
          <w:szCs w:val="24"/>
        </w:rPr>
        <w:t>de</w:t>
      </w:r>
      <w:r w:rsidR="00C61FC5">
        <w:rPr>
          <w:rFonts w:ascii="Times New Roman" w:hAnsi="Times New Roman" w:cs="Times New Roman"/>
          <w:sz w:val="24"/>
          <w:szCs w:val="24"/>
        </w:rPr>
        <w:t xml:space="preserve"> constante</w:t>
      </w:r>
      <w:r w:rsidR="0033427F">
        <w:rPr>
          <w:rFonts w:ascii="Times New Roman" w:hAnsi="Times New Roman" w:cs="Times New Roman"/>
          <w:sz w:val="24"/>
          <w:szCs w:val="24"/>
        </w:rPr>
        <w:t xml:space="preserve"> mapeamento</w:t>
      </w:r>
      <w:r w:rsidR="003514D4" w:rsidRPr="007A37F9">
        <w:rPr>
          <w:rFonts w:ascii="Times New Roman" w:hAnsi="Times New Roman" w:cs="Times New Roman"/>
          <w:sz w:val="24"/>
          <w:szCs w:val="24"/>
        </w:rPr>
        <w:t xml:space="preserve"> </w:t>
      </w:r>
      <w:r w:rsidR="0033427F">
        <w:rPr>
          <w:rFonts w:ascii="Times New Roman" w:hAnsi="Times New Roman" w:cs="Times New Roman"/>
          <w:sz w:val="24"/>
          <w:szCs w:val="24"/>
        </w:rPr>
        <w:t>e controle de acesso a dados e informações.</w:t>
      </w:r>
    </w:p>
    <w:p w14:paraId="4DFF1B4C" w14:textId="77777777" w:rsidR="003514D4" w:rsidRPr="007A37F9" w:rsidRDefault="003514D4" w:rsidP="003514D4">
      <w:pPr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hAnsi="Times New Roman" w:cs="Times New Roman"/>
          <w:sz w:val="24"/>
          <w:szCs w:val="24"/>
        </w:rPr>
        <w:t>A governança de dados garante a qualidade dos dados em termos de completude, precisão, disponibilidade, validade, exatidão, consistência, padronização confiabilidade, integridade, frequência e clareza. Ao registrar-se os processos de aquisição e tratamento de novos dados, garante-se a preservação dos acordos de cooperação com produtores externos, quando o dado não é público ou de fácil acesso. Mais além, dessa forma, adiciona-se um fator de perenidade aos processos, que passam a ser registrados pela instituição, independentemente da continuidade de pesquisadores e/ou gestores.</w:t>
      </w:r>
    </w:p>
    <w:p w14:paraId="3E6EEDF2" w14:textId="16AF7C58" w:rsidR="00F13851" w:rsidRPr="007A37F9" w:rsidRDefault="003514D4" w:rsidP="003514D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Já a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segurança de dados</w:t>
      </w:r>
      <w:r w:rsidR="00C61FC5">
        <w:rPr>
          <w:rStyle w:val="Refdenotaderodap"/>
          <w:rFonts w:ascii="Times New Roman" w:eastAsia="Quattrocento Sans" w:hAnsi="Times New Roman" w:cs="Times New Roman"/>
          <w:sz w:val="24"/>
          <w:szCs w:val="24"/>
        </w:rPr>
        <w:footnoteReference w:id="3"/>
      </w:r>
      <w:r w:rsidR="00180B26">
        <w:rPr>
          <w:rFonts w:ascii="Times New Roman" w:hAnsi="Times New Roman" w:cs="Times New Roman"/>
          <w:sz w:val="24"/>
          <w:szCs w:val="24"/>
        </w:rPr>
        <w:t xml:space="preserve">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é um conjunto de práticas </w:t>
      </w:r>
      <w:r w:rsidR="00E575DD">
        <w:rPr>
          <w:rFonts w:ascii="Times New Roman" w:eastAsia="Quattrocento Sans" w:hAnsi="Times New Roman" w:cs="Times New Roman"/>
          <w:sz w:val="24"/>
          <w:szCs w:val="24"/>
        </w:rPr>
        <w:t>baseadas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em três pilares fundamentais, quais sejam, confidencialidade, integridade e disponibilidade. 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necessita da engenharia de segurança de dados para proporcionar proteção de dados de alto valor agregado, ter sigilo adequado</w:t>
      </w:r>
      <w:r w:rsidR="00F13851">
        <w:rPr>
          <w:rFonts w:ascii="Times New Roman" w:eastAsia="Quattrocento Sans" w:hAnsi="Times New Roman" w:cs="Times New Roman"/>
          <w:sz w:val="24"/>
          <w:szCs w:val="24"/>
        </w:rPr>
        <w:t xml:space="preserve"> e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recuperação de dados em caso de desastres</w:t>
      </w:r>
      <w:r w:rsidR="00F13851">
        <w:rPr>
          <w:rFonts w:ascii="Times New Roman" w:eastAsia="Quattrocento Sans" w:hAnsi="Times New Roman" w:cs="Times New Roman"/>
          <w:sz w:val="24"/>
          <w:szCs w:val="24"/>
        </w:rPr>
        <w:t>. Ademais, para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proporcionar um alicerce para adequação à Lei Geral de Proteção de Dados Pessoais (LGPD), que entrará em vigor no </w:t>
      </w:r>
      <w:commentRangeStart w:id="18"/>
      <w:r w:rsidRPr="007A37F9">
        <w:rPr>
          <w:rFonts w:ascii="Times New Roman" w:eastAsia="Quattrocento Sans" w:hAnsi="Times New Roman" w:cs="Times New Roman"/>
          <w:sz w:val="24"/>
          <w:szCs w:val="24"/>
        </w:rPr>
        <w:t>ano corrente (2020)</w:t>
      </w:r>
      <w:r w:rsidR="00F13851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commentRangeEnd w:id="18"/>
      <w:r w:rsidR="00DA27E2">
        <w:rPr>
          <w:rStyle w:val="Refdecomentrio"/>
        </w:rPr>
        <w:commentReference w:id="18"/>
      </w:r>
      <w:r w:rsidR="00F13851">
        <w:rPr>
          <w:rFonts w:ascii="Times New Roman" w:eastAsia="Quattrocento Sans" w:hAnsi="Times New Roman" w:cs="Times New Roman"/>
          <w:sz w:val="24"/>
          <w:szCs w:val="24"/>
        </w:rPr>
        <w:t xml:space="preserve">é necessário que uma comissão </w:t>
      </w:r>
      <w:r w:rsidR="00F13851" w:rsidRPr="00F13851">
        <w:rPr>
          <w:rFonts w:ascii="Times New Roman" w:eastAsia="Quattrocento Sans" w:hAnsi="Times New Roman" w:cs="Times New Roman"/>
          <w:sz w:val="24"/>
          <w:szCs w:val="24"/>
        </w:rPr>
        <w:t xml:space="preserve">de normatização e implementação da LGPD faça trabalho robusto de classificação e </w:t>
      </w:r>
      <w:r w:rsidR="00F13851" w:rsidRPr="00F13851">
        <w:rPr>
          <w:rFonts w:ascii="Times New Roman" w:eastAsia="Quattrocento Sans" w:hAnsi="Times New Roman" w:cs="Times New Roman"/>
          <w:sz w:val="24"/>
          <w:szCs w:val="24"/>
        </w:rPr>
        <w:lastRenderedPageBreak/>
        <w:t>mapeamento dos dados</w:t>
      </w:r>
      <w:r w:rsidR="004C1018">
        <w:rPr>
          <w:rFonts w:ascii="Times New Roman" w:eastAsia="Quattrocento Sans" w:hAnsi="Times New Roman" w:cs="Times New Roman"/>
          <w:sz w:val="24"/>
          <w:szCs w:val="24"/>
        </w:rPr>
        <w:t xml:space="preserve"> na FJP</w:t>
      </w:r>
      <w:r w:rsidR="00A8139D">
        <w:rPr>
          <w:rFonts w:ascii="Times New Roman" w:eastAsia="Quattrocento Sans" w:hAnsi="Times New Roman" w:cs="Times New Roman"/>
          <w:sz w:val="24"/>
          <w:szCs w:val="24"/>
        </w:rPr>
        <w:t>. Faz-se necessário, igualmente, a criação de</w:t>
      </w:r>
      <w:r w:rsidR="004C1018" w:rsidRPr="00A8139D">
        <w:rPr>
          <w:rFonts w:ascii="Times New Roman" w:eastAsia="Quattrocento Sans" w:hAnsi="Times New Roman" w:cs="Times New Roman"/>
          <w:color w:val="FF0000"/>
          <w:sz w:val="24"/>
          <w:szCs w:val="24"/>
        </w:rPr>
        <w:t xml:space="preserve"> </w:t>
      </w:r>
      <w:r w:rsidR="004C1018" w:rsidRPr="00A8139D">
        <w:rPr>
          <w:rFonts w:ascii="Times New Roman" w:eastAsia="Quattrocento Sans" w:hAnsi="Times New Roman" w:cs="Times New Roman"/>
          <w:sz w:val="24"/>
          <w:szCs w:val="24"/>
        </w:rPr>
        <w:t>mecanismos para pronto atendimento à Lei de A</w:t>
      </w:r>
      <w:r w:rsidR="00BF47F4" w:rsidRPr="00A8139D">
        <w:rPr>
          <w:rFonts w:ascii="Times New Roman" w:eastAsia="Quattrocento Sans" w:hAnsi="Times New Roman" w:cs="Times New Roman"/>
          <w:sz w:val="24"/>
          <w:szCs w:val="24"/>
        </w:rPr>
        <w:t>cesso à Informação (LAI).</w:t>
      </w:r>
    </w:p>
    <w:p w14:paraId="4190D67F" w14:textId="361ACCA4" w:rsidR="003514D4" w:rsidRDefault="003514D4" w:rsidP="005C3BA5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>A segurança de dados poderá mitigar as invasões aos acervos da FJP, minimizando os efeitos nocivos dos vírus eletrônicos através da utilização de antivírus e adoção de políticas de boas práticas, além de viabilizar os acessos remotos de forma mais eficiente, por meio de plataformas modernas. Adicionalmente, a segurança de dados geraria uma externalidade positiva para o usuário, proporcionando uma fonte confiável àqueles que acessarem as bases de dados da instituição, ao garantir o sigilo de suas informações. Dessa forma, ao longo do tempo, a instituição poderá se afirmar como um modelo de sucesso na área da segurança de dados entre os órgãos governamentais.</w:t>
      </w:r>
    </w:p>
    <w:p w14:paraId="3D29890B" w14:textId="77777777" w:rsidR="005C3BA5" w:rsidRPr="00585DE9" w:rsidRDefault="005C3BA5" w:rsidP="00585DE9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1B5BFB5B" w14:textId="13FE0CD1" w:rsidR="00345E5E" w:rsidRPr="00585DE9" w:rsidRDefault="005C3BA5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b/>
          <w:bCs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bCs/>
          <w:sz w:val="24"/>
          <w:szCs w:val="24"/>
        </w:rPr>
        <w:t>5</w:t>
      </w:r>
      <w:r w:rsidR="00345E5E"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>.2 Parque tecnológico</w:t>
      </w:r>
    </w:p>
    <w:p w14:paraId="3071B021" w14:textId="34541D03" w:rsidR="006333A1" w:rsidRDefault="003671E3" w:rsidP="00485147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364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reestruturação na rede cabeada e </w:t>
      </w:r>
      <w:r w:rsidRPr="00364A02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eastAsia="pt-BR"/>
        </w:rPr>
        <w:t>wireless</w:t>
      </w:r>
      <w:r w:rsidRPr="00364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da instituição, desde seu Centro de Processamento de dados até as estações dos usuários da FJP</w:t>
      </w:r>
      <w:r w:rsidR="00364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="00D9189F" w:rsidRPr="00364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contando com efetivação de projeto executivo e execução conforme </w:t>
      </w:r>
      <w:r w:rsidR="00364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mesmo</w:t>
      </w:r>
      <w:r w:rsidR="00D9189F" w:rsidRPr="00364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364A02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é o primeiro passo para </w:t>
      </w:r>
      <w:r w:rsidR="00E405D0" w:rsidRPr="00585DE9">
        <w:rPr>
          <w:rFonts w:ascii="Times New Roman" w:eastAsia="Quattrocento Sans" w:hAnsi="Times New Roman" w:cs="Times New Roman"/>
          <w:sz w:val="24"/>
          <w:szCs w:val="24"/>
        </w:rPr>
        <w:t xml:space="preserve">possibilitar uma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transformação nas rotinas de trabalho e</w:t>
      </w:r>
      <w:r w:rsidR="00E405D0" w:rsidRPr="00585DE9">
        <w:rPr>
          <w:rFonts w:ascii="Times New Roman" w:eastAsia="Quattrocento Sans" w:hAnsi="Times New Roman" w:cs="Times New Roman"/>
          <w:sz w:val="24"/>
          <w:szCs w:val="24"/>
        </w:rPr>
        <w:t>, consequentemente, gerar ganhos de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produtividade. Para </w:t>
      </w:r>
      <w:r w:rsidR="00E405D0" w:rsidRPr="00585DE9">
        <w:rPr>
          <w:rFonts w:ascii="Times New Roman" w:eastAsia="Quattrocento Sans" w:hAnsi="Times New Roman" w:cs="Times New Roman"/>
          <w:sz w:val="24"/>
          <w:szCs w:val="24"/>
        </w:rPr>
        <w:t>tanto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, o projeto deve contemplar a migração completa da 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FJP</w:t>
      </w:r>
      <w:r w:rsidR="00D858F3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de uma rede de 100 Mbits (cem me</w:t>
      </w:r>
      <w:r w:rsidR="00F006FB" w:rsidRPr="00585DE9">
        <w:rPr>
          <w:rFonts w:ascii="Times New Roman" w:eastAsia="Quattrocento Sans" w:hAnsi="Times New Roman" w:cs="Times New Roman"/>
          <w:sz w:val="24"/>
          <w:szCs w:val="24"/>
        </w:rPr>
        <w:t xml:space="preserve">gabits por segundo), para 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 xml:space="preserve">uma </w:t>
      </w:r>
      <w:r w:rsidR="00F006FB" w:rsidRPr="00585DE9">
        <w:rPr>
          <w:rFonts w:ascii="Times New Roman" w:eastAsia="Quattrocento Sans" w:hAnsi="Times New Roman" w:cs="Times New Roman"/>
          <w:sz w:val="24"/>
          <w:szCs w:val="24"/>
        </w:rPr>
        <w:t>de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1</w:t>
      </w:r>
      <w:r w:rsidR="00F006FB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Gbit</w:t>
      </w:r>
      <w:r w:rsidR="00F006FB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(u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m gigabit por segundo), ampliando em 10</w:t>
      </w:r>
      <w:r w:rsidR="00E405D0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vezes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o seu potencial de comunicação. </w:t>
      </w:r>
    </w:p>
    <w:p w14:paraId="40FF90CB" w14:textId="65F05557" w:rsidR="00A2021F" w:rsidRPr="00585DE9" w:rsidRDefault="00485147" w:rsidP="006333A1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 xml:space="preserve">Para a reestruturação da rede de cabeamento, deverá buscar-se a </w:t>
      </w:r>
      <w:r w:rsidR="00E575DD">
        <w:rPr>
          <w:rFonts w:ascii="Times New Roman" w:eastAsia="Quattrocento Sans" w:hAnsi="Times New Roman" w:cs="Times New Roman"/>
          <w:sz w:val="24"/>
          <w:szCs w:val="24"/>
        </w:rPr>
        <w:t>passagem</w:t>
      </w:r>
      <w:r>
        <w:rPr>
          <w:rFonts w:ascii="Times New Roman" w:eastAsia="Quattrocento Sans" w:hAnsi="Times New Roman" w:cs="Times New Roman"/>
          <w:sz w:val="24"/>
          <w:szCs w:val="24"/>
        </w:rPr>
        <w:t xml:space="preserve"> de Switch Megabits para Gigabits; de </w:t>
      </w:r>
      <w:r w:rsidRPr="004E7023">
        <w:rPr>
          <w:rFonts w:ascii="Times New Roman" w:eastAsia="Quattrocento Sans" w:hAnsi="Times New Roman" w:cs="Times New Roman"/>
          <w:i/>
          <w:iCs/>
          <w:sz w:val="24"/>
          <w:szCs w:val="24"/>
        </w:rPr>
        <w:t>wireless</w:t>
      </w:r>
      <w:r>
        <w:rPr>
          <w:rFonts w:ascii="Times New Roman" w:eastAsia="Quattrocento Sans" w:hAnsi="Times New Roman" w:cs="Times New Roman"/>
          <w:sz w:val="24"/>
          <w:szCs w:val="24"/>
        </w:rPr>
        <w:t xml:space="preserve"> ADOC ponto a ponto para rede </w:t>
      </w:r>
      <w:r w:rsidRPr="004E7023">
        <w:rPr>
          <w:rFonts w:ascii="Times New Roman" w:eastAsia="Quattrocento Sans" w:hAnsi="Times New Roman" w:cs="Times New Roman"/>
          <w:i/>
          <w:iCs/>
          <w:sz w:val="24"/>
          <w:szCs w:val="24"/>
        </w:rPr>
        <w:t>wireless</w:t>
      </w:r>
      <w:r>
        <w:rPr>
          <w:rFonts w:ascii="Times New Roman" w:eastAsia="Quattrocento Sans" w:hAnsi="Times New Roman" w:cs="Times New Roman"/>
          <w:sz w:val="24"/>
          <w:szCs w:val="24"/>
        </w:rPr>
        <w:t xml:space="preserve"> baseada na tecnologia MESH; e de indicadores sociais para acesso remoto de via dupla (multiusuários). </w:t>
      </w:r>
      <w:r w:rsidR="006333A1">
        <w:rPr>
          <w:rFonts w:ascii="Times New Roman" w:eastAsia="Quattrocento Sans" w:hAnsi="Times New Roman" w:cs="Times New Roman"/>
          <w:sz w:val="24"/>
          <w:szCs w:val="24"/>
        </w:rPr>
        <w:t>Mais além, haverá necessidade de</w:t>
      </w:r>
      <w:r w:rsidR="00356E10">
        <w:rPr>
          <w:rFonts w:ascii="Times New Roman" w:eastAsia="Quattrocento Sans" w:hAnsi="Times New Roman" w:cs="Times New Roman"/>
          <w:sz w:val="24"/>
          <w:szCs w:val="24"/>
        </w:rPr>
        <w:t xml:space="preserve"> introdução de</w:t>
      </w:r>
      <w:r w:rsidR="006333A1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6333A1" w:rsidRPr="006333A1">
        <w:rPr>
          <w:rFonts w:ascii="Times New Roman" w:eastAsia="Quattrocento Sans" w:hAnsi="Times New Roman" w:cs="Times New Roman"/>
          <w:sz w:val="24"/>
          <w:szCs w:val="24"/>
        </w:rPr>
        <w:t xml:space="preserve">políticas de </w:t>
      </w:r>
      <w:r w:rsidR="006333A1" w:rsidRPr="00E575DD">
        <w:rPr>
          <w:rFonts w:ascii="Times New Roman" w:eastAsia="Quattrocento Sans" w:hAnsi="Times New Roman" w:cs="Times New Roman"/>
          <w:i/>
          <w:iCs/>
          <w:sz w:val="24"/>
          <w:szCs w:val="24"/>
        </w:rPr>
        <w:t>backup</w:t>
      </w:r>
      <w:r w:rsidR="006333A1" w:rsidRPr="006333A1">
        <w:rPr>
          <w:rFonts w:ascii="Times New Roman" w:eastAsia="Quattrocento Sans" w:hAnsi="Times New Roman" w:cs="Times New Roman"/>
          <w:sz w:val="24"/>
          <w:szCs w:val="24"/>
        </w:rPr>
        <w:t xml:space="preserve"> por máquina</w:t>
      </w:r>
      <w:r w:rsidR="006333A1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6333A1" w:rsidRPr="006333A1">
        <w:rPr>
          <w:rFonts w:ascii="Times New Roman" w:eastAsia="Quattrocento Sans" w:hAnsi="Times New Roman" w:cs="Times New Roman"/>
          <w:sz w:val="24"/>
          <w:szCs w:val="24"/>
        </w:rPr>
        <w:t>políticas de segurança flexíveis</w:t>
      </w:r>
      <w:r w:rsidR="006333A1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6333A1" w:rsidRPr="006333A1">
        <w:rPr>
          <w:rFonts w:ascii="Times New Roman" w:eastAsia="Quattrocento Sans" w:hAnsi="Times New Roman" w:cs="Times New Roman"/>
          <w:sz w:val="24"/>
          <w:szCs w:val="24"/>
        </w:rPr>
        <w:t>integração com outros centros de pesquisa por acessos remotos</w:t>
      </w:r>
      <w:r w:rsidR="00356E10">
        <w:rPr>
          <w:rFonts w:ascii="Times New Roman" w:eastAsia="Quattrocento Sans" w:hAnsi="Times New Roman" w:cs="Times New Roman"/>
          <w:sz w:val="24"/>
          <w:szCs w:val="24"/>
        </w:rPr>
        <w:t xml:space="preserve"> e</w:t>
      </w:r>
      <w:r w:rsidR="006333A1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6333A1" w:rsidRPr="006333A1">
        <w:rPr>
          <w:rFonts w:ascii="Times New Roman" w:eastAsia="Quattrocento Sans" w:hAnsi="Times New Roman" w:cs="Times New Roman"/>
          <w:sz w:val="24"/>
          <w:szCs w:val="24"/>
        </w:rPr>
        <w:t>internet rápida</w:t>
      </w:r>
      <w:r w:rsidR="006333A1">
        <w:rPr>
          <w:rFonts w:ascii="Times New Roman" w:eastAsia="Quattrocento Sans" w:hAnsi="Times New Roman" w:cs="Times New Roman"/>
          <w:sz w:val="24"/>
          <w:szCs w:val="24"/>
        </w:rPr>
        <w:t>.</w:t>
      </w:r>
      <w:r w:rsidR="009205C8">
        <w:rPr>
          <w:rFonts w:ascii="Times New Roman" w:eastAsia="Quattrocento Sans" w:hAnsi="Times New Roman" w:cs="Times New Roman"/>
          <w:sz w:val="24"/>
          <w:szCs w:val="24"/>
        </w:rPr>
        <w:t xml:space="preserve"> Dessa forma, pretende-se pôr em marcha uma ampla</w:t>
      </w:r>
      <w:r w:rsidR="009205C8" w:rsidRPr="009205C8">
        <w:rPr>
          <w:rFonts w:ascii="Times New Roman" w:eastAsia="Quattrocento Sans" w:hAnsi="Times New Roman" w:cs="Times New Roman"/>
          <w:sz w:val="24"/>
          <w:szCs w:val="24"/>
        </w:rPr>
        <w:t xml:space="preserve"> modernização de rede </w:t>
      </w:r>
      <w:r w:rsidR="009205C8">
        <w:rPr>
          <w:rFonts w:ascii="Times New Roman" w:eastAsia="Quattrocento Sans" w:hAnsi="Times New Roman" w:cs="Times New Roman"/>
          <w:sz w:val="24"/>
          <w:szCs w:val="24"/>
        </w:rPr>
        <w:t xml:space="preserve">e </w:t>
      </w:r>
      <w:r w:rsidR="009205C8" w:rsidRPr="009205C8">
        <w:rPr>
          <w:rFonts w:ascii="Times New Roman" w:eastAsia="Quattrocento Sans" w:hAnsi="Times New Roman" w:cs="Times New Roman"/>
          <w:sz w:val="24"/>
          <w:szCs w:val="24"/>
        </w:rPr>
        <w:t xml:space="preserve">parque tecnológico de equipamentos (computadores) e </w:t>
      </w:r>
      <w:r w:rsidR="009205C8" w:rsidRPr="00E575DD">
        <w:rPr>
          <w:rFonts w:ascii="Times New Roman" w:eastAsia="Quattrocento Sans" w:hAnsi="Times New Roman" w:cs="Times New Roman"/>
          <w:i/>
          <w:iCs/>
          <w:sz w:val="24"/>
          <w:szCs w:val="24"/>
        </w:rPr>
        <w:t>softwares</w:t>
      </w:r>
      <w:r w:rsidR="009205C8" w:rsidRPr="009205C8">
        <w:rPr>
          <w:rFonts w:ascii="Times New Roman" w:eastAsia="Quattrocento Sans" w:hAnsi="Times New Roman" w:cs="Times New Roman"/>
          <w:sz w:val="24"/>
          <w:szCs w:val="24"/>
        </w:rPr>
        <w:t xml:space="preserve"> (servidores e aplicações) com menos janelas para vulnerabilidades e riscos de segurança</w:t>
      </w:r>
      <w:r w:rsidR="009205C8">
        <w:rPr>
          <w:rFonts w:ascii="Times New Roman" w:eastAsia="Quattrocento Sans" w:hAnsi="Times New Roman" w:cs="Times New Roman"/>
          <w:sz w:val="24"/>
          <w:szCs w:val="24"/>
        </w:rPr>
        <w:t>.</w:t>
      </w:r>
    </w:p>
    <w:p w14:paraId="0425DB88" w14:textId="7BD8198A" w:rsidR="001219F9" w:rsidRDefault="00B36D4C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Diante de uma</w:t>
      </w:r>
      <w:r w:rsidR="001219F9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estimativa de crescimento anual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de dados </w:t>
      </w:r>
      <w:r w:rsidR="001219F9" w:rsidRPr="00585DE9">
        <w:rPr>
          <w:rFonts w:ascii="Times New Roman" w:eastAsia="Quattrocento Sans" w:hAnsi="Times New Roman" w:cs="Times New Roman"/>
          <w:sz w:val="24"/>
          <w:szCs w:val="24"/>
        </w:rPr>
        <w:t>de 5%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1219F9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ao longo dos</w:t>
      </w:r>
      <w:r w:rsidR="001219F9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próximos 5 anos,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um novo data center faz-se necessário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na instituição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Tal 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sistema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deve dispor de completa virtualização e redundância crítica, </w:t>
      </w:r>
      <w:commentRangeStart w:id="19"/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com o mínimo de licenciamento </w:t>
      </w:r>
      <w:commentRangeEnd w:id="19"/>
      <w:r w:rsidR="00DA27E2">
        <w:rPr>
          <w:rStyle w:val="Refdecomentrio"/>
        </w:rPr>
        <w:commentReference w:id="19"/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e o máximo de equipamentos. 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Dessa forma, 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FJP 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disporia de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ma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ior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poder de processamento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, utilizando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menos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espaço e com menor consumo </w:t>
      </w:r>
      <w:r w:rsidR="00E87D17" w:rsidRPr="00585DE9">
        <w:rPr>
          <w:rFonts w:ascii="Times New Roman" w:eastAsia="Quattrocento Sans" w:hAnsi="Times New Roman" w:cs="Times New Roman"/>
          <w:sz w:val="24"/>
          <w:szCs w:val="24"/>
        </w:rPr>
        <w:t>energético.</w:t>
      </w:r>
      <w:r w:rsidR="0065242C">
        <w:rPr>
          <w:rFonts w:ascii="Times New Roman" w:eastAsia="Quattrocento Sans" w:hAnsi="Times New Roman" w:cs="Times New Roman"/>
          <w:sz w:val="24"/>
          <w:szCs w:val="24"/>
        </w:rPr>
        <w:t xml:space="preserve"> Para tanto, i</w:t>
      </w:r>
      <w:r w:rsidR="0065242C" w:rsidRPr="0065242C">
        <w:rPr>
          <w:rFonts w:ascii="Times New Roman" w:eastAsia="Quattrocento Sans" w:hAnsi="Times New Roman" w:cs="Times New Roman"/>
          <w:sz w:val="24"/>
          <w:szCs w:val="24"/>
        </w:rPr>
        <w:t>nvestimento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65242C" w:rsidRPr="0065242C">
        <w:rPr>
          <w:rFonts w:ascii="Times New Roman" w:eastAsia="Quattrocento Sans" w:hAnsi="Times New Roman" w:cs="Times New Roman"/>
          <w:sz w:val="24"/>
          <w:szCs w:val="24"/>
        </w:rPr>
        <w:t xml:space="preserve"> em hardware e software são essenciais</w:t>
      </w:r>
      <w:r w:rsidR="0065242C">
        <w:rPr>
          <w:rFonts w:ascii="Times New Roman" w:eastAsia="Quattrocento Sans" w:hAnsi="Times New Roman" w:cs="Times New Roman"/>
          <w:sz w:val="24"/>
          <w:szCs w:val="24"/>
        </w:rPr>
        <w:t xml:space="preserve">, sobretudo </w:t>
      </w:r>
      <w:r w:rsidR="0065242C" w:rsidRPr="0065242C">
        <w:rPr>
          <w:rFonts w:ascii="Times New Roman" w:eastAsia="Quattrocento Sans" w:hAnsi="Times New Roman" w:cs="Times New Roman"/>
          <w:sz w:val="24"/>
          <w:szCs w:val="24"/>
        </w:rPr>
        <w:t xml:space="preserve">em memória, discos de armazenamento, </w:t>
      </w:r>
      <w:commentRangeStart w:id="20"/>
      <w:r w:rsidR="0065242C" w:rsidRPr="00585DE9">
        <w:rPr>
          <w:rFonts w:ascii="Times New Roman" w:eastAsia="Quattrocento Sans" w:hAnsi="Times New Roman" w:cs="Times New Roman"/>
          <w:i/>
          <w:iCs/>
          <w:sz w:val="24"/>
          <w:szCs w:val="24"/>
        </w:rPr>
        <w:t>storage</w:t>
      </w:r>
      <w:r w:rsidR="0065242C" w:rsidRPr="0065242C">
        <w:rPr>
          <w:rFonts w:ascii="Times New Roman" w:eastAsia="Quattrocento Sans" w:hAnsi="Times New Roman" w:cs="Times New Roman"/>
          <w:sz w:val="24"/>
          <w:szCs w:val="24"/>
        </w:rPr>
        <w:t xml:space="preserve"> para espaço de dados</w:t>
      </w:r>
      <w:r w:rsidR="0065242C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commentRangeEnd w:id="20"/>
      <w:r w:rsidR="00DA27E2">
        <w:rPr>
          <w:rStyle w:val="Refdecomentrio"/>
        </w:rPr>
        <w:commentReference w:id="20"/>
      </w:r>
      <w:r w:rsidR="0065242C">
        <w:rPr>
          <w:rFonts w:ascii="Times New Roman" w:eastAsia="Quattrocento Sans" w:hAnsi="Times New Roman" w:cs="Times New Roman"/>
          <w:sz w:val="24"/>
          <w:szCs w:val="24"/>
        </w:rPr>
        <w:t>e</w:t>
      </w:r>
      <w:r w:rsidR="0065242C" w:rsidRPr="0065242C">
        <w:rPr>
          <w:rFonts w:ascii="Times New Roman" w:eastAsia="Quattrocento Sans" w:hAnsi="Times New Roman" w:cs="Times New Roman"/>
          <w:sz w:val="24"/>
          <w:szCs w:val="24"/>
        </w:rPr>
        <w:t xml:space="preserve"> softwares para upgrades de versões.</w:t>
      </w:r>
    </w:p>
    <w:p w14:paraId="52DAE40E" w14:textId="0941186A" w:rsidR="00D9189F" w:rsidRPr="00281AA9" w:rsidRDefault="00D9189F" w:rsidP="00D9189F">
      <w:pPr>
        <w:spacing w:after="225" w:line="276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</w:pP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Durante esta etapa, toda a infraestrutura tecnológica para suportar a massa de dados, de característica</w:t>
      </w:r>
      <w:r w:rsidR="00E575DD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</w:t>
      </w:r>
      <w:r w:rsidR="00E575DD" w:rsidRPr="00E575DD">
        <w:rPr>
          <w:rFonts w:ascii="Times New Roman" w:eastAsia="Times New Roman" w:hAnsi="Times New Roman" w:cs="Times New Roman"/>
          <w:i/>
          <w:iCs/>
          <w:noProof/>
          <w:sz w:val="24"/>
          <w:szCs w:val="24"/>
          <w:shd w:val="clear" w:color="auto" w:fill="FFFFFF"/>
          <w:lang w:eastAsia="pt-BR"/>
        </w:rPr>
        <w:t>big data</w:t>
      </w: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, deve</w:t>
      </w:r>
      <w:r w:rsidR="004C1018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rá</w:t>
      </w: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ser dimensionada para o </w:t>
      </w:r>
      <w:r w:rsidR="0007781F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médio e </w:t>
      </w: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longo prazo</w:t>
      </w:r>
      <w:r w:rsidR="0007781F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,</w:t>
      </w: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de forma a possuir capacidade de </w:t>
      </w:r>
      <w:r w:rsidR="004C1018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hospedagem</w:t>
      </w:r>
      <w:r w:rsidR="0007781F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e sustenta</w:t>
      </w:r>
      <w:r w:rsidR="004C1018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ção</w:t>
      </w:r>
      <w:r w:rsidR="0033275D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,</w:t>
      </w:r>
      <w:r w:rsidR="0007781F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com níveis de processamento adequados</w:t>
      </w:r>
      <w:r w:rsidR="00281AA9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,</w:t>
      </w:r>
      <w:r w:rsidR="004C1018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devendo prever</w:t>
      </w: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 percentual de aumento semestral ou anual </w:t>
      </w:r>
      <w:r w:rsidR="004C1018"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>d</w:t>
      </w:r>
      <w:r w:rsidRPr="00281AA9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  <w:lang w:eastAsia="pt-BR"/>
        </w:rPr>
        <w:t xml:space="preserve">a curva de crescimento de dados da instituição. </w:t>
      </w:r>
    </w:p>
    <w:p w14:paraId="7AA761F3" w14:textId="24E11D6C" w:rsidR="00B36D4C" w:rsidRPr="00585DE9" w:rsidRDefault="00E87D17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lastRenderedPageBreak/>
        <w:t>Como resultado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, a FJP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poderia produzir e entregar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os dados oficiais do estado de forma muito mais rápida</w:t>
      </w:r>
      <w:r w:rsidR="00266AF2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red</w:t>
      </w:r>
      <w:r w:rsidR="00F006FB" w:rsidRPr="00585DE9">
        <w:rPr>
          <w:rFonts w:ascii="Times New Roman" w:eastAsia="Quattrocento Sans" w:hAnsi="Times New Roman" w:cs="Times New Roman"/>
          <w:sz w:val="24"/>
          <w:szCs w:val="24"/>
        </w:rPr>
        <w:t>uzindo a sua dependência de polí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>ticas de licenciamento anua</w:t>
      </w:r>
      <w:r w:rsidR="00F006FB" w:rsidRPr="00585DE9">
        <w:rPr>
          <w:rFonts w:ascii="Times New Roman" w:eastAsia="Quattrocento Sans" w:hAnsi="Times New Roman" w:cs="Times New Roman"/>
          <w:sz w:val="24"/>
          <w:szCs w:val="24"/>
        </w:rPr>
        <w:t xml:space="preserve">l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e trazendo maior segurança para o armazenamento de 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>informações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A </w:t>
      </w:r>
      <w:r w:rsidR="009B0C4B">
        <w:rPr>
          <w:rFonts w:ascii="Times New Roman" w:eastAsia="Quattrocento Sans" w:hAnsi="Times New Roman" w:cs="Times New Roman"/>
          <w:sz w:val="24"/>
          <w:szCs w:val="24"/>
        </w:rPr>
        <w:t>seguir, estão sintetizadas as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mudanças exigidas pelo projeto no que diz respeito ao </w:t>
      </w:r>
      <w:commentRangeStart w:id="21"/>
      <w:r w:rsidR="00BB2654" w:rsidRPr="00E575DD">
        <w:rPr>
          <w:rFonts w:ascii="Times New Roman" w:eastAsia="Quattrocento Sans" w:hAnsi="Times New Roman" w:cs="Times New Roman"/>
          <w:i/>
          <w:iCs/>
          <w:sz w:val="24"/>
          <w:szCs w:val="24"/>
        </w:rPr>
        <w:t>data center</w:t>
      </w:r>
      <w:commentRangeEnd w:id="21"/>
      <w:r w:rsidR="00C522E6">
        <w:rPr>
          <w:rStyle w:val="Refdecomentrio"/>
        </w:rPr>
        <w:commentReference w:id="21"/>
      </w:r>
      <w:r w:rsidR="009B0C4B">
        <w:rPr>
          <w:rFonts w:ascii="Times New Roman" w:eastAsia="Quattrocento Sans" w:hAnsi="Times New Roman" w:cs="Times New Roman"/>
          <w:sz w:val="24"/>
          <w:szCs w:val="24"/>
        </w:rPr>
        <w:t>:</w:t>
      </w:r>
    </w:p>
    <w:p w14:paraId="33D262A1" w14:textId="0D431E47" w:rsidR="006333A1" w:rsidRDefault="009B0C4B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Passagem d</w:t>
      </w:r>
      <w:r w:rsidR="006333A1" w:rsidRPr="00585DE9">
        <w:rPr>
          <w:rFonts w:ascii="Times New Roman" w:eastAsia="Quattrocento Sans" w:hAnsi="Times New Roman" w:cs="Times New Roman"/>
          <w:sz w:val="24"/>
          <w:szCs w:val="24"/>
        </w:rPr>
        <w:t>e 1 servidor = 1 sistema, para 1 servidor = vários sistemas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1D8ADC88" w14:textId="60CC9422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E575DD">
        <w:rPr>
          <w:rFonts w:ascii="Times New Roman" w:eastAsia="Quattrocento Sans" w:hAnsi="Times New Roman" w:cs="Times New Roman"/>
          <w:i/>
          <w:iCs/>
          <w:sz w:val="24"/>
          <w:szCs w:val="24"/>
        </w:rPr>
        <w:t>Backup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 xml:space="preserve"> nas aplicações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733B042D" w14:textId="1CAC8B9C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 xml:space="preserve">cesso remoto seguro 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 xml:space="preserve"> serviços de rede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3A1C2A15" w14:textId="2274AA61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>lta disponibilidade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65874BA8" w14:textId="70B90262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6333A1">
        <w:rPr>
          <w:rFonts w:ascii="Times New Roman" w:eastAsia="Quattrocento Sans" w:hAnsi="Times New Roman" w:cs="Times New Roman"/>
          <w:sz w:val="24"/>
          <w:szCs w:val="24"/>
        </w:rPr>
        <w:t>Baixo Consumo de Energia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126E58AE" w14:textId="6DF18016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I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>ntegrações via API para todos os sistemas desenvolvidos pela instituição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2E4CCD39" w14:textId="2424EA47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D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>esenvolvimento ágil de sistemas e aplicativos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5369DE85" w14:textId="373C66FB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R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>etenção do conhecimento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1F8A73DA" w14:textId="23478613" w:rsidR="006333A1" w:rsidRP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C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>ertificação ITIL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2278CF22" w14:textId="09EF470B" w:rsidR="006333A1" w:rsidRDefault="006333A1" w:rsidP="00585DE9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M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>ão de obra especializada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3C5FB5F9" w14:textId="3B85370E" w:rsidR="006333A1" w:rsidRDefault="006333A1">
      <w:pPr>
        <w:pStyle w:val="Normal1"/>
        <w:numPr>
          <w:ilvl w:val="0"/>
          <w:numId w:val="18"/>
        </w:numPr>
        <w:spacing w:after="0" w:line="276" w:lineRule="auto"/>
        <w:ind w:left="357" w:hanging="357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E575DD">
        <w:rPr>
          <w:rFonts w:ascii="Times New Roman" w:eastAsia="Quattrocento Sans" w:hAnsi="Times New Roman" w:cs="Times New Roman"/>
          <w:i/>
          <w:iCs/>
          <w:sz w:val="24"/>
          <w:szCs w:val="24"/>
        </w:rPr>
        <w:t>Softwares</w:t>
      </w:r>
      <w:r w:rsidRPr="006333A1">
        <w:rPr>
          <w:rFonts w:ascii="Times New Roman" w:eastAsia="Quattrocento Sans" w:hAnsi="Times New Roman" w:cs="Times New Roman"/>
          <w:sz w:val="24"/>
          <w:szCs w:val="24"/>
        </w:rPr>
        <w:t xml:space="preserve"> para pesquisadores</w:t>
      </w:r>
      <w:r w:rsidR="00D858F3">
        <w:rPr>
          <w:rFonts w:ascii="Times New Roman" w:eastAsia="Quattrocento Sans" w:hAnsi="Times New Roman" w:cs="Times New Roman"/>
          <w:sz w:val="24"/>
          <w:szCs w:val="24"/>
        </w:rPr>
        <w:t>.</w:t>
      </w:r>
    </w:p>
    <w:p w14:paraId="096A91CE" w14:textId="77777777" w:rsidR="00B00FF2" w:rsidRPr="00585DE9" w:rsidRDefault="00B00FF2" w:rsidP="00585DE9">
      <w:pPr>
        <w:pStyle w:val="Normal1"/>
        <w:spacing w:after="0" w:line="276" w:lineRule="auto"/>
        <w:ind w:left="357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693E1904" w14:textId="542968E2" w:rsidR="00B00FF2" w:rsidRDefault="00D858F3" w:rsidP="00B00FF2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No que concerne</w:t>
      </w:r>
      <w:r w:rsidR="00B00FF2">
        <w:rPr>
          <w:rFonts w:ascii="Times New Roman" w:eastAsia="Quattrocento Sans" w:hAnsi="Times New Roman" w:cs="Times New Roman"/>
          <w:sz w:val="24"/>
          <w:szCs w:val="24"/>
        </w:rPr>
        <w:t xml:space="preserve"> ao</w:t>
      </w:r>
      <w:r w:rsidR="00B00FF2" w:rsidRPr="007A37F9">
        <w:rPr>
          <w:rFonts w:ascii="Times New Roman" w:eastAsia="Quattrocento Sans" w:hAnsi="Times New Roman" w:cs="Times New Roman"/>
          <w:sz w:val="24"/>
          <w:szCs w:val="24"/>
        </w:rPr>
        <w:t xml:space="preserve"> geoprocessamento</w:t>
      </w:r>
      <w:r w:rsidR="00B00FF2">
        <w:rPr>
          <w:rStyle w:val="Refdenotaderodap"/>
          <w:rFonts w:ascii="Times New Roman" w:eastAsia="Quattrocento Sans" w:hAnsi="Times New Roman" w:cs="Times New Roman"/>
          <w:sz w:val="24"/>
          <w:szCs w:val="24"/>
        </w:rPr>
        <w:footnoteReference w:id="4"/>
      </w:r>
      <w:r w:rsidR="00B00FF2">
        <w:rPr>
          <w:rFonts w:ascii="Times New Roman" w:eastAsia="Quattrocento Sans" w:hAnsi="Times New Roman" w:cs="Times New Roman"/>
          <w:sz w:val="24"/>
          <w:szCs w:val="24"/>
        </w:rPr>
        <w:t>, a principal ferramenta utilizada</w:t>
      </w:r>
      <w:r w:rsidR="00B00FF2" w:rsidRPr="007A37F9">
        <w:rPr>
          <w:rFonts w:ascii="Times New Roman" w:eastAsia="Quattrocento Sans" w:hAnsi="Times New Roman" w:cs="Times New Roman"/>
          <w:sz w:val="24"/>
          <w:szCs w:val="24"/>
        </w:rPr>
        <w:t xml:space="preserve"> é o SIG (Sistema de Informação Geográfica). Para o projeto de Transformação Digital da Fundação João Pinheiro, o SIG escolhido foi o QGIS</w:t>
      </w:r>
      <w:r w:rsidR="00B00FF2">
        <w:rPr>
          <w:rFonts w:ascii="Times New Roman" w:eastAsia="Quattrocento Sans" w:hAnsi="Times New Roman" w:cs="Times New Roman"/>
          <w:sz w:val="24"/>
          <w:szCs w:val="24"/>
        </w:rPr>
        <w:t xml:space="preserve">, </w:t>
      </w:r>
      <w:r w:rsidR="00B00FF2" w:rsidRPr="007A37F9">
        <w:rPr>
          <w:rFonts w:ascii="Times New Roman" w:eastAsia="Quattrocento Sans" w:hAnsi="Times New Roman" w:cs="Times New Roman"/>
          <w:sz w:val="24"/>
          <w:szCs w:val="24"/>
        </w:rPr>
        <w:t xml:space="preserve">um sistema de informações geográficas com código aberto. </w:t>
      </w:r>
      <w:r w:rsidR="00B00FF2">
        <w:rPr>
          <w:rFonts w:ascii="Times New Roman" w:eastAsia="Quattrocento Sans" w:hAnsi="Times New Roman" w:cs="Times New Roman"/>
          <w:sz w:val="24"/>
          <w:szCs w:val="24"/>
        </w:rPr>
        <w:t>Trata-se de</w:t>
      </w:r>
      <w:r w:rsidR="00B00FF2" w:rsidRPr="007A37F9">
        <w:rPr>
          <w:rFonts w:ascii="Times New Roman" w:eastAsia="Quattrocento Sans" w:hAnsi="Times New Roman" w:cs="Times New Roman"/>
          <w:sz w:val="24"/>
          <w:szCs w:val="24"/>
        </w:rPr>
        <w:t xml:space="preserve"> um </w:t>
      </w:r>
      <w:r w:rsidR="00B00FF2" w:rsidRPr="00E575DD">
        <w:rPr>
          <w:rFonts w:ascii="Times New Roman" w:eastAsia="Quattrocento Sans" w:hAnsi="Times New Roman" w:cs="Times New Roman"/>
          <w:i/>
          <w:iCs/>
          <w:sz w:val="24"/>
          <w:szCs w:val="24"/>
        </w:rPr>
        <w:t>software</w:t>
      </w:r>
      <w:r w:rsidR="00B00FF2" w:rsidRPr="007A37F9">
        <w:rPr>
          <w:rFonts w:ascii="Times New Roman" w:eastAsia="Quattrocento Sans" w:hAnsi="Times New Roman" w:cs="Times New Roman"/>
          <w:sz w:val="24"/>
          <w:szCs w:val="24"/>
        </w:rPr>
        <w:t xml:space="preserve"> livre, gratuito e bastante amigável, que funciona em Linux, Unix, Mac OSX, Windows e Android. </w:t>
      </w:r>
    </w:p>
    <w:p w14:paraId="13D22D04" w14:textId="1806ABD8" w:rsidR="003514D4" w:rsidRPr="007A37F9" w:rsidRDefault="00B00FF2" w:rsidP="003514D4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O QGIS </w:t>
      </w:r>
      <w:r>
        <w:rPr>
          <w:rFonts w:ascii="Times New Roman" w:eastAsia="Quattrocento Sans" w:hAnsi="Times New Roman" w:cs="Times New Roman"/>
          <w:sz w:val="24"/>
          <w:szCs w:val="24"/>
        </w:rPr>
        <w:t>p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>ode ser utilizado tanto para dados vetoriais quanto para formatos matriciais e apresenta diversas funcionalidades</w:t>
      </w:r>
      <w:r>
        <w:rPr>
          <w:rFonts w:ascii="Times New Roman" w:eastAsia="Quattrocento Sans" w:hAnsi="Times New Roman" w:cs="Times New Roman"/>
          <w:sz w:val="24"/>
          <w:szCs w:val="24"/>
        </w:rPr>
        <w:t>, permitindo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visualizar, manipular e analisar dados geolocalizados, além de criar mapas temáticos.</w:t>
      </w:r>
      <w:r>
        <w:rPr>
          <w:rFonts w:ascii="Times New Roman" w:eastAsia="Quattrocento Sans" w:hAnsi="Times New Roman" w:cs="Times New Roman"/>
          <w:b/>
          <w:sz w:val="24"/>
          <w:szCs w:val="24"/>
        </w:rPr>
        <w:t xml:space="preserve">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A plataforma irá integrar, numa única base de dados, informações espaciais de diversas fontes de dados e apresentar, por meio de mapas temáticos, as estatísticas produzidas na </w:t>
      </w:r>
      <w:r w:rsidR="00C655B7">
        <w:rPr>
          <w:rFonts w:ascii="Times New Roman" w:eastAsia="Quattrocento Sans" w:hAnsi="Times New Roman" w:cs="Times New Roman"/>
          <w:sz w:val="24"/>
          <w:szCs w:val="24"/>
        </w:rPr>
        <w:t>FJP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>.</w:t>
      </w:r>
    </w:p>
    <w:p w14:paraId="13F93D69" w14:textId="10C864D3" w:rsidR="00A52B7E" w:rsidRPr="00585DE9" w:rsidRDefault="00E87D17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b/>
          <w:sz w:val="24"/>
          <w:szCs w:val="24"/>
          <w:highlight w:val="white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A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pós </w:t>
      </w:r>
      <w:r w:rsidR="00C85161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a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execução de todos os projetos de tecnologia descritos nes</w:t>
      </w:r>
      <w:r w:rsidR="007958F6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t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e documento, </w:t>
      </w:r>
      <w:r w:rsidR="00BB2654" w:rsidRPr="00FF60FC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o produto final – </w:t>
      </w:r>
      <w:r w:rsidR="007958F6" w:rsidRPr="00FF60FC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um </w:t>
      </w:r>
      <w:r w:rsidR="00BB2654" w:rsidRPr="00FF60FC">
        <w:rPr>
          <w:rFonts w:ascii="Times New Roman" w:eastAsia="Quattrocento Sans" w:hAnsi="Times New Roman" w:cs="Times New Roman"/>
          <w:sz w:val="24"/>
          <w:szCs w:val="24"/>
          <w:highlight w:val="yellow"/>
        </w:rPr>
        <w:t>banco de dados unificado e eximiamente detalhado</w:t>
      </w:r>
      <w:r w:rsidR="007958F6" w:rsidRPr="00FF60FC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–</w:t>
      </w:r>
      <w:r w:rsidR="00F372AC" w:rsidRPr="00FF60FC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</w:t>
      </w:r>
      <w:r w:rsidR="007958F6" w:rsidRPr="00FF60FC">
        <w:rPr>
          <w:rFonts w:ascii="Times New Roman" w:eastAsia="Quattrocento Sans" w:hAnsi="Times New Roman" w:cs="Times New Roman"/>
          <w:sz w:val="24"/>
          <w:szCs w:val="24"/>
          <w:highlight w:val="yellow"/>
        </w:rPr>
        <w:t>será disponibilizado para os públicos interno e externo,</w:t>
      </w:r>
      <w:r w:rsidR="007958F6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podendo constituir uma importante ferramenta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  <w:r w:rsidR="007958F6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para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pesquisadores, entidades e sociedade civil. 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Para tanto,</w:t>
      </w:r>
      <w:r w:rsidR="00794EEC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  <w:r w:rsidR="00794EEC" w:rsidRPr="007E1D0A">
        <w:rPr>
          <w:rFonts w:ascii="Times New Roman" w:eastAsia="Quattrocento Sans" w:hAnsi="Times New Roman" w:cs="Times New Roman"/>
          <w:sz w:val="24"/>
          <w:szCs w:val="24"/>
          <w:highlight w:val="yellow"/>
        </w:rPr>
        <w:t>propõe-se</w:t>
      </w:r>
      <w:r w:rsidR="00B31A33" w:rsidRPr="007E1D0A">
        <w:rPr>
          <w:rFonts w:ascii="Times New Roman" w:eastAsia="Quattrocento Sans" w:hAnsi="Times New Roman" w:cs="Times New Roman"/>
          <w:sz w:val="24"/>
          <w:szCs w:val="24"/>
          <w:highlight w:val="yellow"/>
        </w:rPr>
        <w:t>, nesta fase,</w:t>
      </w:r>
      <w:r w:rsidR="00794EEC" w:rsidRPr="007E1D0A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a criação d</w:t>
      </w:r>
      <w:r w:rsidR="004300A4" w:rsidRPr="007E1D0A">
        <w:rPr>
          <w:rFonts w:ascii="Times New Roman" w:eastAsia="Quattrocento Sans" w:hAnsi="Times New Roman" w:cs="Times New Roman"/>
          <w:sz w:val="24"/>
          <w:szCs w:val="24"/>
          <w:highlight w:val="yellow"/>
        </w:rPr>
        <w:t>e um ponto central de acesso, o</w:t>
      </w:r>
      <w:r w:rsidR="00BB2654" w:rsidRPr="007E1D0A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</w:t>
      </w:r>
      <w:r w:rsidR="00794EEC" w:rsidRPr="007E1D0A">
        <w:rPr>
          <w:rFonts w:ascii="Times New Roman" w:eastAsia="Quattrocento Sans" w:hAnsi="Times New Roman" w:cs="Times New Roman"/>
          <w:sz w:val="24"/>
          <w:szCs w:val="24"/>
          <w:highlight w:val="yellow"/>
        </w:rPr>
        <w:t>“</w:t>
      </w:r>
      <w:r w:rsidR="00BB2654" w:rsidRPr="007E1D0A">
        <w:rPr>
          <w:rFonts w:ascii="Times New Roman" w:eastAsia="Quattrocento Sans" w:hAnsi="Times New Roman" w:cs="Times New Roman"/>
          <w:bCs/>
          <w:sz w:val="24"/>
          <w:szCs w:val="24"/>
          <w:highlight w:val="yellow"/>
        </w:rPr>
        <w:t>Portal de Dados Abertos da FJP</w:t>
      </w:r>
      <w:r w:rsidR="00794EEC" w:rsidRPr="007E1D0A">
        <w:rPr>
          <w:rFonts w:ascii="Times New Roman" w:eastAsia="Quattrocento Sans" w:hAnsi="Times New Roman" w:cs="Times New Roman"/>
          <w:b/>
          <w:sz w:val="24"/>
          <w:szCs w:val="24"/>
          <w:highlight w:val="yellow"/>
        </w:rPr>
        <w:t>”</w:t>
      </w:r>
      <w:r w:rsidR="00BB2654" w:rsidRPr="007E1D0A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, uma plataforma baseada no conceito de </w:t>
      </w:r>
      <w:r w:rsidR="00BB2654" w:rsidRPr="007E1D0A">
        <w:rPr>
          <w:rFonts w:ascii="Times New Roman" w:eastAsia="Quattrocento Sans" w:hAnsi="Times New Roman" w:cs="Times New Roman"/>
          <w:i/>
          <w:sz w:val="24"/>
          <w:szCs w:val="24"/>
          <w:highlight w:val="yellow"/>
        </w:rPr>
        <w:t>Self Service</w:t>
      </w:r>
      <w:r w:rsidR="00BB2654" w:rsidRPr="007E1D0A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 </w:t>
      </w:r>
      <w:r w:rsidR="00BB2654" w:rsidRPr="007E1D0A">
        <w:rPr>
          <w:rFonts w:ascii="Times New Roman" w:eastAsia="Quattrocento Sans" w:hAnsi="Times New Roman" w:cs="Times New Roman"/>
          <w:i/>
          <w:sz w:val="24"/>
          <w:szCs w:val="24"/>
          <w:highlight w:val="yellow"/>
        </w:rPr>
        <w:t>BI</w:t>
      </w:r>
      <w:r w:rsidR="00B31A33" w:rsidRPr="007E1D0A">
        <w:rPr>
          <w:rFonts w:ascii="Times New Roman" w:eastAsia="Quattrocento Sans" w:hAnsi="Times New Roman" w:cs="Times New Roman"/>
          <w:sz w:val="24"/>
          <w:szCs w:val="24"/>
          <w:highlight w:val="yellow"/>
        </w:rPr>
        <w:t xml:space="preserve">. 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Tal termo pode ser definido como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um sistema de 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inteligência de negócios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ancorado em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um conjunto de teorias, metodologias, processos, estruturas e tecnologias</w:t>
      </w:r>
      <w:r w:rsidR="00202EDB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. Esse modelo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atua transformando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uma grande quantidade de dados brutos em informação útil para tomada de decisões estratégicas ou prov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isão de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  <w:r w:rsidR="003231A8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subsídios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para pesquisas</w:t>
      </w:r>
      <w:r w:rsidR="00202EDB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,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através d</w:t>
      </w:r>
      <w:r w:rsidR="00202EDB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e uma gama de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ferramentas selecionadas 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segundo seu</w:t>
      </w:r>
      <w:r w:rsidR="00202EDB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nível de</w:t>
      </w:r>
      <w:r w:rsidR="00B31A33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desempenho.</w:t>
      </w:r>
      <w:r w:rsidR="00BB2654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</w:p>
    <w:p w14:paraId="5FD5DDD4" w14:textId="4DEAD0B3" w:rsidR="00B259BA" w:rsidRPr="00585DE9" w:rsidRDefault="00BB2654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  <w:highlight w:val="white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A plataforma a ser desenvolvida deve oferecer mecanismos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que possibilitem a combinação de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várias informações, por meio de algoritmos que permitam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a realização de 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consultas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ao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lastRenderedPageBreak/>
        <w:t xml:space="preserve">conteúdo da base de dados, bem como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a 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geração de mapas dinâmicos com base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em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informações territoriais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. 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Esta plataforma será integrada com o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s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servidor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es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de bancos de dados e de mapas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sendo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capaz de apresentar, de forma clara e inovadora,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todas as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 ferramentas de análise de dados coletados </w:t>
      </w:r>
      <w:r w:rsidR="008D3FBF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 xml:space="preserve">nas referências </w:t>
      </w:r>
      <w:r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deste projeto</w:t>
      </w:r>
      <w:r w:rsidR="00F80C6E" w:rsidRPr="00585DE9">
        <w:rPr>
          <w:rFonts w:ascii="Times New Roman" w:eastAsia="Quattrocento Sans" w:hAnsi="Times New Roman" w:cs="Times New Roman"/>
          <w:sz w:val="24"/>
          <w:szCs w:val="24"/>
          <w:highlight w:val="white"/>
        </w:rPr>
        <w:t>.</w:t>
      </w:r>
    </w:p>
    <w:p w14:paraId="60B1D0D6" w14:textId="65F7ED34" w:rsidR="001D154A" w:rsidRPr="00AD3593" w:rsidRDefault="00843357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No tocante à questão dos dados abertos, é válido mencionar as chamadas</w:t>
      </w:r>
      <w:r w:rsidR="004B1113" w:rsidRPr="00AD3593">
        <w:rPr>
          <w:rFonts w:ascii="Times New Roman" w:eastAsia="Quattrocento Sans" w:hAnsi="Times New Roman" w:cs="Times New Roman"/>
          <w:sz w:val="24"/>
          <w:szCs w:val="24"/>
        </w:rPr>
        <w:t xml:space="preserve"> três lei</w:t>
      </w:r>
      <w:r w:rsidR="00AD3593" w:rsidRPr="00AD3593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4B1113" w:rsidRPr="00AD3593">
        <w:rPr>
          <w:rFonts w:ascii="Times New Roman" w:eastAsia="Quattrocento Sans" w:hAnsi="Times New Roman" w:cs="Times New Roman"/>
          <w:sz w:val="24"/>
          <w:szCs w:val="24"/>
        </w:rPr>
        <w:t xml:space="preserve"> dos dados abertos, </w:t>
      </w:r>
      <w:r>
        <w:rPr>
          <w:rFonts w:ascii="Times New Roman" w:eastAsia="Quattrocento Sans" w:hAnsi="Times New Roman" w:cs="Times New Roman"/>
          <w:sz w:val="24"/>
          <w:szCs w:val="24"/>
        </w:rPr>
        <w:t>elaboradas pelo</w:t>
      </w:r>
      <w:r w:rsidR="004B1113" w:rsidRPr="00AD3593">
        <w:rPr>
          <w:rFonts w:ascii="Times New Roman" w:eastAsia="Quattrocento Sans" w:hAnsi="Times New Roman" w:cs="Times New Roman"/>
          <w:sz w:val="24"/>
          <w:szCs w:val="24"/>
        </w:rPr>
        <w:t xml:space="preserve"> especialista em políticas públicas e ativista dos dados abertos</w:t>
      </w:r>
      <w:r w:rsidR="00AD3593" w:rsidRPr="00AD3593">
        <w:rPr>
          <w:rFonts w:ascii="Times New Roman" w:eastAsia="Quattrocento Sans" w:hAnsi="Times New Roman" w:cs="Times New Roman"/>
          <w:sz w:val="24"/>
          <w:szCs w:val="24"/>
        </w:rPr>
        <w:t>,</w:t>
      </w:r>
      <w:r w:rsidR="004B1113" w:rsidRPr="00AD3593">
        <w:rPr>
          <w:rFonts w:ascii="Times New Roman" w:eastAsia="Quattrocento Sans" w:hAnsi="Times New Roman" w:cs="Times New Roman"/>
          <w:sz w:val="24"/>
          <w:szCs w:val="24"/>
        </w:rPr>
        <w:t xml:space="preserve"> David Eaves:</w:t>
      </w:r>
    </w:p>
    <w:p w14:paraId="2DD04EB0" w14:textId="77777777" w:rsidR="004B1113" w:rsidRPr="00AD3593" w:rsidRDefault="004B1113" w:rsidP="004B1113">
      <w:pPr>
        <w:pStyle w:val="Normal1"/>
        <w:numPr>
          <w:ilvl w:val="0"/>
          <w:numId w:val="21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Se o dado não pode ser encontrado e indexado na Web, ele não existe;</w:t>
      </w:r>
    </w:p>
    <w:p w14:paraId="2B677853" w14:textId="77777777" w:rsidR="004B1113" w:rsidRPr="00AD3593" w:rsidRDefault="004B1113" w:rsidP="004B1113">
      <w:pPr>
        <w:pStyle w:val="Normal1"/>
        <w:numPr>
          <w:ilvl w:val="0"/>
          <w:numId w:val="21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Se não estiver aberto e disponível em formato compreensível por máquina, ele não pode ser reaproveitado;</w:t>
      </w:r>
    </w:p>
    <w:p w14:paraId="3B7FDF72" w14:textId="77777777" w:rsidR="004B1113" w:rsidRPr="00AD3593" w:rsidRDefault="004B1113" w:rsidP="004B1113">
      <w:pPr>
        <w:pStyle w:val="Normal1"/>
        <w:numPr>
          <w:ilvl w:val="0"/>
          <w:numId w:val="21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Se algum dispositivo legal não permitir sua replicação, ele não é útil.</w:t>
      </w:r>
    </w:p>
    <w:p w14:paraId="0AE904E9" w14:textId="39AF252C" w:rsidR="004B1113" w:rsidRPr="00AD3593" w:rsidRDefault="00843357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>
        <w:rPr>
          <w:rFonts w:ascii="Times New Roman" w:eastAsia="Quattrocento Sans" w:hAnsi="Times New Roman" w:cs="Times New Roman"/>
          <w:sz w:val="24"/>
          <w:szCs w:val="24"/>
        </w:rPr>
        <w:t>Além disso, s</w:t>
      </w:r>
      <w:r w:rsidR="004B1113" w:rsidRPr="00AD3593">
        <w:rPr>
          <w:rFonts w:ascii="Times New Roman" w:eastAsia="Quattrocento Sans" w:hAnsi="Times New Roman" w:cs="Times New Roman"/>
          <w:sz w:val="24"/>
          <w:szCs w:val="24"/>
        </w:rPr>
        <w:t>ão princípios dos Dados Abertos Governamentais:</w:t>
      </w:r>
    </w:p>
    <w:p w14:paraId="13D0D9F8" w14:textId="6F3E76BC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Completos. Todos os dados públicos são disponibilizados. Dados são informações eletronicamente gravadas, incluindo, mas não se limitando a, documentos, bancos de dados, transcrições e gravações audiovisuais. Dados públicos são dados que não estão sujeitos a limitações válidas de privacidade, segurança ou controle de acesso, reguladas por estatutos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4E46AF46" w14:textId="13081638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Primários. Os dados são publicados na forma coletada na fonte, com a mais fina granularidade possível, e não de forma agregada ou transformada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08BEE268" w14:textId="6A82E0AB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Atuais. Os dados são disponibilizados o quão rapidamente seja necessário para preservar o seu valor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1E005852" w14:textId="4666D6D3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Acessíveis. Os dados são disponibilizados para o público mais amplo possível e para os propósitos mais variados possíveis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0E48FF89" w14:textId="71B0A77C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Processáveis por máquina. Os dados são razoavelmente estruturados para possibilitar o seu processamento automatizado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217FD1A9" w14:textId="6C0DBB9E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Acesso não discriminatório. Os dados estão disponíveis a todos, sem que seja necessária identificação ou registro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3F9AFE49" w14:textId="65E7C9B1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Formatos não proprietários. Os dados estão disponíveis em um formato sobre o qual nenhum ente tenha controle exclusivo</w:t>
      </w:r>
      <w:r w:rsidR="00A83218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381A11B5" w14:textId="77777777" w:rsidR="004B1113" w:rsidRPr="00AD3593" w:rsidRDefault="004B1113" w:rsidP="004B1113">
      <w:pPr>
        <w:pStyle w:val="Normal1"/>
        <w:numPr>
          <w:ilvl w:val="0"/>
          <w:numId w:val="23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Licenças livres. Os dados não estão sujeitos a restrições por regulações de direitos autorais, marcas, patentes ou segredo industrial. Restrições razoáveis de privacidade, segurança e controle de acesso podem ser permitidas na forma regulada por estatutos.</w:t>
      </w:r>
    </w:p>
    <w:p w14:paraId="52A38DD9" w14:textId="22EBFC1A" w:rsidR="004B1113" w:rsidRPr="00AD3593" w:rsidRDefault="004B1113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lastRenderedPageBreak/>
        <w:t xml:space="preserve"> São motivações para a abertura dos dados:</w:t>
      </w:r>
    </w:p>
    <w:p w14:paraId="32A8AE0D" w14:textId="77777777" w:rsidR="004B1113" w:rsidRPr="00AD3593" w:rsidRDefault="004B1113" w:rsidP="004B1113">
      <w:pPr>
        <w:pStyle w:val="Normal1"/>
        <w:numPr>
          <w:ilvl w:val="0"/>
          <w:numId w:val="25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Transparência na gestão pública;</w:t>
      </w:r>
    </w:p>
    <w:p w14:paraId="0C29F7A0" w14:textId="77777777" w:rsidR="004B1113" w:rsidRPr="00AD3593" w:rsidRDefault="004B1113" w:rsidP="004B1113">
      <w:pPr>
        <w:pStyle w:val="Normal1"/>
        <w:numPr>
          <w:ilvl w:val="0"/>
          <w:numId w:val="25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Contribuição da sociedade com serviços inovadores ao cidadão;</w:t>
      </w:r>
    </w:p>
    <w:p w14:paraId="410D72DE" w14:textId="77777777" w:rsidR="004B1113" w:rsidRPr="00AD3593" w:rsidRDefault="004B1113" w:rsidP="004B1113">
      <w:pPr>
        <w:pStyle w:val="Normal1"/>
        <w:numPr>
          <w:ilvl w:val="0"/>
          <w:numId w:val="25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Aprimoramento na qualidade dos dados governamentais;</w:t>
      </w:r>
    </w:p>
    <w:p w14:paraId="3BFC7BE6" w14:textId="77777777" w:rsidR="004B1113" w:rsidRPr="00AD3593" w:rsidRDefault="004B1113" w:rsidP="004B1113">
      <w:pPr>
        <w:pStyle w:val="Normal1"/>
        <w:numPr>
          <w:ilvl w:val="0"/>
          <w:numId w:val="25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Viabilização de novos negócios;</w:t>
      </w:r>
    </w:p>
    <w:p w14:paraId="602A0ACF" w14:textId="77777777" w:rsidR="004B1113" w:rsidRPr="00AD3593" w:rsidRDefault="004B1113" w:rsidP="004B1113">
      <w:pPr>
        <w:pStyle w:val="Normal1"/>
        <w:numPr>
          <w:ilvl w:val="0"/>
          <w:numId w:val="25"/>
        </w:numPr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sz w:val="24"/>
          <w:szCs w:val="24"/>
        </w:rPr>
        <w:t>Obrigatoriedade por lei.</w:t>
      </w:r>
    </w:p>
    <w:p w14:paraId="57D09547" w14:textId="77777777" w:rsidR="004B1113" w:rsidRPr="004B1113" w:rsidRDefault="004B1113" w:rsidP="004B1113">
      <w:pPr>
        <w:pStyle w:val="Normal1"/>
        <w:spacing w:after="225" w:line="276" w:lineRule="auto"/>
        <w:ind w:left="720"/>
        <w:jc w:val="both"/>
        <w:rPr>
          <w:rFonts w:ascii="Times New Roman" w:eastAsia="Quattrocento Sans" w:hAnsi="Times New Roman" w:cs="Times New Roman"/>
          <w:color w:val="FF0000"/>
          <w:sz w:val="24"/>
          <w:szCs w:val="24"/>
          <w:highlight w:val="yellow"/>
        </w:rPr>
      </w:pPr>
    </w:p>
    <w:p w14:paraId="3F63B59A" w14:textId="17B9F195" w:rsidR="00A52B7E" w:rsidRPr="00585DE9" w:rsidRDefault="00B2430D" w:rsidP="00585DE9">
      <w:pPr>
        <w:pStyle w:val="Normal1"/>
        <w:spacing w:after="225" w:line="276" w:lineRule="auto"/>
        <w:jc w:val="center"/>
        <w:rPr>
          <w:rFonts w:ascii="Times New Roman" w:eastAsia="Quattrocento Sans" w:hAnsi="Times New Roman" w:cs="Times New Roman"/>
          <w:b/>
          <w:bCs/>
          <w:highlight w:val="white"/>
        </w:rPr>
      </w:pPr>
      <w:commentRangeStart w:id="22"/>
      <w:r>
        <w:rPr>
          <w:rFonts w:ascii="Times New Roman" w:eastAsia="Quattrocento Sans" w:hAnsi="Times New Roman" w:cs="Times New Roman"/>
          <w:b/>
          <w:bCs/>
          <w:highlight w:val="white"/>
        </w:rPr>
        <w:t>Figura 4</w:t>
      </w:r>
      <w:r w:rsidR="004300A4" w:rsidRPr="00585DE9">
        <w:rPr>
          <w:rFonts w:ascii="Times New Roman" w:eastAsia="Quattrocento Sans" w:hAnsi="Times New Roman" w:cs="Times New Roman"/>
          <w:b/>
          <w:bCs/>
          <w:highlight w:val="white"/>
        </w:rPr>
        <w:t xml:space="preserve"> </w:t>
      </w:r>
      <w:r w:rsidR="00356E10" w:rsidRPr="00585DE9">
        <w:rPr>
          <w:rFonts w:ascii="Times New Roman" w:eastAsia="Quattrocento Sans" w:hAnsi="Times New Roman" w:cs="Times New Roman"/>
          <w:b/>
          <w:bCs/>
          <w:highlight w:val="white"/>
        </w:rPr>
        <w:t>–</w:t>
      </w:r>
      <w:r w:rsidR="004300A4" w:rsidRPr="00585DE9">
        <w:rPr>
          <w:rFonts w:ascii="Times New Roman" w:eastAsia="Quattrocento Sans" w:hAnsi="Times New Roman" w:cs="Times New Roman"/>
          <w:b/>
          <w:bCs/>
          <w:highlight w:val="white"/>
        </w:rPr>
        <w:t xml:space="preserve"> </w:t>
      </w:r>
      <w:r w:rsidR="00356E10" w:rsidRPr="00585DE9">
        <w:rPr>
          <w:rFonts w:ascii="Times New Roman" w:eastAsia="Quattrocento Sans" w:hAnsi="Times New Roman" w:cs="Times New Roman"/>
          <w:b/>
          <w:bCs/>
          <w:highlight w:val="white"/>
        </w:rPr>
        <w:t>Portal de dados abertos e suas conexões</w:t>
      </w:r>
      <w:commentRangeEnd w:id="22"/>
      <w:r w:rsidR="00C522E6">
        <w:rPr>
          <w:rStyle w:val="Refdecomentrio"/>
        </w:rPr>
        <w:commentReference w:id="22"/>
      </w:r>
    </w:p>
    <w:p w14:paraId="6F3AB1EE" w14:textId="77777777" w:rsidR="00A52B7E" w:rsidRPr="00585DE9" w:rsidRDefault="00BB2654">
      <w:pPr>
        <w:pStyle w:val="Normal1"/>
        <w:spacing w:after="225" w:line="276" w:lineRule="auto"/>
        <w:jc w:val="both"/>
        <w:rPr>
          <w:rFonts w:ascii="Times New Roman" w:eastAsia="Quattrocento Sans" w:hAnsi="Times New Roman" w:cs="Times New Roman"/>
          <w:sz w:val="24"/>
          <w:szCs w:val="24"/>
          <w:highlight w:val="white"/>
        </w:rPr>
      </w:pPr>
      <w:r w:rsidRPr="00585DE9">
        <w:rPr>
          <w:rFonts w:ascii="Times New Roman" w:hAnsi="Times New Roman" w:cs="Times New Roman"/>
          <w:noProof/>
          <w:sz w:val="24"/>
          <w:szCs w:val="24"/>
          <w:highlight w:val="white"/>
          <w:lang w:eastAsia="pt-BR"/>
        </w:rPr>
        <mc:AlternateContent>
          <mc:Choice Requires="wpg">
            <w:drawing>
              <wp:inline distT="0" distB="0" distL="0" distR="0" wp14:anchorId="592ED225" wp14:editId="08F633CE">
                <wp:extent cx="5600700" cy="2581275"/>
                <wp:effectExtent l="0" t="19050" r="0" b="28575"/>
                <wp:docPr id="23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2581275"/>
                          <a:chOff x="0" y="0"/>
                          <a:chExt cx="6120125" cy="2920275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6120125" cy="2920275"/>
                            <a:chOff x="0" y="0"/>
                            <a:chExt cx="6120125" cy="2920275"/>
                          </a:xfrm>
                        </wpg:grpSpPr>
                        <wps:wsp>
                          <wps:cNvPr id="25" name="Rectangle 25"/>
                          <wps:cNvSpPr/>
                          <wps:spPr>
                            <a:xfrm>
                              <a:off x="0" y="0"/>
                              <a:ext cx="6120125" cy="2920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3F3442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Hexagon 26"/>
                          <wps:cNvSpPr/>
                          <wps:spPr>
                            <a:xfrm rot="5400000">
                              <a:off x="2759794" y="70506"/>
                              <a:ext cx="1082444" cy="941727"/>
                            </a:xfrm>
                            <a:prstGeom prst="hexagon">
                              <a:avLst>
                                <a:gd name="adj" fmla="val 25000"/>
                                <a:gd name="vf" fmla="val 115470"/>
                              </a:avLst>
                            </a:prstGeom>
                            <a:solidFill>
                              <a:srgbClr val="599BD5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442117D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2976905" y="168829"/>
                              <a:ext cx="648221" cy="745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044009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IEDE</w:t>
                                </w:r>
                              </w:p>
                            </w:txbxContent>
                          </wps:txbx>
                          <wps:bodyPr spcFirstLastPara="1" wrap="square" lIns="41900" tIns="41900" rIns="41900" bIns="41900" anchor="ctr" anchorCtr="0">
                            <a:noAutofit/>
                          </wps:bodyPr>
                        </wps:wsp>
                        <wps:wsp>
                          <wps:cNvPr id="28" name="Rectangle 28"/>
                          <wps:cNvSpPr/>
                          <wps:spPr>
                            <a:xfrm>
                              <a:off x="3800457" y="216636"/>
                              <a:ext cx="1208008" cy="649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5034AC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3800457" y="216636"/>
                              <a:ext cx="1208008" cy="649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3AA811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Servidor de Mapas</w:t>
                                </w:r>
                              </w:p>
                            </w:txbxContent>
                          </wps:txbx>
                          <wps:bodyPr spcFirstLastPara="1" wrap="square" lIns="41900" tIns="41900" rIns="41900" bIns="41900" anchor="ctr" anchorCtr="0">
                            <a:noAutofit/>
                          </wps:bodyPr>
                        </wps:wsp>
                        <wps:wsp>
                          <wps:cNvPr id="30" name="Hexagon 30"/>
                          <wps:cNvSpPr/>
                          <wps:spPr>
                            <a:xfrm rot="5400000">
                              <a:off x="1742729" y="70506"/>
                              <a:ext cx="1082444" cy="941727"/>
                            </a:xfrm>
                            <a:prstGeom prst="hexagon">
                              <a:avLst>
                                <a:gd name="adj" fmla="val 25000"/>
                                <a:gd name="vf" fmla="val 115470"/>
                              </a:avLst>
                            </a:prstGeom>
                            <a:solidFill>
                              <a:srgbClr val="599BD5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F6194DB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" name="Text Box 31"/>
                          <wps:cNvSpPr txBox="1"/>
                          <wps:spPr>
                            <a:xfrm>
                              <a:off x="1959840" y="168829"/>
                              <a:ext cx="648221" cy="745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B73093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>Data Center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  <wps:wsp>
                          <wps:cNvPr id="32" name="Hexagon 32"/>
                          <wps:cNvSpPr/>
                          <wps:spPr>
                            <a:xfrm rot="5400000">
                              <a:off x="2249313" y="989285"/>
                              <a:ext cx="1082444" cy="941727"/>
                            </a:xfrm>
                            <a:prstGeom prst="hexagon">
                              <a:avLst>
                                <a:gd name="adj" fmla="val 25000"/>
                                <a:gd name="vf" fmla="val 115470"/>
                              </a:avLst>
                            </a:prstGeom>
                            <a:solidFill>
                              <a:srgbClr val="FF0000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1B23421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" name="Text Box 33"/>
                          <wps:cNvSpPr txBox="1"/>
                          <wps:spPr>
                            <a:xfrm>
                              <a:off x="2466424" y="1087608"/>
                              <a:ext cx="648221" cy="745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D43E91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Portal de Dados Abertos</w:t>
                                </w:r>
                              </w:p>
                            </w:txbxContent>
                          </wps:txbx>
                          <wps:bodyPr spcFirstLastPara="1" wrap="square" lIns="41900" tIns="41900" rIns="41900" bIns="41900" anchor="ctr" anchorCtr="0">
                            <a:noAutofit/>
                          </wps:bodyPr>
                        </wps:wsp>
                        <wps:wsp>
                          <wps:cNvPr id="34" name="Rectangle 34"/>
                          <wps:cNvSpPr/>
                          <wps:spPr>
                            <a:xfrm>
                              <a:off x="1111664" y="1135415"/>
                              <a:ext cx="1169040" cy="649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BF585A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Text Box 35"/>
                          <wps:cNvSpPr txBox="1"/>
                          <wps:spPr>
                            <a:xfrm>
                              <a:off x="1111664" y="1135415"/>
                              <a:ext cx="1169040" cy="649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508E8A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Produto publicado</w:t>
                                </w:r>
                              </w:p>
                            </w:txbxContent>
                          </wps:txbx>
                          <wps:bodyPr spcFirstLastPara="1" wrap="square" lIns="41900" tIns="41900" rIns="41900" bIns="41900" anchor="ctr" anchorCtr="0">
                            <a:noAutofit/>
                          </wps:bodyPr>
                        </wps:wsp>
                        <wps:wsp>
                          <wps:cNvPr id="36" name="Hexagon 36"/>
                          <wps:cNvSpPr/>
                          <wps:spPr>
                            <a:xfrm rot="5400000">
                              <a:off x="3266378" y="989285"/>
                              <a:ext cx="1082444" cy="941727"/>
                            </a:xfrm>
                            <a:prstGeom prst="hexagon">
                              <a:avLst>
                                <a:gd name="adj" fmla="val 25000"/>
                                <a:gd name="vf" fmla="val 115470"/>
                              </a:avLst>
                            </a:prstGeom>
                            <a:solidFill>
                              <a:srgbClr val="599BD5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554360D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" name="Text Box 37"/>
                          <wps:cNvSpPr txBox="1"/>
                          <wps:spPr>
                            <a:xfrm>
                              <a:off x="3483489" y="1087608"/>
                              <a:ext cx="648221" cy="745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C76A83" w14:textId="77777777" w:rsidR="00E814FB" w:rsidRPr="001C6629" w:rsidRDefault="00E814FB">
                                <w:pPr>
                                  <w:pStyle w:val="Normal1"/>
                                  <w:spacing w:after="0" w:line="215" w:lineRule="auto"/>
                                  <w:jc w:val="center"/>
                                  <w:textDirection w:val="btL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1C6629">
                                  <w:rPr>
                                    <w:color w:val="000000"/>
                                    <w:sz w:val="20"/>
                                    <w:szCs w:val="16"/>
                                  </w:rPr>
                                  <w:t>Servidor de banco de dados unificado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  <wps:wsp>
                          <wps:cNvPr id="38" name="Hexagon 38"/>
                          <wps:cNvSpPr/>
                          <wps:spPr>
                            <a:xfrm rot="5400000">
                              <a:off x="2759794" y="1908064"/>
                              <a:ext cx="1082444" cy="941727"/>
                            </a:xfrm>
                            <a:prstGeom prst="hexagon">
                              <a:avLst>
                                <a:gd name="adj" fmla="val 25000"/>
                                <a:gd name="vf" fmla="val 115470"/>
                              </a:avLst>
                            </a:prstGeom>
                            <a:solidFill>
                              <a:srgbClr val="599BD5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2DA2A45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2976905" y="2006387"/>
                              <a:ext cx="648221" cy="745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9D743D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BI</w:t>
                                </w:r>
                              </w:p>
                            </w:txbxContent>
                          </wps:txbx>
                          <wps:bodyPr spcFirstLastPara="1" wrap="square" lIns="41900" tIns="41900" rIns="41900" bIns="41900" anchor="ctr" anchorCtr="0">
                            <a:noAutofit/>
                          </wps:bodyPr>
                        </wps:wsp>
                        <wps:wsp>
                          <wps:cNvPr id="40" name="Rectangle 40"/>
                          <wps:cNvSpPr/>
                          <wps:spPr>
                            <a:xfrm>
                              <a:off x="3800457" y="2054194"/>
                              <a:ext cx="1208008" cy="649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06BAD7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" name="Text Box 41"/>
                          <wps:cNvSpPr txBox="1"/>
                          <wps:spPr>
                            <a:xfrm>
                              <a:off x="3800457" y="2054194"/>
                              <a:ext cx="1208008" cy="649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959447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Ferramentas de análise</w:t>
                                </w:r>
                              </w:p>
                            </w:txbxContent>
                          </wps:txbx>
                          <wps:bodyPr spcFirstLastPara="1" wrap="square" lIns="41900" tIns="41900" rIns="41900" bIns="41900" anchor="ctr" anchorCtr="0">
                            <a:noAutofit/>
                          </wps:bodyPr>
                        </wps:wsp>
                        <wps:wsp>
                          <wps:cNvPr id="42" name="Hexagon 42"/>
                          <wps:cNvSpPr/>
                          <wps:spPr>
                            <a:xfrm rot="5400000">
                              <a:off x="1742729" y="1908064"/>
                              <a:ext cx="1082444" cy="941727"/>
                            </a:xfrm>
                            <a:prstGeom prst="hexagon">
                              <a:avLst>
                                <a:gd name="adj" fmla="val 25000"/>
                                <a:gd name="vf" fmla="val 115470"/>
                              </a:avLst>
                            </a:prstGeom>
                            <a:solidFill>
                              <a:srgbClr val="599BD5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E1C819F" w14:textId="77777777" w:rsidR="00E814FB" w:rsidRDefault="00E814FB">
                                <w:pPr>
                                  <w:pStyle w:val="Normal1"/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" name="Text Box 43"/>
                          <wps:cNvSpPr txBox="1"/>
                          <wps:spPr>
                            <a:xfrm>
                              <a:off x="1959840" y="2006387"/>
                              <a:ext cx="648221" cy="745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523E9F" w14:textId="77777777" w:rsidR="00E814FB" w:rsidRDefault="00E814FB">
                                <w:pPr>
                                  <w:pStyle w:val="Normal1"/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32"/>
                                  </w:rPr>
                                  <w:t>ETL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92ED225" id="Agrupar 23" o:spid="_x0000_s1046" style="width:441pt;height:203.25pt;mso-position-horizontal-relative:char;mso-position-vertical-relative:line" coordsize="61201,29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fa7AUAAEAxAAAOAAAAZHJzL2Uyb0RvYy54bWzsW+1u2zYU/T9g70Do/2KJkvVhxCnapukG&#10;FFuwdg/AyJKsQV+jlNh5+x5SFC3bEBplzRarDgpXoimJvPfcw3Mv5cs32zwjDxGv07JYGtaFaZCo&#10;CMtVWiRL468vN7/4BqkbVqxYVhbR0niMauPN1c8/XW6qRUTLdZmtIk5wk6JebKqlsW6aajGb1eE6&#10;yll9UVZRgS/jkueswSlPZivONrh7ns2oabqzTclXFS/DqK7Ret1+aVzJ+8dxFDZ/xHEdNSRbGhhb&#10;Iz+5/LwTn7OrS7ZIOKvWaaiGwZ4xipylBR6qb3XNGkbueXp0qzwNeVmXcXMRlvmsjOM0jOQcMBvL&#10;PJjNR17eV3IuyWKTVNpMMO2BnZ592/D3h1tO0tXSoLZBCpbDR28Tfl8xTtAC82yqZIFeH3n1ubrl&#10;qiFpz8SMtzHPxf+YC9lKwz5qw0bbhoRonLum6Zmwf4jv6Ny3qDdvTR+u4Z+j68L1B3Wla8EudK6u&#10;DKiprpx1D56J8enh6BM97m52Tjc7aVRCne81t6ERssV3nxtCpN6hoP53KPi8ZlUkwVUL/3Z2gqlb&#10;FPyJ2GFFkkUE5pdul/00COpFDTw8FQFDVtJ+ZIuK183HqMyJOFgaHM+XIcUePtUNBoCuXRfx1KK8&#10;SbMM7WyRFXsN6ChagIxujOKo2d5tJdCtoJvOXbl6xLzrKrxJ8cxPrG5uGUf8WwbZgBOWRv3PPeOR&#10;QbLfCpg7sBwBxaZ/wvsnd/0TVoTrElQTNtwg7cn7RlJPO9q3900Zp3JmYnztYNSw4WeB4P/C4W7n&#10;8F+jLUvKglC3sw9gMeBuwku4aO6Y4k96SYU/wjPwAgQbAt0z56a8F1t0RGCZPnUcfC2IIHAsj3ri&#10;YcMoWLeD2gFB2C5ZKYyy1d8GifMMLntgGYAqRiMhobs8xP0eljV3PNkFj5TAOsJVXWbpSkBLPKnm&#10;yd37jBPcHdMNgnfXMhZw8V63rCAboIa2HCeAE2eswSzzCsxaF4kc/94lcoWL9L2zxlKG2OslAH/N&#10;6nU7APlVO788bbBuZmm+NPzWCXLa64itPhQr0jxWIPICSy6QjBHkgHCEBRoHsl/D0uzb/b4RSFQa&#10;cofdHzyQvC6Qvgi0vyu3pAW3MJCKJNJs0S74BV4Q7QMUSgPPDUxQDaLEcn2fSsrahZHr+JSCpEQU&#10;ec4cQaXA0y3GHVG+NJdiEGomY7nUsQIhCFouVSctl6qTlkvVyYlwKcTu0eLpdxYaZlPBNIo/bUSz&#10;MweU4Flqua59SKDURA88R7jedQLHlR2GCfTFllEqMXeOfqWeg871u+jXOmNk9J8QBlSG0KmXp68A&#10;Uwx/G3zWhn8npdCi6HE4+AellOU51APzn6XUDyClVDo6PpCmmJPYkDZtIGkyRdN+JD1VSlnBPPAd&#10;ROarl1I6yx4rpbSMwkEroXDQyiccnIZ0smnncs2dWl88gzspdQLbQkULXg/8gPqq3DSJPPTmRmbd&#10;iIdzHiorl7pgMTZyJkmeuo67I08t00YqUYr0wkGpVJKn6XsuMg/A7jUmorKO9JxsZJJKFC47TERt&#10;LTGG+bSXiFr4g/Nb11v23LEOKdRCiUIsrP9/JqpT7HP8Lw0bZaND8aSlxcj4PyUQ6Gx7LAgmSQBH&#10;Vf22kNSrRSo53a9ADqaiNkUlykPVaYpy6lzWl6VovT+2K1qMjaRJyqnjsr6ttcZIOrUdH//aig52&#10;wl6xnNql22MxAEHQ1vRxcLLJqK7j62RUS4xh8TTInv09Uex6+CZk1Z6KPu+K6v1W8d7Pae+KopKh&#10;ltaxoTNJ+jzeF7G1UhtJn/1dUfHul+1LIn6F2aitE+6xGJiiGBVJ4mE2ijYVJcOE2stG97bETCSj&#10;eMVkn0Jfzb7oLs8e6/spxr9zXMpH077rn1rKPyUQ6Ix7LAgmSQBHxX1HL5LD4T+op/obo2c9NfW3&#10;zHaFi7GhNEk+Pa7uO1psjNRT/a3RV66ndMY9FgMvnI7u3j6XL+7K1/Tltpz6SYH4HUD/XPba/fDh&#10;6isAAAD//wMAUEsDBBQABgAIAAAAIQBmS1Va3AAAAAUBAAAPAAAAZHJzL2Rvd25yZXYueG1sTI9B&#10;S8NAEIXvgv9hGcGb3aTaEmI2pRT1VARbQbxNk2kSmp0N2W2S/ntHL/Xy4PGG977JVpNt1UC9bxwb&#10;iGcRKOLClQ1XBj73rw8JKB+QS2wdk4ELeVjltzcZpqUb+YOGXaiUlLBP0UAdQpdq7YuaLPqZ64gl&#10;O7reYhDbV7rscZRy2+p5FC21xYZlocaONjUVp93ZGngbcVw/xi/D9nTcXL73i/evbUzG3N9N62dQ&#10;gaZwPYZffEGHXJgO7sylV60BeST8qWRJMhd7MPAULReg80z/p89/AAAA//8DAFBLAQItABQABgAI&#10;AAAAIQC2gziS/gAAAOEBAAATAAAAAAAAAAAAAAAAAAAAAABbQ29udGVudF9UeXBlc10ueG1sUEsB&#10;Ai0AFAAGAAgAAAAhADj9If/WAAAAlAEAAAsAAAAAAAAAAAAAAAAALwEAAF9yZWxzLy5yZWxzUEsB&#10;Ai0AFAAGAAgAAAAhABsxl9rsBQAAQDEAAA4AAAAAAAAAAAAAAAAALgIAAGRycy9lMm9Eb2MueG1s&#10;UEsBAi0AFAAGAAgAAAAhAGZLVVrcAAAABQEAAA8AAAAAAAAAAAAAAAAARggAAGRycy9kb3ducmV2&#10;LnhtbFBLBQYAAAAABAAEAPMAAABPCQAAAAA=&#10;">
                <v:group id="Group 24" o:spid="_x0000_s1047" style="position:absolute;width:61201;height:29202" coordsize="61201,29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rect id="Rectangle 25" o:spid="_x0000_s1048" style="position:absolute;width:61201;height:292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eSGwwAAANsAAAAPAAAAZHJzL2Rvd25yZXYueG1sRI/BbsIw&#10;EETvlfgHa5F6K06jgtoQBwEqEvTUBj5giZc4arwOsQvh73GlSj2OZuaNJl8MthUX6n3jWMHzJAFB&#10;XDndcK3gsN88vYLwAVlj65gU3MjDohg95Jhpd+UvupShFhHCPkMFJoQuk9JXhiz6ieuIo3dyvcUQ&#10;ZV9L3eM1wm0r0ySZSYsNxwWDHa0NVd/lj1Xw+eIofU/9qqztmxmO+4/dGWdKPY6H5RxEoCH8h//a&#10;W60gncLvl/gDZHEHAAD//wMAUEsBAi0AFAAGAAgAAAAhANvh9svuAAAAhQEAABMAAAAAAAAAAAAA&#10;AAAAAAAAAFtDb250ZW50X1R5cGVzXS54bWxQSwECLQAUAAYACAAAACEAWvQsW78AAAAVAQAACwAA&#10;AAAAAAAAAAAAAAAfAQAAX3JlbHMvLnJlbHNQSwECLQAUAAYACAAAACEAiX3khs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173F3442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9" coordsize="21600,21600" o:spt="9" adj="5400" path="m@0,l,10800@0,21600@1,21600,21600,10800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gradientshapeok="t" o:connecttype="rect" textboxrect="1800,1800,19800,19800;3600,3600,18000,18000;6300,6300,15300,15300"/>
                    <v:handles>
                      <v:h position="#0,topLeft" xrange="0,10800"/>
                    </v:handles>
                  </v:shapetype>
                  <v:shape id="Hexagon 26" o:spid="_x0000_s1049" type="#_x0000_t9" style="position:absolute;left:27598;top:704;width:10824;height:941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89dwwAAANsAAAAPAAAAZHJzL2Rvd25yZXYueG1sRI9BawIx&#10;FITvgv8hPMGbZutB2q1RpCIo9qJb6fWxed3smrwsm6jrvzeFQo/DzHzDLFa9s+JGXag9K3iZZiCI&#10;S69rrhR8FdvJK4gQkTVaz6TgQQFWy+Fggbn2dz7S7RQrkSAcclRgYmxzKUNpyGGY+pY4eT++cxiT&#10;7CqpO7wnuLNylmVz6bDmtGCwpQ9D5eV0dQqaptjHt8J8f9r6eK4O7XnTbK1S41G/fgcRqY//4b/2&#10;TiuYzeH3S/oBcvkEAAD//wMAUEsBAi0AFAAGAAgAAAAhANvh9svuAAAAhQEAABMAAAAAAAAAAAAA&#10;AAAAAAAAAFtDb250ZW50X1R5cGVzXS54bWxQSwECLQAUAAYACAAAACEAWvQsW78AAAAVAQAACwAA&#10;AAAAAAAAAAAAAAAfAQAAX3JlbHMvLnJlbHNQSwECLQAUAAYACAAAACEAe5fPXcMAAADbAAAADwAA&#10;AAAAAAAAAAAAAAAHAgAAZHJzL2Rvd25yZXYueG1sUEsFBgAAAAADAAMAtwAAAPcCAAAAAA==&#10;" adj="4698" fillcolor="#599bd5" strokecolor="white [3201]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442117D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27" o:spid="_x0000_s1050" type="#_x0000_t202" style="position:absolute;left:29769;top:1688;width:6482;height:7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hl+xQAAANsAAAAPAAAAZHJzL2Rvd25yZXYueG1sRI9RS8NA&#10;EITfC/0Pxwq+iL1rqVVir6WIpQURbBWfl9yaBHN7MbdN0/56TxD6OMzMN8x82ftaddTGKrCF8ciA&#10;Is6Dq7iw8PG+vn0AFQXZYR2YLJwownIxHMwxc+HIO+r2UqgE4ZihhVKkybSOeUke4yg0xMn7Cq1H&#10;SbIttGvxmOC+1hNjZtpjxWmhxIaeSsq/9wdvQfubTp7l7jVuPl/O9dvYTH+mxtrrq371CEqol0v4&#10;v711Fib38Pcl/QC9+AUAAP//AwBQSwECLQAUAAYACAAAACEA2+H2y+4AAACFAQAAEwAAAAAAAAAA&#10;AAAAAAAAAAAAW0NvbnRlbnRfVHlwZXNdLnhtbFBLAQItABQABgAIAAAAIQBa9CxbvwAAABUBAAAL&#10;AAAAAAAAAAAAAAAAAB8BAABfcmVscy8ucmVsc1BLAQItABQABgAIAAAAIQAyEhl+xQAAANsAAAAP&#10;AAAAAAAAAAAAAAAAAAcCAABkcnMvZG93bnJldi54bWxQSwUGAAAAAAMAAwC3AAAA+QIAAAAA&#10;" filled="f" stroked="f">
                    <v:textbox inset="1.1639mm,1.1639mm,1.1639mm,1.1639mm">
                      <w:txbxContent>
                        <w:p w14:paraId="6B044009" w14:textId="77777777" w:rsidR="00E814FB" w:rsidRDefault="00E814FB">
                          <w:pPr>
                            <w:pStyle w:val="Normal1"/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IEDE</w:t>
                          </w:r>
                        </w:p>
                      </w:txbxContent>
                    </v:textbox>
                  </v:shape>
                  <v:rect id="Rectangle 28" o:spid="_x0000_s1051" style="position:absolute;left:38004;top:2166;width:12080;height:6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sYwAAAANsAAAAPAAAAZHJzL2Rvd25yZXYueG1sRE/dasIw&#10;FL4XfIdwhN3Z1DKKVqPMscHmlbZ7gLPm2JQ1J12T2e7tzcVglx/f/+4w2U7caPCtYwWrJAVBXDvd&#10;cqPgo3pdrkH4gKyxc0wKfsnDYT+f7bDQbuQL3crQiBjCvkAFJoS+kNLXhiz6xPXEkbu6wWKIcGik&#10;HnCM4baTWZrm0mLLscFgT8+G6q/yxyo4PzrKXjJ/LBu7MdNndXr/xlyph8X0tAURaAr/4j/3m1aQ&#10;xbHxS/wBcn8HAAD//wMAUEsBAi0AFAAGAAgAAAAhANvh9svuAAAAhQEAABMAAAAAAAAAAAAAAAAA&#10;AAAAAFtDb250ZW50X1R5cGVzXS54bWxQSwECLQAUAAYACAAAACEAWvQsW78AAAAVAQAACwAAAAAA&#10;AAAAAAAAAAAfAQAAX3JlbHMvLnJlbHNQSwECLQAUAAYACAAAACEAZ3xLGM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765034AC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Text Box 29" o:spid="_x0000_s1052" type="#_x0000_t202" style="position:absolute;left:38004;top:2166;width:12080;height:6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SiXxQAAANsAAAAPAAAAZHJzL2Rvd25yZXYueG1sRI9RS8NA&#10;EITfC/0Pxwq+iL1rqUVjr6WIpQURbBWfl9yaBHN7MbdN0/56TxD6OMzMN8x82ftaddTGKrCF8ciA&#10;Is6Dq7iw8PG+vr0HFQXZYR2YLJwownIxHMwxc+HIO+r2UqgE4ZihhVKkybSOeUke4yg0xMn7Cq1H&#10;SbIttGvxmOC+1hNjZtpjxWmhxIaeSsq/9wdvQfubTp7l7jVuPl/O9dvYTH+mxtrrq371CEqol0v4&#10;v711FiYP8Pcl/QC9+AUAAP//AwBQSwECLQAUAAYACAAAACEA2+H2y+4AAACFAQAAEwAAAAAAAAAA&#10;AAAAAAAAAAAAW0NvbnRlbnRfVHlwZXNdLnhtbFBLAQItABQABgAIAAAAIQBa9CxbvwAAABUBAAAL&#10;AAAAAAAAAAAAAAAAAB8BAABfcmVscy8ucmVsc1BLAQItABQABgAIAAAAIQAswSiXxQAAANsAAAAP&#10;AAAAAAAAAAAAAAAAAAcCAABkcnMvZG93bnJldi54bWxQSwUGAAAAAAMAAwC3AAAA+QIAAAAA&#10;" filled="f" stroked="f">
                    <v:textbox inset="1.1639mm,1.1639mm,1.1639mm,1.1639mm">
                      <w:txbxContent>
                        <w:p w14:paraId="1F3AA811" w14:textId="77777777" w:rsidR="00E814FB" w:rsidRDefault="00E814FB">
                          <w:pPr>
                            <w:pStyle w:val="Normal1"/>
                            <w:spacing w:after="0" w:line="21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Servidor de Mapas</w:t>
                          </w:r>
                        </w:p>
                      </w:txbxContent>
                    </v:textbox>
                  </v:shape>
                  <v:shape id="Hexagon 30" o:spid="_x0000_s1053" type="#_x0000_t9" style="position:absolute;left:17427;top:704;width:10824;height:94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2RvwQAAANsAAAAPAAAAZHJzL2Rvd25yZXYueG1sRE/Pa8Iw&#10;FL4P/B/CE3abqRPGVk2LKIJju2gnXh/Ns2lNXkqTafffL4fBjh/f71U5OituNITWs4L5LANBXHvd&#10;cqPgq9o9vYIIEVmj9UwKfihAWUweVphrf+cD3Y6xESmEQ44KTIx9LmWoDTkMM98TJ+7iB4cxwaGR&#10;esB7CndWPmfZi3TYcmow2NPGUH09fjsFXVe9x7fKnD9tezg1H/1p2+2sUo/Tcb0EEWmM/+I/914r&#10;WKT16Uv6AbL4BQAA//8DAFBLAQItABQABgAIAAAAIQDb4fbL7gAAAIUBAAATAAAAAAAAAAAAAAAA&#10;AAAAAABbQ29udGVudF9UeXBlc10ueG1sUEsBAi0AFAAGAAgAAAAhAFr0LFu/AAAAFQEAAAsAAAAA&#10;AAAAAAAAAAAAHwEAAF9yZWxzLy5yZWxzUEsBAi0AFAAGAAgAAAAhAB7rZG/BAAAA2wAAAA8AAAAA&#10;AAAAAAAAAAAABwIAAGRycy9kb3ducmV2LnhtbFBLBQYAAAAAAwADALcAAAD1AgAAAAA=&#10;" adj="4698" fillcolor="#599bd5" strokecolor="white [3201]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5F6194DB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31" o:spid="_x0000_s1054" type="#_x0000_t202" style="position:absolute;left:19598;top:1688;width:6482;height:7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wQixAAAANsAAAAPAAAAZHJzL2Rvd25yZXYueG1sRI/dasJA&#10;FITvhb7DcgreiG60ICV1IzbFtDdexPoAh+zJD2bPhuw2iX36bkHwcpiZb5jdfjKtGKh3jWUF61UE&#10;griwuuFKweX7uHwF4TyyxtYyKbiRg33yNNthrO3IOQ1nX4kAYRejgtr7LpbSFTUZdCvbEQevtL1B&#10;H2RfSd3jGOCmlZso2kqDDYeFGjtKayqu5x+jgA65/T1dXWby9480KxumhfxUav48Hd5AeJr8I3xv&#10;f2kFL2v4/xJ+gEz+AAAA//8DAFBLAQItABQABgAIAAAAIQDb4fbL7gAAAIUBAAATAAAAAAAAAAAA&#10;AAAAAAAAAABbQ29udGVudF9UeXBlc10ueG1sUEsBAi0AFAAGAAgAAAAhAFr0LFu/AAAAFQEAAAsA&#10;AAAAAAAAAAAAAAAAHwEAAF9yZWxzLy5yZWxzUEsBAi0AFAAGAAgAAAAhAAwvBCLEAAAA2wAAAA8A&#10;AAAAAAAAAAAAAAAABwIAAGRycy9kb3ducmV2LnhtbFBLBQYAAAAAAwADALcAAAD4AgAAAAA=&#10;" filled="f" stroked="f">
                    <v:textbox inset="0,0,0,0">
                      <w:txbxContent>
                        <w:p w14:paraId="1BB73093" w14:textId="77777777" w:rsidR="00E814FB" w:rsidRDefault="00E814FB">
                          <w:pPr>
                            <w:pStyle w:val="Normal1"/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Data Center</w:t>
                          </w:r>
                        </w:p>
                      </w:txbxContent>
                    </v:textbox>
                  </v:shape>
                  <v:shape id="Hexagon 32" o:spid="_x0000_s1055" type="#_x0000_t9" style="position:absolute;left:22493;top:9892;width:10824;height:941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WCWxQAAANsAAAAPAAAAZHJzL2Rvd25yZXYueG1sRI9Ba8JA&#10;FITvgv9heYXedKOFUKJrkFpB2oNWhV4f2Wc2afZtmt2a9N+7QqHHYWa+YZb5YBtxpc5XjhXMpgkI&#10;4sLpiksF59N28gzCB2SNjWNS8Ese8tV4tMRMu54/6HoMpYgQ9hkqMCG0mZS+MGTRT11LHL2L6yyG&#10;KLtS6g77CLeNnCdJKi1WHBcMtvRiqPg6/lgFqXw3yazcfJ7Xl31Tvdbf9YHflHp8GNYLEIGG8B/+&#10;a++0gqc53L/EHyBXNwAAAP//AwBQSwECLQAUAAYACAAAACEA2+H2y+4AAACFAQAAEwAAAAAAAAAA&#10;AAAAAAAAAAAAW0NvbnRlbnRfVHlwZXNdLnhtbFBLAQItABQABgAIAAAAIQBa9CxbvwAAABUBAAAL&#10;AAAAAAAAAAAAAAAAAB8BAABfcmVscy8ucmVsc1BLAQItABQABgAIAAAAIQClxWCWxQAAANsAAAAP&#10;AAAAAAAAAAAAAAAAAAcCAABkcnMvZG93bnJldi54bWxQSwUGAAAAAAMAAwC3AAAA+QIAAAAA&#10;" adj="4698" fillcolor="red" strokecolor="white [3201]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1B23421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33" o:spid="_x0000_s1056" type="#_x0000_t202" style="position:absolute;left:24664;top:10876;width:6482;height:7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ImgxQAAANsAAAAPAAAAZHJzL2Rvd25yZXYueG1sRI9RS8NA&#10;EITfC/0Pxxb6IvautorEXksRSwURNIrPS25NQnN7MbdNo7/eE4Q+DjPzDbPaDL5RPXWxDmxhPjOg&#10;iIvgai4tvL/tLm9BRUF22AQmC98UYbMej1aYuXDiV+pzKVWCcMzQQiXSZlrHoiKPcRZa4uR9hs6j&#10;JNmV2nV4SnDf6CtjbrTHmtNChS3dV1Qc8qO3oP1FLw9y/Rz3H08/zcvcLL+WxtrpZNjegRIa5Bz+&#10;bz86C4sF/H1JP0CvfwEAAP//AwBQSwECLQAUAAYACAAAACEA2+H2y+4AAACFAQAAEwAAAAAAAAAA&#10;AAAAAAAAAAAAW0NvbnRlbnRfVHlwZXNdLnhtbFBLAQItABQABgAIAAAAIQBa9CxbvwAAABUBAAAL&#10;AAAAAAAAAAAAAAAAAB8BAABfcmVscy8ucmVsc1BLAQItABQABgAIAAAAIQDI8ImgxQAAANsAAAAP&#10;AAAAAAAAAAAAAAAAAAcCAABkcnMvZG93bnJldi54bWxQSwUGAAAAAAMAAwC3AAAA+QIAAAAA&#10;" filled="f" stroked="f">
                    <v:textbox inset="1.1639mm,1.1639mm,1.1639mm,1.1639mm">
                      <w:txbxContent>
                        <w:p w14:paraId="39D43E91" w14:textId="77777777" w:rsidR="00E814FB" w:rsidRDefault="00E814FB">
                          <w:pPr>
                            <w:pStyle w:val="Normal1"/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Portal de Dados Abertos</w:t>
                          </w:r>
                        </w:p>
                      </w:txbxContent>
                    </v:textbox>
                  </v:shape>
                  <v:rect id="Rectangle 34" o:spid="_x0000_s1057" style="position:absolute;left:11116;top:11354;width:11691;height:6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NfAwwAAANsAAAAPAAAAZHJzL2Rvd25yZXYueG1sRI/BbsIw&#10;EETvSP0HaytxA6cBoTZgUKmKBJxo6Acs8TaOGq9DbCD8PUZC4jiamTea2aKztThT6yvHCt6GCQji&#10;wumKSwW/+9XgHYQPyBprx6TgSh4W85feDDPtLvxD5zyUIkLYZ6jAhNBkUvrCkEU/dA1x9P5cazFE&#10;2ZZSt3iJcFvLNEkm0mLFccFgQ1+Giv/8ZBXsxo7S79Qv89J+mO6w326OOFGq/9p9TkEE6sIz/Giv&#10;tYLRGO5f4g+Q8xsAAAD//wMAUEsBAi0AFAAGAAgAAAAhANvh9svuAAAAhQEAABMAAAAAAAAAAAAA&#10;AAAAAAAAAFtDb250ZW50X1R5cGVzXS54bWxQSwECLQAUAAYACAAAACEAWvQsW78AAAAVAQAACwAA&#10;AAAAAAAAAAAAAAAfAQAAX3JlbHMvLnJlbHNQSwECLQAUAAYACAAAACEAY+jXwM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75BF585A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Text Box 35" o:spid="_x0000_s1058" type="#_x0000_t202" style="position:absolute;left:11116;top:11354;width:11691;height:6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bRPxQAAANsAAAAPAAAAZHJzL2Rvd25yZXYueG1sRI9fS8NA&#10;EMTfhX6HYwu+iL3rP5HYaylSsSCCVvF5ya1JaG4v5tY07afvFQQfh5n5DbNY9b5WHbWxCmxhPDKg&#10;iPPgKi4sfH483d6DioLssA5MFo4UYbUcXC0wc+HA79TtpFAJwjFDC6VIk2kd85I8xlFoiJP3HVqP&#10;kmRbaNfiIcF9rSfG3GmPFaeFEht6LCnf7369Be1vOtnI/DU+f72c6rexmf3MjLXXw379AEqol//w&#10;X3vrLEzncPmSfoBengEAAP//AwBQSwECLQAUAAYACAAAACEA2+H2y+4AAACFAQAAEwAAAAAAAAAA&#10;AAAAAAAAAAAAW0NvbnRlbnRfVHlwZXNdLnhtbFBLAQItABQABgAIAAAAIQBa9CxbvwAAABUBAAAL&#10;AAAAAAAAAAAAAAAAAB8BAABfcmVscy8ucmVsc1BLAQItABQABgAIAAAAIQAoVbRPxQAAANsAAAAP&#10;AAAAAAAAAAAAAAAAAAcCAABkcnMvZG93bnJldi54bWxQSwUGAAAAAAMAAwC3AAAA+QIAAAAA&#10;" filled="f" stroked="f">
                    <v:textbox inset="1.1639mm,1.1639mm,1.1639mm,1.1639mm">
                      <w:txbxContent>
                        <w:p w14:paraId="41508E8A" w14:textId="77777777" w:rsidR="00E814FB" w:rsidRDefault="00E814FB">
                          <w:pPr>
                            <w:pStyle w:val="Normal1"/>
                            <w:spacing w:after="0" w:line="215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Produto publicado</w:t>
                          </w:r>
                        </w:p>
                      </w:txbxContent>
                    </v:textbox>
                  </v:shape>
                  <v:shape id="Hexagon 36" o:spid="_x0000_s1059" type="#_x0000_t9" style="position:absolute;left:32664;top:9892;width:10824;height:941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lmAxAAAANsAAAAPAAAAZHJzL2Rvd25yZXYueG1sRI9BawIx&#10;FITvgv8hPMGbZq0g7WoUsQgt7UVX8frYPDe7Ji/LJtXtv28KhR6HmfmGWW16Z8WdulB7VjCbZiCI&#10;S69rrhSciv3kGUSIyBqtZ1LwTQE26+Fghbn2Dz7Q/RgrkSAcclRgYmxzKUNpyGGY+pY4eVffOYxJ&#10;dpXUHT4S3Fn5lGUL6bDmtGCwpZ2h8nb8cgqapniPL4W5fNr6cK4+2vNrs7dKjUf9dgkiUh//w3/t&#10;N61gvoDfL+kHyPUPAAAA//8DAFBLAQItABQABgAIAAAAIQDb4fbL7gAAAIUBAAATAAAAAAAAAAAA&#10;AAAAAAAAAABbQ29udGVudF9UeXBlc10ueG1sUEsBAi0AFAAGAAgAAAAhAFr0LFu/AAAAFQEAAAsA&#10;AAAAAAAAAAAAAAAAHwEAAF9yZWxzLy5yZWxzUEsBAi0AFAAGAAgAAAAhAP5OWYDEAAAA2wAAAA8A&#10;AAAAAAAAAAAAAAAABwIAAGRycy9kb3ducmV2LnhtbFBLBQYAAAAAAwADALcAAAD4AgAAAAA=&#10;" adj="4698" fillcolor="#599bd5" strokecolor="white [3201]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2554360D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37" o:spid="_x0000_s1060" type="#_x0000_t202" style="position:absolute;left:34834;top:10876;width:6483;height:7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jnNxAAAANsAAAAPAAAAZHJzL2Rvd25yZXYueG1sRI/NasMw&#10;EITvgb6D2EIuoZHTQFpcy8ZNSdJLD077AIu1/sHWylhK4vbpo0Ahx2FmvmGSbDK9ONPoWssKVssI&#10;BHFpdcu1gp/v3dMrCOeRNfaWScEvOcjSh1mCsbYXLuh89LUIEHYxKmi8H2IpXdmQQbe0A3HwKjsa&#10;9EGOtdQjXgLc9PI5ijbSYMthocGBtg2V3fFkFFBe2L+vzu1N8f6x3Vct00IelJo/TvkbCE+Tv4f/&#10;259awfoFbl/CD5DpFQAA//8DAFBLAQItABQABgAIAAAAIQDb4fbL7gAAAIUBAAATAAAAAAAAAAAA&#10;AAAAAAAAAABbQ29udGVudF9UeXBlc10ueG1sUEsBAi0AFAAGAAgAAAAhAFr0LFu/AAAAFQEAAAsA&#10;AAAAAAAAAAAAAAAAHwEAAF9yZWxzLy5yZWxzUEsBAi0AFAAGAAgAAAAhAOyKOc3EAAAA2wAAAA8A&#10;AAAAAAAAAAAAAAAABwIAAGRycy9kb3ducmV2LnhtbFBLBQYAAAAAAwADALcAAAD4AgAAAAA=&#10;" filled="f" stroked="f">
                    <v:textbox inset="0,0,0,0">
                      <w:txbxContent>
                        <w:p w14:paraId="63C76A83" w14:textId="77777777" w:rsidR="00E814FB" w:rsidRPr="001C6629" w:rsidRDefault="00E814FB">
                          <w:pPr>
                            <w:pStyle w:val="Normal1"/>
                            <w:spacing w:after="0" w:line="215" w:lineRule="auto"/>
                            <w:jc w:val="center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  <w:r w:rsidRPr="001C6629">
                            <w:rPr>
                              <w:color w:val="000000"/>
                              <w:sz w:val="20"/>
                              <w:szCs w:val="16"/>
                            </w:rPr>
                            <w:t>Servidor de banco de dados unificado</w:t>
                          </w:r>
                        </w:p>
                      </w:txbxContent>
                    </v:textbox>
                  </v:shape>
                  <v:shape id="Hexagon 38" o:spid="_x0000_s1061" type="#_x0000_t9" style="position:absolute;left:27598;top:19080;width:10824;height:941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WhpwQAAANsAAAAPAAAAZHJzL2Rvd25yZXYueG1sRE/Pa8Iw&#10;FL4P/B/CE3abqRPGVk2LKIJju2gnXh/Ns2lNXkqTafffL4fBjh/f71U5OituNITWs4L5LANBXHvd&#10;cqPgq9o9vYIIEVmj9UwKfihAWUweVphrf+cD3Y6xESmEQ44KTIx9LmWoDTkMM98TJ+7iB4cxwaGR&#10;esB7CndWPmfZi3TYcmow2NPGUH09fjsFXVe9x7fKnD9tezg1H/1p2+2sUo/Tcb0EEWmM/+I/914r&#10;WKSx6Uv6AbL4BQAA//8DAFBLAQItABQABgAIAAAAIQDb4fbL7gAAAIUBAAATAAAAAAAAAAAAAAAA&#10;AAAAAABbQ29udGVudF9UeXBlc10ueG1sUEsBAi0AFAAGAAgAAAAhAFr0LFu/AAAAFQEAAAsAAAAA&#10;AAAAAAAAAAAAHwEAAF9yZWxzLy5yZWxzUEsBAi0AFAAGAAgAAAAhAOCdaGnBAAAA2wAAAA8AAAAA&#10;AAAAAAAAAAAABwIAAGRycy9kb3ducmV2LnhtbFBLBQYAAAAAAwADALcAAAD1AgAAAAA=&#10;" adj="4698" fillcolor="#599bd5" strokecolor="white [3201]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2DA2A45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39" o:spid="_x0000_s1062" type="#_x0000_t202" style="position:absolute;left:29769;top:20063;width:6482;height:7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L5KxQAAANsAAAAPAAAAZHJzL2Rvd25yZXYueG1sRI9RS8NA&#10;EITfBf/DsYIvxd5VW7Gx1yJFqSBCrdLnJbcmwdxemlvTtL++JxR8HGbmG2a26H2tOmpjFdjCaGhA&#10;EefBVVxY+Pp8uXkAFQXZYR2YLBwowmJ+eTHDzIU9f1C3kUIlCMcMLZQiTaZ1zEvyGIehIU7ed2g9&#10;SpJtoV2L+wT3tb415l57rDgtlNjQsqT8Z/PrLWg/6ORZJu9xtX071uuRGe/Gxtrrq/7pEZRQL//h&#10;c/vVWbibwt+X9AP0/AQAAP//AwBQSwECLQAUAAYACAAAACEA2+H2y+4AAACFAQAAEwAAAAAAAAAA&#10;AAAAAAAAAAAAW0NvbnRlbnRfVHlwZXNdLnhtbFBLAQItABQABgAIAAAAIQBa9CxbvwAAABUBAAAL&#10;AAAAAAAAAAAAAAAAAB8BAABfcmVscy8ucmVsc1BLAQItABQABgAIAAAAIQCpGL5KxQAAANsAAAAP&#10;AAAAAAAAAAAAAAAAAAcCAABkcnMvZG93bnJldi54bWxQSwUGAAAAAAMAAwC3AAAA+QIAAAAA&#10;" filled="f" stroked="f">
                    <v:textbox inset="1.1639mm,1.1639mm,1.1639mm,1.1639mm">
                      <w:txbxContent>
                        <w:p w14:paraId="7E9D743D" w14:textId="77777777" w:rsidR="00E814FB" w:rsidRDefault="00E814FB">
                          <w:pPr>
                            <w:pStyle w:val="Normal1"/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BI</w:t>
                          </w:r>
                        </w:p>
                      </w:txbxContent>
                    </v:textbox>
                  </v:shape>
                  <v:rect id="Rectangle 40" o:spid="_x0000_s1063" style="position:absolute;left:38004;top:20541;width:12080;height:6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aK+vwAAANsAAAAPAAAAZHJzL2Rvd25yZXYueG1sRE/NisIw&#10;EL4v+A5hBG9rahFZu0ZRUVBPa/UBZpvZpmwzqU3U+vbmIHj8+P5ni87W4katrxwrGA0TEMSF0xWX&#10;Cs6n7ecXCB+QNdaOScGDPCzmvY8ZZtrd+Ui3PJQihrDPUIEJocmk9IUhi37oGuLI/bnWYoiwLaVu&#10;8R7DbS3TJJlIixXHBoMNrQ0V//nVKvgZO0o3qV/lpZ2a7vd02F9wotSg3y2/QQTqwlv8cu+0gnFc&#10;H7/EHyDnTwAAAP//AwBQSwECLQAUAAYACAAAACEA2+H2y+4AAACFAQAAEwAAAAAAAAAAAAAAAAAA&#10;AAAAW0NvbnRlbnRfVHlwZXNdLnhtbFBLAQItABQABgAIAAAAIQBa9CxbvwAAABUBAAALAAAAAAAA&#10;AAAAAAAAAB8BAABfcmVscy8ucmVsc1BLAQItABQABgAIAAAAIQBE1aK+vwAAANsAAAAPAAAAAAAA&#10;AAAAAAAAAAcCAABkcnMvZG93bnJldi54bWxQSwUGAAAAAAMAAwC3AAAA8wIAAAAA&#10;" filled="f" stroked="f">
                    <v:textbox inset="2.53958mm,2.53958mm,2.53958mm,2.53958mm">
                      <w:txbxContent>
                        <w:p w14:paraId="7106BAD7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Text Box 41" o:spid="_x0000_s1064" type="#_x0000_t202" style="position:absolute;left:38004;top:20541;width:12080;height:6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MExxAAAANsAAAAPAAAAZHJzL2Rvd25yZXYueG1sRI9RS8NA&#10;EITfBf/DsUJfpL1LiVLSXouIolAEraXPS26bBHN7Mbemsb/eEwQfh5n5hlltRt+qgfrYBLaQzQwo&#10;4jK4hisL+/fH6QJUFGSHbWCy8E0RNuvLixUWLpz4jYadVCpBOBZooRbpCq1jWZPHOAsdcfKOofco&#10;SfaVdj2eEty3em7MrfbYcFqosaP7msqP3Ze3oP31IA9y8xKfDttz+5qZ/DM31k6uxrslKKFR/sN/&#10;7WdnIc/g90v6AXr9AwAA//8DAFBLAQItABQABgAIAAAAIQDb4fbL7gAAAIUBAAATAAAAAAAAAAAA&#10;AAAAAAAAAABbQ29udGVudF9UeXBlc10ueG1sUEsBAi0AFAAGAAgAAAAhAFr0LFu/AAAAFQEAAAsA&#10;AAAAAAAAAAAAAAAAHwEAAF9yZWxzLy5yZWxzUEsBAi0AFAAGAAgAAAAhAA9owTHEAAAA2wAAAA8A&#10;AAAAAAAAAAAAAAAABwIAAGRycy9kb3ducmV2LnhtbFBLBQYAAAAAAwADALcAAAD4AgAAAAA=&#10;" filled="f" stroked="f">
                    <v:textbox inset="1.1639mm,1.1639mm,1.1639mm,1.1639mm">
                      <w:txbxContent>
                        <w:p w14:paraId="2B959447" w14:textId="77777777" w:rsidR="00E814FB" w:rsidRDefault="00E814FB">
                          <w:pPr>
                            <w:pStyle w:val="Normal1"/>
                            <w:spacing w:after="0" w:line="21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Ferramentas de análise</w:t>
                          </w:r>
                        </w:p>
                      </w:txbxContent>
                    </v:textbox>
                  </v:shape>
                  <v:shape id="Hexagon 42" o:spid="_x0000_s1065" type="#_x0000_t9" style="position:absolute;left:17427;top:19080;width:10824;height:94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yz+xAAAANsAAAAPAAAAZHJzL2Rvd25yZXYueG1sRI9BawIx&#10;FITvBf9DeEJvNauItKtRxCJY2ouu4vWxeW52TV6WTarbf28KhR6HmfmGWax6Z8WNulB7VjAeZSCI&#10;S69rrhQci+3LK4gQkTVaz6TghwKsloOnBeba33lPt0OsRIJwyFGBibHNpQylIYdh5Fvi5F185zAm&#10;2VVSd3hPcGflJMtm0mHNacFgSxtD5fXw7RQ0TfER3wpz/rL1/lR9tqf3ZmuVeh726zmISH38D/+1&#10;d1rBdAK/X9IPkMsHAAAA//8DAFBLAQItABQABgAIAAAAIQDb4fbL7gAAAIUBAAATAAAAAAAAAAAA&#10;AAAAAAAAAABbQ29udGVudF9UeXBlc10ueG1sUEsBAi0AFAAGAAgAAAAhAFr0LFu/AAAAFQEAAAsA&#10;AAAAAAAAAAAAAAAAHwEAAF9yZWxzLy5yZWxzUEsBAi0AFAAGAAgAAAAhANlzLP7EAAAA2wAAAA8A&#10;AAAAAAAAAAAAAAAABwIAAGRycy9kb3ducmV2LnhtbFBLBQYAAAAAAwADALcAAAD4AgAAAAA=&#10;" adj="4698" fillcolor="#599bd5" strokecolor="white [3201]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E1C819F" w14:textId="77777777" w:rsidR="00E814FB" w:rsidRDefault="00E814FB">
                          <w:pPr>
                            <w:pStyle w:val="Normal1"/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Text Box 43" o:spid="_x0000_s1066" type="#_x0000_t202" style="position:absolute;left:19598;top:20063;width:6482;height:7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0yzxAAAANsAAAAPAAAAZHJzL2Rvd25yZXYueG1sRI/NasMw&#10;EITvgb6D2EIuoZHThFJcy8ZNSdJLD077AIu1/sHWylhK4vbpo0Ahx2FmvmGSbDK9ONPoWssKVssI&#10;BHFpdcu1gp/v3dMrCOeRNfaWScEvOcjSh1mCsbYXLuh89LUIEHYxKmi8H2IpXdmQQbe0A3HwKjsa&#10;9EGOtdQjXgLc9PI5il6kwZbDQoMDbRsqu+PJKKC8sH9fndub4v1ju69apoU8KDV/nPI3EJ4mfw//&#10;tz+1gs0abl/CD5DpFQAA//8DAFBLAQItABQABgAIAAAAIQDb4fbL7gAAAIUBAAATAAAAAAAAAAAA&#10;AAAAAAAAAABbQ29udGVudF9UeXBlc10ueG1sUEsBAi0AFAAGAAgAAAAhAFr0LFu/AAAAFQEAAAsA&#10;AAAAAAAAAAAAAAAAHwEAAF9yZWxzLy5yZWxzUEsBAi0AFAAGAAgAAAAhAMu3TLPEAAAA2wAAAA8A&#10;AAAAAAAAAAAAAAAABwIAAGRycy9kb3ducmV2LnhtbFBLBQYAAAAAAwADALcAAAD4AgAAAAA=&#10;" filled="f" stroked="f">
                    <v:textbox inset="0,0,0,0">
                      <w:txbxContent>
                        <w:p w14:paraId="3B523E9F" w14:textId="77777777" w:rsidR="00E814FB" w:rsidRDefault="00E814FB">
                          <w:pPr>
                            <w:pStyle w:val="Normal1"/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32"/>
                            </w:rPr>
                            <w:t>ETL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B7FF977" w14:textId="77777777" w:rsidR="009B0C4B" w:rsidRPr="00585DE9" w:rsidRDefault="009B0C4B" w:rsidP="00585DE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Quattrocento Sans" w:hAnsi="Times New Roman" w:cs="Times New Roman"/>
          <w:sz w:val="24"/>
          <w:szCs w:val="24"/>
        </w:rPr>
      </w:pPr>
    </w:p>
    <w:p w14:paraId="3DAC0598" w14:textId="0E568A21" w:rsidR="00A52B7E" w:rsidRPr="00585DE9" w:rsidRDefault="00B2430D" w:rsidP="00585DE9">
      <w:pPr>
        <w:pStyle w:val="Normal1"/>
        <w:spacing w:after="0" w:line="276" w:lineRule="auto"/>
        <w:jc w:val="center"/>
        <w:rPr>
          <w:rFonts w:ascii="Times New Roman" w:eastAsia="Quattrocento Sans" w:hAnsi="Times New Roman" w:cs="Times New Roman"/>
          <w:b/>
          <w:highlight w:val="white"/>
        </w:rPr>
      </w:pPr>
      <w:r>
        <w:rPr>
          <w:rFonts w:ascii="Times New Roman" w:eastAsia="Quattrocento Sans" w:hAnsi="Times New Roman" w:cs="Times New Roman"/>
          <w:b/>
        </w:rPr>
        <w:t>Figura 5</w:t>
      </w:r>
      <w:r w:rsidR="00345E5E" w:rsidRPr="00585DE9">
        <w:rPr>
          <w:rFonts w:ascii="Times New Roman" w:eastAsia="Quattrocento Sans" w:hAnsi="Times New Roman" w:cs="Times New Roman"/>
          <w:b/>
        </w:rPr>
        <w:t xml:space="preserve"> -</w:t>
      </w:r>
      <w:r w:rsidR="00BB2654" w:rsidRPr="00585DE9">
        <w:rPr>
          <w:rFonts w:ascii="Times New Roman" w:eastAsia="Quattrocento Sans" w:hAnsi="Times New Roman" w:cs="Times New Roman"/>
          <w:b/>
        </w:rPr>
        <w:t xml:space="preserve"> </w:t>
      </w:r>
      <w:commentRangeStart w:id="23"/>
      <w:r w:rsidR="00BB2654" w:rsidRPr="00585DE9">
        <w:rPr>
          <w:rFonts w:ascii="Times New Roman" w:eastAsia="Quattrocento Sans" w:hAnsi="Times New Roman" w:cs="Times New Roman"/>
          <w:b/>
        </w:rPr>
        <w:t xml:space="preserve">Tecnologias para compor o </w:t>
      </w:r>
      <w:r w:rsidR="00BB2654" w:rsidRPr="00585DE9">
        <w:rPr>
          <w:rFonts w:ascii="Times New Roman" w:eastAsia="Quattrocento Sans" w:hAnsi="Times New Roman" w:cs="Times New Roman"/>
          <w:b/>
          <w:highlight w:val="white"/>
        </w:rPr>
        <w:t>Portal de Dados Abertos da FJP</w:t>
      </w:r>
      <w:commentRangeEnd w:id="23"/>
      <w:r w:rsidR="00C522E6">
        <w:rPr>
          <w:rStyle w:val="Refdecomentrio"/>
        </w:rPr>
        <w:commentReference w:id="23"/>
      </w:r>
    </w:p>
    <w:p w14:paraId="0B5F665F" w14:textId="77777777" w:rsidR="00A52B7E" w:rsidRPr="00585DE9" w:rsidRDefault="00A52B7E">
      <w:pPr>
        <w:pStyle w:val="Normal1"/>
        <w:spacing w:after="0" w:line="276" w:lineRule="auto"/>
        <w:rPr>
          <w:rFonts w:ascii="Times New Roman" w:eastAsia="Arial" w:hAnsi="Times New Roman" w:cs="Times New Roman"/>
          <w:sz w:val="24"/>
          <w:szCs w:val="24"/>
        </w:rPr>
      </w:pPr>
    </w:p>
    <w:tbl>
      <w:tblPr>
        <w:tblStyle w:val="a4"/>
        <w:tblW w:w="886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5940"/>
      </w:tblGrid>
      <w:tr w:rsidR="00A52B7E" w:rsidRPr="002423BA" w14:paraId="09F743C5" w14:textId="77777777">
        <w:trPr>
          <w:trHeight w:val="1590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E70F4B" w14:textId="58191B8F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 xml:space="preserve">Rolagem </w:t>
            </w:r>
            <w:r w:rsidR="003231A8" w:rsidRPr="00585DE9">
              <w:rPr>
                <w:rFonts w:ascii="Times New Roman" w:eastAsia="Lato" w:hAnsi="Times New Roman" w:cs="Times New Roman"/>
                <w:b/>
              </w:rPr>
              <w:t>paralaxe</w:t>
            </w:r>
          </w:p>
          <w:p w14:paraId="6C42A6B5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54024E43" w14:textId="77777777" w:rsidR="00A52B7E" w:rsidRPr="00585DE9" w:rsidRDefault="00443180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hyperlink r:id="rId16">
              <w:r w:rsidR="00BB2654" w:rsidRPr="00585DE9">
                <w:rPr>
                  <w:rFonts w:ascii="Times New Roman" w:eastAsia="Lato" w:hAnsi="Times New Roman" w:cs="Times New Roman"/>
                  <w:u w:val="single"/>
                </w:rPr>
                <w:t>http://jessandruss.us/</w:t>
              </w:r>
            </w:hyperlink>
            <w:r w:rsidR="00BB2654" w:rsidRPr="00585DE9">
              <w:rPr>
                <w:rFonts w:ascii="Times New Roman" w:eastAsia="Lato" w:hAnsi="Times New Roman" w:cs="Times New Roman"/>
              </w:rPr>
              <w:t xml:space="preserve"> </w:t>
            </w:r>
          </w:p>
          <w:p w14:paraId="77813861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5CCB7D" w14:textId="67BD96B3" w:rsidR="00A52B7E" w:rsidRPr="00585DE9" w:rsidRDefault="00BB2654" w:rsidP="0050010E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 xml:space="preserve">Técnica de computação gráfica em que as imagens de plano de fundo movem-se mais lentamente que as imagens em primeiro plano, criando uma ilusão de profundidade em uma cena 2D e aumentando a sensação de imersão na experiência virtual. </w:t>
            </w:r>
          </w:p>
        </w:tc>
      </w:tr>
      <w:tr w:rsidR="00A52B7E" w:rsidRPr="002423BA" w14:paraId="7318DEBA" w14:textId="77777777">
        <w:trPr>
          <w:trHeight w:val="3180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BB0234" w14:textId="56432A45" w:rsidR="003706A5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lastRenderedPageBreak/>
              <w:t>Comparação de dados</w:t>
            </w:r>
          </w:p>
          <w:p w14:paraId="6DEF895F" w14:textId="0949F245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 xml:space="preserve">Opção </w:t>
            </w:r>
            <w:r w:rsidR="00292A01" w:rsidRPr="00585DE9">
              <w:rPr>
                <w:rFonts w:ascii="Times New Roman" w:eastAsia="Lato" w:hAnsi="Times New Roman" w:cs="Times New Roman"/>
              </w:rPr>
              <w:t>para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3706A5" w:rsidRPr="00585DE9">
              <w:rPr>
                <w:rFonts w:ascii="Times New Roman" w:eastAsia="Lato" w:hAnsi="Times New Roman" w:cs="Times New Roman"/>
              </w:rPr>
              <w:t xml:space="preserve">comparação de </w:t>
            </w:r>
            <w:r w:rsidRPr="00585DE9">
              <w:rPr>
                <w:rFonts w:ascii="Times New Roman" w:eastAsia="Lato" w:hAnsi="Times New Roman" w:cs="Times New Roman"/>
              </w:rPr>
              <w:t>indicadores ou municípios.</w:t>
            </w:r>
          </w:p>
          <w:p w14:paraId="1975F32E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5CFEF451" w14:textId="77777777" w:rsidR="00A52B7E" w:rsidRPr="00585DE9" w:rsidRDefault="00443180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hyperlink r:id="rId17">
              <w:r w:rsidR="00BB2654" w:rsidRPr="00585DE9">
                <w:rPr>
                  <w:rFonts w:ascii="Times New Roman" w:eastAsia="Lato" w:hAnsi="Times New Roman" w:cs="Times New Roman"/>
                </w:rPr>
                <w:t xml:space="preserve"> </w:t>
              </w:r>
            </w:hyperlink>
            <w:hyperlink r:id="rId18">
              <w:r w:rsidR="00BB2654" w:rsidRPr="00585DE9">
                <w:rPr>
                  <w:rFonts w:ascii="Times New Roman" w:eastAsia="Lato" w:hAnsi="Times New Roman" w:cs="Times New Roman"/>
                  <w:u w:val="single"/>
                </w:rPr>
                <w:t>datausa.io/profile</w:t>
              </w:r>
            </w:hyperlink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EFA1A4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6FE79675" wp14:editId="2283ECEF">
                  <wp:extent cx="3714750" cy="2171700"/>
                  <wp:effectExtent l="0" t="0" r="0" b="0"/>
                  <wp:docPr id="4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17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41EC7356" w14:textId="77777777">
        <w:trPr>
          <w:trHeight w:val="3645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2570B8" w14:textId="50E10740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 xml:space="preserve">Perfil interativo </w:t>
            </w:r>
          </w:p>
          <w:p w14:paraId="63621317" w14:textId="02652C9C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Permit</w:t>
            </w:r>
            <w:r w:rsidR="003706A5" w:rsidRPr="00585DE9">
              <w:rPr>
                <w:rFonts w:ascii="Times New Roman" w:eastAsia="Lato" w:hAnsi="Times New Roman" w:cs="Times New Roman"/>
              </w:rPr>
              <w:t>e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8369F9" w:rsidRPr="00585DE9">
              <w:rPr>
                <w:rFonts w:ascii="Times New Roman" w:eastAsia="Lato" w:hAnsi="Times New Roman" w:cs="Times New Roman"/>
              </w:rPr>
              <w:t xml:space="preserve">maior interação entre </w:t>
            </w:r>
            <w:r w:rsidRPr="00585DE9">
              <w:rPr>
                <w:rFonts w:ascii="Times New Roman" w:eastAsia="Lato" w:hAnsi="Times New Roman" w:cs="Times New Roman"/>
              </w:rPr>
              <w:t xml:space="preserve">o usuário </w:t>
            </w:r>
            <w:r w:rsidR="008369F9" w:rsidRPr="00585DE9">
              <w:rPr>
                <w:rFonts w:ascii="Times New Roman" w:eastAsia="Lato" w:hAnsi="Times New Roman" w:cs="Times New Roman"/>
              </w:rPr>
              <w:t>e</w:t>
            </w:r>
            <w:r w:rsidRPr="00585DE9">
              <w:rPr>
                <w:rFonts w:ascii="Times New Roman" w:eastAsia="Lato" w:hAnsi="Times New Roman" w:cs="Times New Roman"/>
              </w:rPr>
              <w:t xml:space="preserve"> os dados.</w:t>
            </w:r>
          </w:p>
          <w:p w14:paraId="448347CD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7B665345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Exemplo: Nexo Jornal</w:t>
            </w:r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956911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3A254BFD" wp14:editId="43E10778">
                  <wp:extent cx="3162300" cy="2647950"/>
                  <wp:effectExtent l="0" t="0" r="0" b="0"/>
                  <wp:docPr id="4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647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4856AAD4" w14:textId="77777777">
        <w:trPr>
          <w:trHeight w:val="2865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1192FE" w14:textId="65EF26F5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 xml:space="preserve">Gráficos modernos </w:t>
            </w:r>
          </w:p>
          <w:p w14:paraId="6840F190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Opções de gráficos dinâmicos e interativos.</w:t>
            </w:r>
          </w:p>
          <w:p w14:paraId="1E80129B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3256905D" w14:textId="77777777" w:rsidR="00A52B7E" w:rsidRPr="00585DE9" w:rsidRDefault="00443180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hyperlink r:id="rId21">
              <w:r w:rsidR="00BB2654" w:rsidRPr="00585DE9">
                <w:rPr>
                  <w:rFonts w:ascii="Times New Roman" w:eastAsia="Lato" w:hAnsi="Times New Roman" w:cs="Times New Roman"/>
                  <w:u w:val="single"/>
                </w:rPr>
                <w:t>https://amcharts.com</w:t>
              </w:r>
            </w:hyperlink>
            <w:r w:rsidR="00BB2654" w:rsidRPr="00585DE9">
              <w:rPr>
                <w:rFonts w:ascii="Times New Roman" w:eastAsia="Lato" w:hAnsi="Times New Roman" w:cs="Times New Roman"/>
              </w:rPr>
              <w:t xml:space="preserve"> </w:t>
            </w:r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ED0146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2AE86947" wp14:editId="311B84BD">
                  <wp:extent cx="3395663" cy="1963540"/>
                  <wp:effectExtent l="0" t="0" r="0" b="0"/>
                  <wp:docPr id="4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663" cy="19635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6B9496AB" w14:textId="77777777">
        <w:trPr>
          <w:trHeight w:val="3960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E45D09" w14:textId="5AD8D42B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lastRenderedPageBreak/>
              <w:t xml:space="preserve">Mapa interativo </w:t>
            </w:r>
          </w:p>
          <w:p w14:paraId="36D1E9D4" w14:textId="1F92D292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Opções de mapas dinâmicos e interativos.</w:t>
            </w:r>
          </w:p>
          <w:p w14:paraId="5EA5010E" w14:textId="77777777" w:rsidR="003706A5" w:rsidRPr="00585DE9" w:rsidRDefault="003706A5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2E042F67" w14:textId="77777777" w:rsidR="00A52B7E" w:rsidRPr="00585DE9" w:rsidRDefault="00443180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hyperlink r:id="rId23">
              <w:r w:rsidR="00BB2654" w:rsidRPr="00585DE9">
                <w:rPr>
                  <w:rFonts w:ascii="Times New Roman" w:eastAsia="Lato" w:hAnsi="Times New Roman" w:cs="Times New Roman"/>
                  <w:u w:val="single"/>
                </w:rPr>
                <w:t>ourworldindata.org/</w:t>
              </w:r>
            </w:hyperlink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9B3D89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u w:val="single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07C00621" wp14:editId="6CB7CDB1">
                  <wp:extent cx="3714750" cy="2527300"/>
                  <wp:effectExtent l="0" t="0" r="0" b="0"/>
                  <wp:docPr id="4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52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hyperlink r:id="rId25" w:history="1"/>
          </w:p>
        </w:tc>
      </w:tr>
      <w:tr w:rsidR="00A52B7E" w:rsidRPr="002423BA" w14:paraId="694F3B90" w14:textId="77777777">
        <w:trPr>
          <w:trHeight w:val="2400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432B17" w14:textId="77777777" w:rsidR="003706A5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>Relatórios dinâmicos</w:t>
            </w:r>
          </w:p>
          <w:p w14:paraId="3E651F86" w14:textId="0965D43F" w:rsidR="00A52B7E" w:rsidRPr="00585DE9" w:rsidRDefault="00256C55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 xml:space="preserve">Opções de geração de </w:t>
            </w:r>
            <w:r w:rsidR="00BB2654" w:rsidRPr="00585DE9">
              <w:rPr>
                <w:rFonts w:ascii="Times New Roman" w:eastAsia="Lato" w:hAnsi="Times New Roman" w:cs="Times New Roman"/>
              </w:rPr>
              <w:t xml:space="preserve">relatório personalizado. </w:t>
            </w:r>
          </w:p>
          <w:p w14:paraId="487725D4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1DF3212A" w14:textId="35528217" w:rsidR="00A52B7E" w:rsidRPr="00585DE9" w:rsidRDefault="00443180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hyperlink r:id="rId26" w:history="1">
              <w:r w:rsidR="00212466" w:rsidRPr="00585DE9">
                <w:rPr>
                  <w:rFonts w:ascii="Times New Roman" w:eastAsia="Lato" w:hAnsi="Times New Roman" w:cs="Times New Roman"/>
                </w:rPr>
                <w:t>http://relatoriosdinamicos.com.br/mulheres/</w:t>
              </w:r>
            </w:hyperlink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4C185C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u w:val="single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625AF7DC" wp14:editId="56E396CD">
                  <wp:extent cx="3590925" cy="1724025"/>
                  <wp:effectExtent l="0" t="0" r="0" b="0"/>
                  <wp:docPr id="4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724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hyperlink r:id="rId28" w:history="1"/>
          </w:p>
        </w:tc>
      </w:tr>
      <w:tr w:rsidR="00A52B7E" w:rsidRPr="002423BA" w14:paraId="5D3EE074" w14:textId="77777777">
        <w:trPr>
          <w:trHeight w:val="2670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AD01B8" w14:textId="1D26DF70" w:rsidR="00A52B7E" w:rsidRPr="00585DE9" w:rsidRDefault="003706A5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 xml:space="preserve">Primeiros </w:t>
            </w:r>
            <w:r w:rsidR="00BB2654" w:rsidRPr="00585DE9">
              <w:rPr>
                <w:rFonts w:ascii="Times New Roman" w:eastAsia="Lato" w:hAnsi="Times New Roman" w:cs="Times New Roman"/>
                <w:b/>
              </w:rPr>
              <w:t xml:space="preserve">10 e </w:t>
            </w:r>
            <w:r w:rsidRPr="00585DE9">
              <w:rPr>
                <w:rFonts w:ascii="Times New Roman" w:eastAsia="Lato" w:hAnsi="Times New Roman" w:cs="Times New Roman"/>
                <w:b/>
              </w:rPr>
              <w:t xml:space="preserve">Últimos </w:t>
            </w:r>
            <w:r w:rsidR="00BB2654" w:rsidRPr="00585DE9">
              <w:rPr>
                <w:rFonts w:ascii="Times New Roman" w:eastAsia="Lato" w:hAnsi="Times New Roman" w:cs="Times New Roman"/>
                <w:b/>
              </w:rPr>
              <w:t xml:space="preserve">10 </w:t>
            </w:r>
          </w:p>
          <w:p w14:paraId="4B27B3BA" w14:textId="411A1C99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 xml:space="preserve">Após </w:t>
            </w:r>
            <w:r w:rsidR="003706A5" w:rsidRPr="00585DE9">
              <w:rPr>
                <w:rFonts w:ascii="Times New Roman" w:eastAsia="Lato" w:hAnsi="Times New Roman" w:cs="Times New Roman"/>
              </w:rPr>
              <w:t>realização de</w:t>
            </w:r>
            <w:r w:rsidRPr="00585DE9">
              <w:rPr>
                <w:rFonts w:ascii="Times New Roman" w:eastAsia="Lato" w:hAnsi="Times New Roman" w:cs="Times New Roman"/>
              </w:rPr>
              <w:t xml:space="preserve"> consulta, </w:t>
            </w:r>
            <w:r w:rsidR="00256C55" w:rsidRPr="00585DE9">
              <w:rPr>
                <w:rFonts w:ascii="Times New Roman" w:eastAsia="Lato" w:hAnsi="Times New Roman" w:cs="Times New Roman"/>
              </w:rPr>
              <w:t>opção de classificação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3706A5" w:rsidRPr="00585DE9">
              <w:rPr>
                <w:rFonts w:ascii="Times New Roman" w:eastAsia="Lato" w:hAnsi="Times New Roman" w:cs="Times New Roman"/>
              </w:rPr>
              <w:t xml:space="preserve">crescente e decrescente dos </w:t>
            </w:r>
            <w:r w:rsidR="00631D11" w:rsidRPr="00585DE9">
              <w:rPr>
                <w:rFonts w:ascii="Times New Roman" w:eastAsia="Lato" w:hAnsi="Times New Roman" w:cs="Times New Roman"/>
              </w:rPr>
              <w:t>valore</w:t>
            </w:r>
            <w:r w:rsidR="003706A5" w:rsidRPr="00585DE9">
              <w:rPr>
                <w:rFonts w:ascii="Times New Roman" w:eastAsia="Lato" w:hAnsi="Times New Roman" w:cs="Times New Roman"/>
              </w:rPr>
              <w:t xml:space="preserve">s nas </w:t>
            </w:r>
            <w:r w:rsidR="00A83218">
              <w:rPr>
                <w:rFonts w:ascii="Times New Roman" w:eastAsia="Lato" w:hAnsi="Times New Roman" w:cs="Times New Roman"/>
              </w:rPr>
              <w:t xml:space="preserve">duas </w:t>
            </w:r>
            <w:r w:rsidR="003706A5" w:rsidRPr="00585DE9">
              <w:rPr>
                <w:rFonts w:ascii="Times New Roman" w:eastAsia="Lato" w:hAnsi="Times New Roman" w:cs="Times New Roman"/>
              </w:rPr>
              <w:t>extremidades</w:t>
            </w:r>
            <w:r w:rsidR="00631D11" w:rsidRPr="00585DE9">
              <w:rPr>
                <w:rFonts w:ascii="Times New Roman" w:eastAsia="Lato" w:hAnsi="Times New Roman" w:cs="Times New Roman"/>
              </w:rPr>
              <w:t xml:space="preserve"> da base de dados</w:t>
            </w:r>
          </w:p>
          <w:p w14:paraId="4D26D623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65F1E84F" w14:textId="39558C0A" w:rsidR="00A52B7E" w:rsidRPr="00585DE9" w:rsidRDefault="00443180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hyperlink r:id="rId29" w:history="1">
              <w:r w:rsidR="00A5148F" w:rsidRPr="00585DE9">
                <w:rPr>
                  <w:rFonts w:ascii="Times New Roman" w:eastAsia="Lato" w:hAnsi="Times New Roman" w:cs="Times New Roman"/>
                </w:rPr>
                <w:t>https://datausa.io/map</w:t>
              </w:r>
            </w:hyperlink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6A189C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741D152E" wp14:editId="1AC27655">
                  <wp:extent cx="1705708" cy="1385888"/>
                  <wp:effectExtent l="0" t="0" r="0" b="0"/>
                  <wp:docPr id="5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708" cy="13858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31424EA8" wp14:editId="57D04A36">
                  <wp:extent cx="1719263" cy="1383797"/>
                  <wp:effectExtent l="0" t="0" r="0" b="0"/>
                  <wp:docPr id="5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263" cy="13837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6F8941D0" w14:textId="77777777">
        <w:trPr>
          <w:trHeight w:val="2760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359C6E" w14:textId="2D7336CC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  <w:i/>
              </w:rPr>
              <w:t xml:space="preserve">Ranking </w:t>
            </w:r>
            <w:r w:rsidRPr="00585DE9">
              <w:rPr>
                <w:rFonts w:ascii="Times New Roman" w:eastAsia="Lato" w:hAnsi="Times New Roman" w:cs="Times New Roman"/>
                <w:b/>
              </w:rPr>
              <w:t xml:space="preserve">móvel </w:t>
            </w:r>
          </w:p>
          <w:p w14:paraId="33BEFD15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Vídeo com o ranking em movimento por indicador.</w:t>
            </w:r>
          </w:p>
          <w:p w14:paraId="40FFCF4B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30C040B8" w14:textId="21EA33C0" w:rsidR="00A52B7E" w:rsidRPr="00585DE9" w:rsidRDefault="00443180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  <w:u w:val="single"/>
              </w:rPr>
            </w:pPr>
            <w:hyperlink r:id="rId32" w:history="1">
              <w:r w:rsidR="00A5148F" w:rsidRPr="00585DE9">
                <w:rPr>
                  <w:rFonts w:ascii="Times New Roman" w:eastAsia="Lato" w:hAnsi="Times New Roman" w:cs="Times New Roman"/>
                  <w:u w:val="single"/>
                </w:rPr>
                <w:t>https://twitter.com/NAStevanovic/status/1098547956800765952</w:t>
              </w:r>
            </w:hyperlink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7FAFD4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6CBBE8E2" wp14:editId="7FE21C2F">
                  <wp:extent cx="3667125" cy="1962150"/>
                  <wp:effectExtent l="0" t="0" r="0" b="0"/>
                  <wp:docPr id="5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962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1D722479" w14:textId="77777777">
        <w:trPr>
          <w:trHeight w:val="4425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AEB4AE" w14:textId="31359084" w:rsidR="00A52B7E" w:rsidRPr="00585DE9" w:rsidRDefault="0036030A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  <w:iCs/>
              </w:rPr>
            </w:pPr>
            <w:r w:rsidRPr="00585DE9">
              <w:rPr>
                <w:rFonts w:ascii="Times New Roman" w:eastAsia="Lato" w:hAnsi="Times New Roman" w:cs="Times New Roman"/>
                <w:b/>
                <w:iCs/>
              </w:rPr>
              <w:lastRenderedPageBreak/>
              <w:t>Previsor</w:t>
            </w:r>
          </w:p>
          <w:p w14:paraId="6C567B9B" w14:textId="3625EC4B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O que precisa ser modificado para melhorar determinado indicador.</w:t>
            </w:r>
          </w:p>
          <w:p w14:paraId="4CD0E803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05619AED" w14:textId="59732A47" w:rsidR="00A52B7E" w:rsidRPr="00585DE9" w:rsidRDefault="00443180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u w:val="single"/>
              </w:rPr>
            </w:pPr>
            <w:hyperlink r:id="rId34">
              <w:r w:rsidR="00BB2654" w:rsidRPr="00585DE9">
                <w:rPr>
                  <w:rFonts w:ascii="Times New Roman" w:eastAsia="Lato" w:hAnsi="Times New Roman" w:cs="Times New Roman"/>
                  <w:u w:val="single"/>
                </w:rPr>
                <w:t>measureofamerica.org/forecaster/</w:t>
              </w:r>
            </w:hyperlink>
          </w:p>
          <w:p w14:paraId="3229CAF3" w14:textId="77777777" w:rsidR="0036030A" w:rsidRPr="00585DE9" w:rsidRDefault="0036030A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u w:val="single"/>
              </w:rPr>
            </w:pPr>
          </w:p>
          <w:p w14:paraId="0C8135CA" w14:textId="6AB75C85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Limitação: a aplicabilidade dessa ferramenta depende da relação que existe entre os indicadores. Seria preciso fazer um modelo</w:t>
            </w:r>
            <w:r w:rsidR="0036030A" w:rsidRPr="00585DE9">
              <w:rPr>
                <w:rFonts w:ascii="Times New Roman" w:eastAsia="Lato" w:hAnsi="Times New Roman" w:cs="Times New Roman"/>
              </w:rPr>
              <w:t xml:space="preserve"> de previsão</w:t>
            </w:r>
            <w:r w:rsidRPr="00585DE9">
              <w:rPr>
                <w:rFonts w:ascii="Times New Roman" w:eastAsia="Lato" w:hAnsi="Times New Roman" w:cs="Times New Roman"/>
              </w:rPr>
              <w:t xml:space="preserve"> e criar suposições</w:t>
            </w:r>
            <w:r w:rsidR="0036030A" w:rsidRPr="00585DE9">
              <w:rPr>
                <w:rFonts w:ascii="Times New Roman" w:eastAsia="Lato" w:hAnsi="Times New Roman" w:cs="Times New Roman"/>
              </w:rPr>
              <w:t>, o que</w:t>
            </w:r>
            <w:r w:rsidRPr="00585DE9">
              <w:rPr>
                <w:rFonts w:ascii="Times New Roman" w:eastAsia="Lato" w:hAnsi="Times New Roman" w:cs="Times New Roman"/>
              </w:rPr>
              <w:t xml:space="preserve"> implica</w:t>
            </w:r>
            <w:r w:rsidR="0036030A" w:rsidRPr="00585DE9">
              <w:rPr>
                <w:rFonts w:ascii="Times New Roman" w:eastAsia="Lato" w:hAnsi="Times New Roman" w:cs="Times New Roman"/>
              </w:rPr>
              <w:t xml:space="preserve">ria </w:t>
            </w:r>
            <w:r w:rsidRPr="00585DE9">
              <w:rPr>
                <w:rFonts w:ascii="Times New Roman" w:eastAsia="Lato" w:hAnsi="Times New Roman" w:cs="Times New Roman"/>
              </w:rPr>
              <w:t>assumir alguma posição e criar um cenário.</w:t>
            </w:r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F948FE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20604178" wp14:editId="27BC5EF4">
                  <wp:extent cx="3714750" cy="1968500"/>
                  <wp:effectExtent l="0" t="0" r="0" b="0"/>
                  <wp:docPr id="5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5BD80DEE" w14:textId="77777777">
        <w:trPr>
          <w:trHeight w:val="2925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7E62D7" w14:textId="77777777" w:rsidR="0036030A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>Acessibilidade</w:t>
            </w:r>
          </w:p>
          <w:p w14:paraId="3EEDF486" w14:textId="2F2DEB22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 xml:space="preserve">Inserir opções para usuários com deficiência como: </w:t>
            </w:r>
            <w:r w:rsidR="0036030A" w:rsidRPr="00585DE9">
              <w:rPr>
                <w:rFonts w:ascii="Times New Roman" w:eastAsia="Lato" w:hAnsi="Times New Roman" w:cs="Times New Roman"/>
              </w:rPr>
              <w:t>linguagem de sinais,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36030A" w:rsidRPr="00585DE9">
              <w:rPr>
                <w:rFonts w:ascii="Times New Roman" w:eastAsia="Lato" w:hAnsi="Times New Roman" w:cs="Times New Roman"/>
              </w:rPr>
              <w:t>fonte maior,</w:t>
            </w:r>
            <w:r w:rsidRPr="00585DE9">
              <w:rPr>
                <w:rFonts w:ascii="Times New Roman" w:eastAsia="Lato" w:hAnsi="Times New Roman" w:cs="Times New Roman"/>
              </w:rPr>
              <w:t xml:space="preserve"> contraste</w:t>
            </w:r>
            <w:r w:rsidR="0036030A" w:rsidRPr="00585DE9">
              <w:rPr>
                <w:rFonts w:ascii="Times New Roman" w:eastAsia="Lato" w:hAnsi="Times New Roman" w:cs="Times New Roman"/>
              </w:rPr>
              <w:t>,</w:t>
            </w:r>
            <w:r w:rsidRPr="00585DE9">
              <w:rPr>
                <w:rFonts w:ascii="Times New Roman" w:eastAsia="Lato" w:hAnsi="Times New Roman" w:cs="Times New Roman"/>
              </w:rPr>
              <w:t xml:space="preserve"> leitor de texto e navegabilidade sem uso de mouse.</w:t>
            </w:r>
          </w:p>
          <w:p w14:paraId="49CA85DB" w14:textId="77777777" w:rsidR="00A52B7E" w:rsidRPr="00585DE9" w:rsidRDefault="00A52B7E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</w:p>
          <w:p w14:paraId="797DFFD7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Exemplo: Intérprete virtual de libras da Azul Linhas Aéreas</w:t>
            </w:r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CCE0C6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00937FA0" wp14:editId="3593CD74">
                  <wp:extent cx="3714750" cy="1905000"/>
                  <wp:effectExtent l="0" t="0" r="0" b="0"/>
                  <wp:docPr id="5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90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9B4300" w14:textId="77777777" w:rsidR="00A52B7E" w:rsidRPr="00585DE9" w:rsidRDefault="00A52B7E">
      <w:pPr>
        <w:pStyle w:val="Normal1"/>
        <w:spacing w:after="0" w:line="276" w:lineRule="auto"/>
        <w:rPr>
          <w:rFonts w:ascii="Times New Roman" w:eastAsia="Arial" w:hAnsi="Times New Roman" w:cs="Times New Roman"/>
        </w:rPr>
      </w:pPr>
    </w:p>
    <w:tbl>
      <w:tblPr>
        <w:tblStyle w:val="a5"/>
        <w:tblW w:w="886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5940"/>
      </w:tblGrid>
      <w:tr w:rsidR="00A52B7E" w:rsidRPr="002423BA" w14:paraId="70386583" w14:textId="77777777">
        <w:trPr>
          <w:trHeight w:val="3465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000872" w14:textId="77777777" w:rsidR="00276A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  <w:b/>
              </w:rPr>
            </w:pPr>
            <w:r w:rsidRPr="00585DE9">
              <w:rPr>
                <w:rFonts w:ascii="Times New Roman" w:eastAsia="Lato" w:hAnsi="Times New Roman" w:cs="Times New Roman"/>
                <w:b/>
              </w:rPr>
              <w:t>Assistente virtual</w:t>
            </w:r>
          </w:p>
          <w:p w14:paraId="0165FAD2" w14:textId="6EB30573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Lato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>Assistente virtual para perguntas mais frequentes. Teríamos uma base de respostas</w:t>
            </w:r>
            <w:r w:rsidR="00654757" w:rsidRPr="00585DE9">
              <w:rPr>
                <w:rFonts w:ascii="Times New Roman" w:eastAsia="Lato" w:hAnsi="Times New Roman" w:cs="Times New Roman"/>
              </w:rPr>
              <w:t>,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654757" w:rsidRPr="00585DE9">
              <w:rPr>
                <w:rFonts w:ascii="Times New Roman" w:eastAsia="Lato" w:hAnsi="Times New Roman" w:cs="Times New Roman"/>
              </w:rPr>
              <w:t>assim como</w:t>
            </w:r>
            <w:r w:rsidRPr="00585DE9">
              <w:rPr>
                <w:rFonts w:ascii="Times New Roman" w:eastAsia="Lato" w:hAnsi="Times New Roman" w:cs="Times New Roman"/>
              </w:rPr>
              <w:t xml:space="preserve"> uma inteligência artificial para enquadrar as perguntas nas respostas adequadas. A PUC-Rio utiliza o </w:t>
            </w:r>
            <w:r w:rsidR="003231A8" w:rsidRPr="00585DE9">
              <w:rPr>
                <w:rFonts w:ascii="Times New Roman" w:eastAsia="Lato" w:hAnsi="Times New Roman" w:cs="Times New Roman"/>
              </w:rPr>
              <w:t>Messenger</w:t>
            </w:r>
            <w:r w:rsidRPr="00585DE9">
              <w:rPr>
                <w:rFonts w:ascii="Times New Roman" w:eastAsia="Lato" w:hAnsi="Times New Roman" w:cs="Times New Roman"/>
              </w:rPr>
              <w:t xml:space="preserve"> para perguntas mais frequentes.</w:t>
            </w:r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53F706" w14:textId="77777777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Arial" w:hAnsi="Times New Roman" w:cs="Times New Roman"/>
                <w:noProof/>
                <w:lang w:eastAsia="pt-BR"/>
              </w:rPr>
              <w:drawing>
                <wp:inline distT="114300" distB="114300" distL="114300" distR="114300" wp14:anchorId="023DBB0E" wp14:editId="153DB3D9">
                  <wp:extent cx="3714750" cy="2159000"/>
                  <wp:effectExtent l="0" t="0" r="0" b="0"/>
                  <wp:docPr id="5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15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7E" w:rsidRPr="002423BA" w14:paraId="7E09E9C6" w14:textId="77777777">
        <w:trPr>
          <w:trHeight w:val="885"/>
        </w:trPr>
        <w:tc>
          <w:tcPr>
            <w:tcW w:w="29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9B5112" w14:textId="7AFCFADC" w:rsidR="00A52B7E" w:rsidRPr="00585DE9" w:rsidRDefault="00BB2654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  <w:b/>
                <w:i/>
              </w:rPr>
              <w:t>Storytelling</w:t>
            </w:r>
          </w:p>
        </w:tc>
        <w:tc>
          <w:tcPr>
            <w:tcW w:w="59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81EA64" w14:textId="5630D344" w:rsidR="00A52B7E" w:rsidRPr="00585DE9" w:rsidRDefault="00BB2654" w:rsidP="008369F9">
            <w:pPr>
              <w:pStyle w:val="Normal1"/>
              <w:widowControl w:val="0"/>
              <w:spacing w:after="0" w:line="276" w:lineRule="auto"/>
              <w:rPr>
                <w:rFonts w:ascii="Times New Roman" w:eastAsia="Arial" w:hAnsi="Times New Roman" w:cs="Times New Roman"/>
              </w:rPr>
            </w:pPr>
            <w:r w:rsidRPr="00585DE9">
              <w:rPr>
                <w:rFonts w:ascii="Times New Roman" w:eastAsia="Lato" w:hAnsi="Times New Roman" w:cs="Times New Roman"/>
              </w:rPr>
              <w:t xml:space="preserve">Produzir e disponibilizar pequenos vídeos mostrando como as informações produzidas pela </w:t>
            </w:r>
            <w:r w:rsidR="00C655B7">
              <w:rPr>
                <w:rFonts w:ascii="Times New Roman" w:eastAsia="Lato" w:hAnsi="Times New Roman" w:cs="Times New Roman"/>
              </w:rPr>
              <w:t>FJP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8369F9" w:rsidRPr="00585DE9">
              <w:rPr>
                <w:rFonts w:ascii="Times New Roman" w:eastAsia="Lato" w:hAnsi="Times New Roman" w:cs="Times New Roman"/>
              </w:rPr>
              <w:t>podem</w:t>
            </w:r>
            <w:r w:rsidRPr="00585DE9">
              <w:rPr>
                <w:rFonts w:ascii="Times New Roman" w:eastAsia="Lato" w:hAnsi="Times New Roman" w:cs="Times New Roman"/>
              </w:rPr>
              <w:t xml:space="preserve"> </w:t>
            </w:r>
            <w:r w:rsidR="008369F9" w:rsidRPr="00585DE9">
              <w:rPr>
                <w:rFonts w:ascii="Times New Roman" w:eastAsia="Lato" w:hAnsi="Times New Roman" w:cs="Times New Roman"/>
              </w:rPr>
              <w:t xml:space="preserve">transformar </w:t>
            </w:r>
            <w:r w:rsidRPr="00585DE9">
              <w:rPr>
                <w:rFonts w:ascii="Times New Roman" w:eastAsia="Lato" w:hAnsi="Times New Roman" w:cs="Times New Roman"/>
              </w:rPr>
              <w:t>vidas.</w:t>
            </w:r>
          </w:p>
        </w:tc>
      </w:tr>
    </w:tbl>
    <w:p w14:paraId="770E3678" w14:textId="77777777" w:rsidR="00B81F86" w:rsidRDefault="00B81F86" w:rsidP="003514D4">
      <w:pPr>
        <w:pStyle w:val="Normal1"/>
        <w:spacing w:line="276" w:lineRule="auto"/>
        <w:rPr>
          <w:rFonts w:ascii="Times New Roman" w:eastAsia="Quattrocento Sans" w:hAnsi="Times New Roman" w:cs="Times New Roman"/>
          <w:sz w:val="24"/>
          <w:szCs w:val="24"/>
        </w:rPr>
      </w:pPr>
    </w:p>
    <w:p w14:paraId="4EBA8E77" w14:textId="77777777" w:rsidR="00AD3593" w:rsidRDefault="00AD3593" w:rsidP="003514D4">
      <w:pPr>
        <w:pStyle w:val="Normal1"/>
        <w:spacing w:line="276" w:lineRule="auto"/>
        <w:rPr>
          <w:rFonts w:ascii="Times New Roman" w:eastAsia="Quattrocento Sans" w:hAnsi="Times New Roman" w:cs="Times New Roman"/>
          <w:sz w:val="24"/>
          <w:szCs w:val="24"/>
        </w:rPr>
      </w:pPr>
    </w:p>
    <w:p w14:paraId="3C4D6D68" w14:textId="2DF5EE0F" w:rsidR="003514D4" w:rsidRPr="007A37F9" w:rsidRDefault="003514D4" w:rsidP="003514D4">
      <w:pPr>
        <w:pStyle w:val="Normal1"/>
        <w:spacing w:line="276" w:lineRule="auto"/>
        <w:rPr>
          <w:rFonts w:ascii="Times New Roman" w:eastAsia="Quattrocento Sans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lastRenderedPageBreak/>
        <w:t>Em síntese, o projeto de Transformação Digital precisa abranger:</w:t>
      </w:r>
    </w:p>
    <w:p w14:paraId="016B0CE5" w14:textId="7548CBB0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>Integração e maior dinamismo nas escolhas de rotinas de programação e atualização das bases de dados</w:t>
      </w:r>
      <w:r w:rsidR="005F6561">
        <w:rPr>
          <w:rFonts w:ascii="Times New Roman" w:eastAsia="Quattrocento Sans" w:hAnsi="Times New Roman" w:cs="Times New Roman"/>
          <w:sz w:val="24"/>
          <w:szCs w:val="24"/>
        </w:rPr>
        <w:t>, tendo em vista os necessários</w:t>
      </w:r>
      <w:r w:rsidR="005F6561" w:rsidRPr="005F6561">
        <w:rPr>
          <w:rFonts w:ascii="Times New Roman" w:eastAsia="Quattrocento Sans" w:hAnsi="Times New Roman" w:cs="Times New Roman"/>
          <w:sz w:val="24"/>
          <w:szCs w:val="24"/>
        </w:rPr>
        <w:t xml:space="preserve"> mapeamento</w:t>
      </w:r>
      <w:r w:rsidR="005F6561">
        <w:rPr>
          <w:rFonts w:ascii="Times New Roman" w:eastAsia="Quattrocento Sans" w:hAnsi="Times New Roman" w:cs="Times New Roman"/>
          <w:sz w:val="24"/>
          <w:szCs w:val="24"/>
        </w:rPr>
        <w:t>s</w:t>
      </w:r>
      <w:r w:rsidR="005F6561" w:rsidRPr="005F6561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5F6561">
        <w:rPr>
          <w:rFonts w:ascii="Times New Roman" w:eastAsia="Quattrocento Sans" w:hAnsi="Times New Roman" w:cs="Times New Roman"/>
          <w:sz w:val="24"/>
          <w:szCs w:val="24"/>
        </w:rPr>
        <w:t xml:space="preserve">e </w:t>
      </w:r>
      <w:r w:rsidR="005F6561" w:rsidRPr="005F6561">
        <w:rPr>
          <w:rFonts w:ascii="Times New Roman" w:eastAsia="Quattrocento Sans" w:hAnsi="Times New Roman" w:cs="Times New Roman"/>
          <w:sz w:val="24"/>
          <w:szCs w:val="24"/>
        </w:rPr>
        <w:t>verificação de compatibilidade</w:t>
      </w:r>
      <w:r w:rsidR="005F6561">
        <w:rPr>
          <w:rFonts w:ascii="Times New Roman" w:eastAsia="Quattrocento Sans" w:hAnsi="Times New Roman" w:cs="Times New Roman"/>
          <w:sz w:val="24"/>
          <w:szCs w:val="24"/>
        </w:rPr>
        <w:t xml:space="preserve"> dessas bases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02DA6611" w14:textId="68C107ED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>Implantação completa de rotinas de backups para sistemas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0F8A487C" w14:textId="505A0602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>Disponibilização de máquinas virtuais com sistemas para as unidades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e para processamento de bases de dados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7ACAC44A" w14:textId="28A55EAF" w:rsidR="00AC57A0" w:rsidRPr="00AC57A0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>Capacidade interna da entidade de gerir 100% do seu ambiente de servidores</w:t>
      </w:r>
      <w:r w:rsidR="00AC57A0">
        <w:rPr>
          <w:rFonts w:ascii="Times New Roman" w:hAnsi="Times New Roman" w:cs="Times New Roman"/>
          <w:sz w:val="24"/>
          <w:szCs w:val="24"/>
        </w:rPr>
        <w:t>, c</w:t>
      </w:r>
      <w:r w:rsidR="00AC57A0" w:rsidRPr="00AC57A0">
        <w:rPr>
          <w:rFonts w:ascii="Times New Roman" w:hAnsi="Times New Roman" w:cs="Times New Roman"/>
          <w:sz w:val="24"/>
          <w:szCs w:val="24"/>
        </w:rPr>
        <w:t>om suporte, garantia e equipe técnica qualificada</w:t>
      </w:r>
      <w:r w:rsidR="006C197B">
        <w:rPr>
          <w:rFonts w:ascii="Times New Roman" w:hAnsi="Times New Roman" w:cs="Times New Roman"/>
          <w:sz w:val="24"/>
          <w:szCs w:val="24"/>
        </w:rPr>
        <w:t>;</w:t>
      </w:r>
    </w:p>
    <w:p w14:paraId="20176AB0" w14:textId="6B2E1EE3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>Capacidade de integração direta dos sistemas e API da FJP a outros projetos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3D649FD4" w14:textId="6363D6F6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>Fornecimento de dados em tempo real para outras entidades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58546334" w14:textId="083A75CF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>Redução no tempo de indisponibilidade dos sistemas devido à falta de energia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386E9DE7" w14:textId="45C642E4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Internet e </w:t>
      </w:r>
      <w:r w:rsidRPr="007A37F9">
        <w:rPr>
          <w:rFonts w:ascii="Times New Roman" w:eastAsia="Quattrocento Sans" w:hAnsi="Times New Roman" w:cs="Times New Roman"/>
          <w:i/>
          <w:sz w:val="24"/>
          <w:szCs w:val="24"/>
        </w:rPr>
        <w:t>Wi-fi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mais rápidos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06AC82DC" w14:textId="65F83CFA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Bases de dados produzidas pela FJP unificadas em um 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 xml:space="preserve">único </w:t>
      </w:r>
      <w:r w:rsidR="00EC5088" w:rsidRPr="00AD3593">
        <w:rPr>
          <w:rFonts w:ascii="Times New Roman" w:eastAsia="Quattrocento Sans" w:hAnsi="Times New Roman" w:cs="Times New Roman"/>
          <w:sz w:val="24"/>
          <w:szCs w:val="24"/>
        </w:rPr>
        <w:t>ambiente</w:t>
      </w:r>
      <w:r w:rsidR="00EC5088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>de banco de dados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2324E088" w14:textId="45266B5C" w:rsidR="003514D4" w:rsidRPr="007A37F9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i/>
          <w:sz w:val="24"/>
          <w:szCs w:val="24"/>
        </w:rPr>
        <w:t>Self Service BI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na forma de uma plataforma de dados abertos com ferramentas de análise de dados disponível para os pesquisadores, entidades e sociedade com as devidas regras de acesso e segurança segmentadas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58C67422" w14:textId="43FBEF90" w:rsidR="003514D4" w:rsidRPr="00BF47F4" w:rsidRDefault="003514D4" w:rsidP="00585DE9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  <w:highlight w:val="white"/>
        </w:rPr>
        <w:t>Integração de bases e maior dinamismo nas escolhas de rotinas de programação e atualização das bases de dados</w:t>
      </w:r>
      <w:r w:rsidR="00AD3593">
        <w:rPr>
          <w:rFonts w:ascii="Times New Roman" w:eastAsia="Quattrocento Sans" w:hAnsi="Times New Roman" w:cs="Times New Roman"/>
          <w:sz w:val="24"/>
          <w:szCs w:val="24"/>
        </w:rPr>
        <w:t>;</w:t>
      </w:r>
    </w:p>
    <w:p w14:paraId="7277E704" w14:textId="4051D22F" w:rsidR="00BF47F4" w:rsidRPr="00AD3593" w:rsidRDefault="00BF47F4" w:rsidP="00AD3593">
      <w:pPr>
        <w:pStyle w:val="PargrafodaLista"/>
        <w:numPr>
          <w:ilvl w:val="0"/>
          <w:numId w:val="3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AD359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extensa mensuração, qualificação e catalogação de todos os tipos de dados existentes nas bases de dados dos núcleos de pesquisa da FJP, documentadas e estruturadas</w:t>
      </w:r>
      <w:r w:rsidR="00A8321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AD359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 fim de facilitar o entendimento e tratamento dos dados (Extração, Transformação e Carga – ETL)</w:t>
      </w:r>
      <w:r w:rsidR="00AD3593" w:rsidRPr="00AD359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14:paraId="76A24BB9" w14:textId="77777777" w:rsidR="006C197B" w:rsidRPr="007A37F9" w:rsidRDefault="006C197B" w:rsidP="00AD3593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EA6308F" w14:textId="391FD319" w:rsidR="00B00FF2" w:rsidRPr="007A37F9" w:rsidRDefault="005C3BA5" w:rsidP="00585DE9">
      <w:pPr>
        <w:pStyle w:val="Normal1"/>
        <w:spacing w:line="276" w:lineRule="auto"/>
        <w:ind w:left="360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sz w:val="24"/>
          <w:szCs w:val="24"/>
        </w:rPr>
        <w:t>5</w:t>
      </w:r>
      <w:r w:rsidR="00B00FF2">
        <w:rPr>
          <w:rFonts w:ascii="Times New Roman" w:eastAsia="Quattrocento Sans" w:hAnsi="Times New Roman" w:cs="Times New Roman"/>
          <w:b/>
          <w:sz w:val="24"/>
          <w:szCs w:val="24"/>
        </w:rPr>
        <w:t>.</w:t>
      </w:r>
      <w:r>
        <w:rPr>
          <w:rFonts w:ascii="Times New Roman" w:eastAsia="Quattrocento Sans" w:hAnsi="Times New Roman" w:cs="Times New Roman"/>
          <w:b/>
          <w:sz w:val="24"/>
          <w:szCs w:val="24"/>
        </w:rPr>
        <w:t>3</w:t>
      </w:r>
      <w:r w:rsidR="00B00FF2" w:rsidRPr="007A37F9">
        <w:rPr>
          <w:rFonts w:ascii="Times New Roman" w:eastAsia="Quattrocento Sans" w:hAnsi="Times New Roman" w:cs="Times New Roman"/>
          <w:b/>
          <w:sz w:val="24"/>
          <w:szCs w:val="24"/>
        </w:rPr>
        <w:t xml:space="preserve"> </w:t>
      </w:r>
      <w:commentRangeStart w:id="24"/>
      <w:r w:rsidR="00B00FF2">
        <w:rPr>
          <w:rFonts w:ascii="Times New Roman" w:eastAsia="Quattrocento Sans" w:hAnsi="Times New Roman" w:cs="Times New Roman"/>
          <w:b/>
          <w:sz w:val="24"/>
          <w:szCs w:val="24"/>
        </w:rPr>
        <w:t>Recursos humanos</w:t>
      </w:r>
      <w:r w:rsidR="00B00FF2" w:rsidRPr="007A37F9" w:rsidDel="0003599D">
        <w:rPr>
          <w:rFonts w:ascii="Times New Roman" w:eastAsia="Quattrocento Sans" w:hAnsi="Times New Roman" w:cs="Times New Roman"/>
          <w:b/>
          <w:sz w:val="24"/>
          <w:szCs w:val="24"/>
        </w:rPr>
        <w:t xml:space="preserve"> </w:t>
      </w:r>
      <w:commentRangeEnd w:id="24"/>
      <w:r w:rsidR="009043A5">
        <w:rPr>
          <w:rStyle w:val="Refdecomentrio"/>
        </w:rPr>
        <w:commentReference w:id="24"/>
      </w:r>
    </w:p>
    <w:p w14:paraId="18A19DDE" w14:textId="77777777" w:rsidR="00B00FF2" w:rsidRPr="007A37F9" w:rsidRDefault="00B00FF2" w:rsidP="00585DE9">
      <w:pPr>
        <w:pStyle w:val="Normal1"/>
        <w:spacing w:line="276" w:lineRule="auto"/>
        <w:ind w:left="360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Para que ocorra a migração de dados de diversos tipos e tamanhos para um </w:t>
      </w:r>
      <w:r w:rsidRPr="007A37F9">
        <w:rPr>
          <w:rFonts w:ascii="Times New Roman" w:eastAsia="Quattrocento Sans" w:hAnsi="Times New Roman" w:cs="Times New Roman"/>
          <w:i/>
          <w:sz w:val="24"/>
          <w:szCs w:val="24"/>
        </w:rPr>
        <w:t>Data Warehouse</w:t>
      </w:r>
      <w:r w:rsidRPr="007A37F9">
        <w:rPr>
          <w:rStyle w:val="Refdenotaderodap"/>
          <w:rFonts w:ascii="Times New Roman" w:eastAsia="Quattrocento Sans" w:hAnsi="Times New Roman" w:cs="Times New Roman"/>
          <w:sz w:val="24"/>
          <w:szCs w:val="24"/>
        </w:rPr>
        <w:footnoteReference w:id="5"/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, que componha um </w:t>
      </w:r>
      <w:r w:rsidRPr="007A37F9">
        <w:rPr>
          <w:rFonts w:ascii="Times New Roman" w:eastAsia="Quattrocento Sans" w:hAnsi="Times New Roman" w:cs="Times New Roman"/>
          <w:i/>
          <w:sz w:val="24"/>
          <w:szCs w:val="24"/>
        </w:rPr>
        <w:t>Data Lake</w:t>
      </w:r>
      <w:r w:rsidRPr="007A37F9">
        <w:rPr>
          <w:rStyle w:val="Refdenotaderodap"/>
          <w:rFonts w:ascii="Times New Roman" w:eastAsia="Quattrocento Sans" w:hAnsi="Times New Roman" w:cs="Times New Roman"/>
          <w:i/>
          <w:sz w:val="24"/>
          <w:szCs w:val="24"/>
        </w:rPr>
        <w:footnoteReference w:id="6"/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consistente </w:t>
      </w:r>
      <w:r w:rsidRPr="007A37F9">
        <w:rPr>
          <w:rFonts w:ascii="Times New Roman" w:hAnsi="Times New Roman" w:cs="Times New Roman"/>
          <w:sz w:val="24"/>
          <w:szCs w:val="24"/>
        </w:rPr>
        <w:t>–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com interface acessível e segura, que adira aos padrões da ISO 27001 e LGPD </w:t>
      </w:r>
      <w:r w:rsidRPr="007A37F9">
        <w:rPr>
          <w:rFonts w:ascii="Times New Roman" w:hAnsi="Times New Roman" w:cs="Times New Roman"/>
          <w:sz w:val="24"/>
          <w:szCs w:val="24"/>
        </w:rPr>
        <w:t>–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a FJP precisará de recursos humanos especializados, como descrito a seguir: </w:t>
      </w:r>
    </w:p>
    <w:p w14:paraId="0B31FECE" w14:textId="22789F99" w:rsidR="00B00FF2" w:rsidRPr="007A37F9" w:rsidRDefault="00B00FF2" w:rsidP="00585DE9">
      <w:pPr>
        <w:pStyle w:val="Normal1"/>
        <w:spacing w:line="276" w:lineRule="auto"/>
        <w:ind w:left="360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b/>
          <w:sz w:val="24"/>
          <w:szCs w:val="24"/>
        </w:rPr>
        <w:t>Líder de equipe de ETL: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um arquiteto ou analista 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 xml:space="preserve">de sistemas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sênior ou pleno. Sua principal função será gerenciar todo </w:t>
      </w:r>
      <w:r w:rsidR="006C197B">
        <w:rPr>
          <w:rFonts w:ascii="Times New Roman" w:eastAsia="Quattrocento Sans" w:hAnsi="Times New Roman" w:cs="Times New Roman"/>
          <w:sz w:val="24"/>
          <w:szCs w:val="24"/>
        </w:rPr>
        <w:t xml:space="preserve">o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>processo ETL, escolhendo a arquitetura e os formatos de arquivo a serem utilizados.</w:t>
      </w:r>
    </w:p>
    <w:p w14:paraId="1808DE4F" w14:textId="77777777" w:rsidR="00B00FF2" w:rsidRDefault="00B00FF2" w:rsidP="00585DE9">
      <w:pPr>
        <w:pStyle w:val="Normal1"/>
        <w:spacing w:line="276" w:lineRule="auto"/>
        <w:ind w:left="360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7A37F9">
        <w:rPr>
          <w:rFonts w:ascii="Times New Roman" w:eastAsia="Quattrocento Sans" w:hAnsi="Times New Roman" w:cs="Times New Roman"/>
          <w:b/>
          <w:sz w:val="24"/>
          <w:szCs w:val="24"/>
        </w:rPr>
        <w:t>Especialistas em ETL: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t xml:space="preserve"> dois analistas júnior ou pleno. Na fase de extração dos dados, esses especialistas serão responsáveis pela conexão e acesso, captura, formação de lotes e gravação dos dados capturados. Durante o processo de transformação digital, serão responsáveis por verificar a estrutura, validar dados, compatibilizar atributos, eliminar duplicatas, verificar regras de negócio juntamente com o líder de equipe e, por fim, </w:t>
      </w:r>
      <w:r w:rsidRPr="007A37F9">
        <w:rPr>
          <w:rFonts w:ascii="Times New Roman" w:eastAsia="Quattrocento Sans" w:hAnsi="Times New Roman" w:cs="Times New Roman"/>
          <w:sz w:val="24"/>
          <w:szCs w:val="24"/>
        </w:rPr>
        <w:lastRenderedPageBreak/>
        <w:t>gravar os dados transformados. Na última etapa, que denominaremos “Cargas de dados”, terão como tarefas a inclusão de novas tabelas ou duplas, efetivação de alterações, exclusões em tabelas, criação de atributos de controle e gravação em disco.</w:t>
      </w:r>
    </w:p>
    <w:p w14:paraId="26DF0E7B" w14:textId="0556A791" w:rsidR="003E03F6" w:rsidRPr="00AD3593" w:rsidRDefault="003E03F6" w:rsidP="00585DE9">
      <w:pPr>
        <w:pStyle w:val="Normal1"/>
        <w:spacing w:line="276" w:lineRule="auto"/>
        <w:ind w:left="360"/>
        <w:jc w:val="both"/>
        <w:rPr>
          <w:rFonts w:ascii="Times New Roman" w:eastAsia="Quattrocento Sans" w:hAnsi="Times New Roman" w:cs="Times New Roman"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b/>
          <w:sz w:val="24"/>
          <w:szCs w:val="24"/>
        </w:rPr>
        <w:t xml:space="preserve">Gerente de Produto: </w:t>
      </w:r>
      <w:r w:rsidR="00A57AE5">
        <w:rPr>
          <w:rFonts w:ascii="Times New Roman" w:eastAsia="Quattrocento Sans" w:hAnsi="Times New Roman" w:cs="Times New Roman"/>
          <w:sz w:val="24"/>
          <w:szCs w:val="24"/>
        </w:rPr>
        <w:t>r</w:t>
      </w:r>
      <w:r w:rsidRPr="00AD3593">
        <w:rPr>
          <w:rFonts w:ascii="Times New Roman" w:eastAsia="Quattrocento Sans" w:hAnsi="Times New Roman" w:cs="Times New Roman"/>
          <w:sz w:val="24"/>
          <w:szCs w:val="24"/>
        </w:rPr>
        <w:t>esponsável pela produção de artefatos que promoverão a imagem da FJP perante o público interno e externo.</w:t>
      </w:r>
    </w:p>
    <w:p w14:paraId="76EB64F6" w14:textId="676069E8" w:rsidR="00015447" w:rsidRPr="00AD3593" w:rsidRDefault="00015447" w:rsidP="00585DE9">
      <w:pPr>
        <w:pStyle w:val="Normal1"/>
        <w:spacing w:line="276" w:lineRule="auto"/>
        <w:ind w:left="360"/>
        <w:jc w:val="both"/>
        <w:rPr>
          <w:rFonts w:ascii="Times New Roman" w:eastAsia="Quattrocento Sans" w:hAnsi="Times New Roman" w:cs="Times New Roman"/>
          <w:b/>
          <w:sz w:val="24"/>
          <w:szCs w:val="24"/>
        </w:rPr>
      </w:pPr>
      <w:r w:rsidRPr="00AD3593">
        <w:rPr>
          <w:rFonts w:ascii="Times New Roman" w:eastAsia="Quattrocento Sans" w:hAnsi="Times New Roman" w:cs="Times New Roman"/>
          <w:b/>
          <w:sz w:val="24"/>
          <w:szCs w:val="24"/>
        </w:rPr>
        <w:t xml:space="preserve">Consultoria Especializada: </w:t>
      </w:r>
      <w:r w:rsidR="00A57AE5">
        <w:rPr>
          <w:rFonts w:ascii="Times New Roman" w:eastAsia="Quattrocento Sans" w:hAnsi="Times New Roman" w:cs="Times New Roman"/>
          <w:bCs/>
          <w:sz w:val="24"/>
          <w:szCs w:val="24"/>
        </w:rPr>
        <w:t>e</w:t>
      </w:r>
      <w:r w:rsidRPr="00AD3593">
        <w:rPr>
          <w:rFonts w:ascii="Times New Roman" w:eastAsia="Quattrocento Sans" w:hAnsi="Times New Roman" w:cs="Times New Roman"/>
          <w:bCs/>
          <w:sz w:val="24"/>
          <w:szCs w:val="24"/>
        </w:rPr>
        <w:t xml:space="preserve">xpertise em </w:t>
      </w:r>
      <w:r w:rsidR="0058075C" w:rsidRPr="0058075C">
        <w:rPr>
          <w:rFonts w:ascii="Times New Roman" w:eastAsia="Quattrocento Sans" w:hAnsi="Times New Roman" w:cs="Times New Roman"/>
          <w:bCs/>
          <w:i/>
          <w:iCs/>
          <w:sz w:val="24"/>
          <w:szCs w:val="24"/>
        </w:rPr>
        <w:t xml:space="preserve">big data </w:t>
      </w:r>
      <w:r w:rsidRPr="00AD3593">
        <w:rPr>
          <w:rFonts w:ascii="Times New Roman" w:eastAsia="Quattrocento Sans" w:hAnsi="Times New Roman" w:cs="Times New Roman"/>
          <w:bCs/>
          <w:sz w:val="24"/>
          <w:szCs w:val="24"/>
        </w:rPr>
        <w:t>e apresentação de</w:t>
      </w:r>
      <w:r w:rsidR="0058075C">
        <w:rPr>
          <w:rFonts w:ascii="Times New Roman" w:eastAsia="Quattrocento Sans" w:hAnsi="Times New Roman" w:cs="Times New Roman"/>
          <w:bCs/>
          <w:sz w:val="24"/>
          <w:szCs w:val="24"/>
        </w:rPr>
        <w:t xml:space="preserve"> dados abertos</w:t>
      </w:r>
      <w:r w:rsidRPr="00AD3593">
        <w:rPr>
          <w:rFonts w:ascii="Times New Roman" w:eastAsia="Quattrocento Sans" w:hAnsi="Times New Roman" w:cs="Times New Roman"/>
          <w:bCs/>
          <w:sz w:val="24"/>
          <w:szCs w:val="24"/>
        </w:rPr>
        <w:t>.</w:t>
      </w:r>
    </w:p>
    <w:p w14:paraId="2FBDE233" w14:textId="77777777" w:rsidR="00A6444E" w:rsidRPr="00585DE9" w:rsidRDefault="00A6444E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18FC141E" w14:textId="0B0C5258" w:rsidR="00A52B7E" w:rsidRPr="00585DE9" w:rsidRDefault="005C3BA5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b/>
          <w:bCs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bCs/>
          <w:sz w:val="24"/>
          <w:szCs w:val="24"/>
        </w:rPr>
        <w:t>6</w:t>
      </w:r>
      <w:r w:rsidR="00A6444E"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 xml:space="preserve">. Investimento </w:t>
      </w:r>
      <w:r w:rsidR="0003599D" w:rsidRPr="00585DE9">
        <w:rPr>
          <w:rFonts w:ascii="Times New Roman" w:eastAsia="Quattrocento Sans" w:hAnsi="Times New Roman" w:cs="Times New Roman"/>
          <w:b/>
          <w:bCs/>
          <w:sz w:val="24"/>
          <w:szCs w:val="24"/>
        </w:rPr>
        <w:t>total</w:t>
      </w:r>
    </w:p>
    <w:p w14:paraId="31C5F65B" w14:textId="405EA3AF" w:rsidR="007D6BF3" w:rsidRPr="00075758" w:rsidRDefault="00A6444E" w:rsidP="00075758">
      <w:pPr>
        <w:pStyle w:val="Normal1"/>
        <w:spacing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  <w:commentRangeStart w:id="25"/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A </w:t>
      </w:r>
      <w:r w:rsidR="00D81752" w:rsidRPr="00585DE9">
        <w:rPr>
          <w:rFonts w:ascii="Times New Roman" w:eastAsia="Quattrocento Sans" w:hAnsi="Times New Roman" w:cs="Times New Roman"/>
          <w:sz w:val="24"/>
          <w:szCs w:val="24"/>
        </w:rPr>
        <w:t>tabela</w:t>
      </w:r>
      <w:commentRangeEnd w:id="25"/>
      <w:r w:rsidR="009043A5">
        <w:rPr>
          <w:rStyle w:val="Refdecomentrio"/>
        </w:rPr>
        <w:commentReference w:id="25"/>
      </w:r>
      <w:r w:rsidR="00D81752"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 seguir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apresenta </w:t>
      </w:r>
      <w:r w:rsidR="00B83CC2" w:rsidRPr="00585DE9">
        <w:rPr>
          <w:rFonts w:ascii="Times New Roman" w:eastAsia="Quattrocento Sans" w:hAnsi="Times New Roman" w:cs="Times New Roman"/>
          <w:sz w:val="24"/>
          <w:szCs w:val="24"/>
        </w:rPr>
        <w:t>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síntese do investimento em estrutura tecnológica e mão de obra</w:t>
      </w:r>
      <w:r w:rsidR="0003599D" w:rsidRPr="00585DE9">
        <w:rPr>
          <w:rFonts w:ascii="Times New Roman" w:eastAsia="Quattrocento Sans" w:hAnsi="Times New Roman" w:cs="Times New Roman"/>
          <w:sz w:val="24"/>
          <w:szCs w:val="24"/>
        </w:rPr>
        <w:t>.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O valor discriminado corresponde à estimativa da unidade com base em tomada de preços de mercado. </w:t>
      </w:r>
      <w:commentRangeStart w:id="26"/>
      <w:r w:rsidRPr="00585DE9">
        <w:rPr>
          <w:rFonts w:ascii="Times New Roman" w:eastAsia="Quattrocento Sans" w:hAnsi="Times New Roman" w:cs="Times New Roman"/>
          <w:sz w:val="24"/>
          <w:szCs w:val="24"/>
        </w:rPr>
        <w:t>Esses valores podem variar</w:t>
      </w:r>
      <w:r w:rsidR="00D81752" w:rsidRPr="00585DE9">
        <w:rPr>
          <w:rFonts w:ascii="Times New Roman" w:eastAsia="Quattrocento Sans" w:hAnsi="Times New Roman" w:cs="Times New Roman"/>
          <w:sz w:val="24"/>
          <w:szCs w:val="24"/>
        </w:rPr>
        <w:t>,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D81752" w:rsidRPr="00585DE9">
        <w:rPr>
          <w:rFonts w:ascii="Times New Roman" w:eastAsia="Quattrocento Sans" w:hAnsi="Times New Roman" w:cs="Times New Roman"/>
          <w:sz w:val="24"/>
          <w:szCs w:val="24"/>
        </w:rPr>
        <w:t>considerando a cotação de preços para a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r w:rsidR="00D81752" w:rsidRPr="00585DE9">
        <w:rPr>
          <w:rFonts w:ascii="Times New Roman" w:eastAsia="Quattrocento Sans" w:hAnsi="Times New Roman" w:cs="Times New Roman"/>
          <w:sz w:val="24"/>
          <w:szCs w:val="24"/>
        </w:rPr>
        <w:t>data de realização.</w:t>
      </w:r>
      <w:r w:rsidRPr="00585DE9">
        <w:rPr>
          <w:rFonts w:ascii="Times New Roman" w:eastAsia="Quattrocento Sans" w:hAnsi="Times New Roman" w:cs="Times New Roman"/>
          <w:sz w:val="24"/>
          <w:szCs w:val="24"/>
        </w:rPr>
        <w:t xml:space="preserve"> </w:t>
      </w:r>
      <w:commentRangeEnd w:id="26"/>
      <w:r w:rsidR="009043A5">
        <w:rPr>
          <w:rStyle w:val="Refdecomentrio"/>
        </w:rPr>
        <w:commentReference w:id="26"/>
      </w: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3100"/>
        <w:gridCol w:w="3100"/>
      </w:tblGrid>
      <w:tr w:rsidR="00075758" w:rsidRPr="00075758" w14:paraId="50EDC0EB" w14:textId="77777777" w:rsidTr="00075758">
        <w:trPr>
          <w:trHeight w:val="27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3FFC28EA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Especificação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47BA64AF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54B578F2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Total – Menor preço</w:t>
            </w:r>
          </w:p>
        </w:tc>
      </w:tr>
      <w:tr w:rsidR="00075758" w:rsidRPr="00075758" w14:paraId="62C3B251" w14:textId="77777777" w:rsidTr="00075758">
        <w:trPr>
          <w:trHeight w:val="837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C0ECB84" w14:textId="6D4F24E5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Nova rede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reestruturação de cabeamento</w:t>
            </w:r>
            <w:r w:rsidR="00BD3966">
              <w:rPr>
                <w:rFonts w:eastAsia="Times New Roman"/>
                <w:color w:val="000000"/>
                <w:lang w:eastAsia="pt-BR"/>
              </w:rPr>
              <w:t xml:space="preserve"> </w:t>
            </w:r>
            <w:r w:rsidRPr="00075758">
              <w:rPr>
                <w:rFonts w:eastAsia="Times New Roman"/>
                <w:color w:val="000000"/>
                <w:lang w:eastAsia="pt-BR"/>
              </w:rPr>
              <w:t>lógico para rede wireless e cabeada com fornecimento de equipamentos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EA2601E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Aquisição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64E3E94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R$ 1.545.000,00</w:t>
            </w:r>
          </w:p>
        </w:tc>
      </w:tr>
      <w:tr w:rsidR="00075758" w:rsidRPr="00075758" w14:paraId="28B0820D" w14:textId="77777777" w:rsidTr="00075758">
        <w:trPr>
          <w:trHeight w:val="81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CC59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data center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atualização da infra com equipamentos e licenciamento de software focado no longo prazo 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5D901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Aquisição/Contratação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29AFB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R$ 649.089,11</w:t>
            </w:r>
          </w:p>
        </w:tc>
      </w:tr>
      <w:tr w:rsidR="00075758" w:rsidRPr="00075758" w14:paraId="24D062DE" w14:textId="77777777" w:rsidTr="00075758">
        <w:trPr>
          <w:trHeight w:val="607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79FD2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GED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mapeamento, adaptação, implantação e suporte por 24 meses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0F06447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Aquisição/Contratação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143E5B8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R$ 200.000,00</w:t>
            </w:r>
          </w:p>
        </w:tc>
      </w:tr>
      <w:tr w:rsidR="00075758" w:rsidRPr="00075758" w14:paraId="5F791930" w14:textId="77777777" w:rsidTr="00075758">
        <w:trPr>
          <w:trHeight w:val="594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D99C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BPM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mapeamento, adaptação, implantação e suporte por 24 meses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0E59C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Aquisição/Contratação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554F6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R$ 150.000,00</w:t>
            </w:r>
          </w:p>
        </w:tc>
      </w:tr>
      <w:tr w:rsidR="00075758" w:rsidRPr="00075758" w14:paraId="11020699" w14:textId="77777777" w:rsidTr="00075758">
        <w:trPr>
          <w:trHeight w:val="108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bottom"/>
            <w:hideMark/>
          </w:tcPr>
          <w:p w14:paraId="43C82CA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perfil do pesquisador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programa de capacitações com certificado nas áreas de conhecimento de TI com foco nos colaboradores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71656020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59258F94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R$ 62.000,00</w:t>
            </w:r>
          </w:p>
        </w:tc>
      </w:tr>
      <w:tr w:rsidR="00075758" w:rsidRPr="00075758" w14:paraId="1C2CDF48" w14:textId="77777777" w:rsidTr="00075758">
        <w:trPr>
          <w:trHeight w:val="81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3C94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Arquitetura gravitacional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solução integradora de sistemas, projetos, processos e equipamentos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DEE1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Aquisição/Contratação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5913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R$ 500.000,00</w:t>
            </w:r>
          </w:p>
        </w:tc>
      </w:tr>
      <w:tr w:rsidR="00075758" w:rsidRPr="00075758" w14:paraId="6AAED30E" w14:textId="77777777" w:rsidTr="00075758">
        <w:trPr>
          <w:trHeight w:val="432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07E9B8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1 líder de equipe de ETL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14218A19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5BBA4D1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R$ 200.000,00</w:t>
            </w:r>
          </w:p>
        </w:tc>
      </w:tr>
      <w:tr w:rsidR="00075758" w:rsidRPr="00075758" w14:paraId="2F158355" w14:textId="77777777" w:rsidTr="00075758">
        <w:trPr>
          <w:trHeight w:val="432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3C29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2 especialistas em ETL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DC48B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9FB9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R$ 250.000,00</w:t>
            </w:r>
          </w:p>
        </w:tc>
      </w:tr>
      <w:tr w:rsidR="00075758" w:rsidRPr="00075758" w14:paraId="49280A4B" w14:textId="77777777" w:rsidTr="00075758">
        <w:trPr>
          <w:trHeight w:val="432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75C25A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1 gerente de produto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551C4B7B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9889E27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R$ 150.000,00</w:t>
            </w:r>
          </w:p>
        </w:tc>
      </w:tr>
      <w:tr w:rsidR="00075758" w:rsidRPr="00075758" w14:paraId="6FFEC1E0" w14:textId="77777777" w:rsidTr="00075758">
        <w:trPr>
          <w:trHeight w:val="513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1FCE1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Consultoria Especializada em projetos de Transformação Digital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12E73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FEE89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R$ 500.000,00</w:t>
            </w:r>
          </w:p>
        </w:tc>
      </w:tr>
      <w:tr w:rsidR="00075758" w:rsidRPr="00075758" w14:paraId="776E200C" w14:textId="77777777" w:rsidTr="00075758">
        <w:trPr>
          <w:trHeight w:val="27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B60B2DA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BA0E10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7BA76D8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TOTAL: R$ 4.206.089,11</w:t>
            </w:r>
          </w:p>
        </w:tc>
      </w:tr>
    </w:tbl>
    <w:p w14:paraId="4383F612" w14:textId="17F5F14A" w:rsidR="00A52B7E" w:rsidRPr="00585DE9" w:rsidRDefault="005C3BA5" w:rsidP="00585DE9">
      <w:pPr>
        <w:pStyle w:val="Normal1"/>
        <w:spacing w:after="0" w:line="276" w:lineRule="auto"/>
        <w:rPr>
          <w:rFonts w:ascii="Times New Roman" w:eastAsia="Quattrocento Sans" w:hAnsi="Times New Roman" w:cs="Times New Roman"/>
          <w:b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sz w:val="24"/>
          <w:szCs w:val="24"/>
        </w:rPr>
        <w:lastRenderedPageBreak/>
        <w:t>7</w:t>
      </w:r>
      <w:r w:rsidR="00BB2654" w:rsidRPr="00585DE9">
        <w:rPr>
          <w:rFonts w:ascii="Times New Roman" w:eastAsia="Quattrocento Sans" w:hAnsi="Times New Roman" w:cs="Times New Roman"/>
          <w:b/>
          <w:sz w:val="24"/>
          <w:szCs w:val="24"/>
        </w:rPr>
        <w:t>. Cronograma de implantação</w:t>
      </w:r>
    </w:p>
    <w:p w14:paraId="3883EA3B" w14:textId="77777777" w:rsidR="00A52B7E" w:rsidRPr="00585DE9" w:rsidRDefault="00A52B7E">
      <w:pPr>
        <w:pStyle w:val="Normal1"/>
        <w:spacing w:after="0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tbl>
      <w:tblPr>
        <w:tblW w:w="93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85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537"/>
        <w:gridCol w:w="537"/>
        <w:gridCol w:w="537"/>
        <w:gridCol w:w="537"/>
        <w:gridCol w:w="537"/>
        <w:gridCol w:w="537"/>
        <w:gridCol w:w="537"/>
        <w:gridCol w:w="13"/>
      </w:tblGrid>
      <w:tr w:rsidR="00075758" w:rsidRPr="00075758" w14:paraId="28D99560" w14:textId="77777777" w:rsidTr="00075758">
        <w:trPr>
          <w:trHeight w:val="395"/>
        </w:trPr>
        <w:tc>
          <w:tcPr>
            <w:tcW w:w="2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6370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6472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323A0B9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Meses</w:t>
            </w:r>
          </w:p>
        </w:tc>
      </w:tr>
      <w:tr w:rsidR="00075758" w:rsidRPr="00075758" w14:paraId="3A0CB587" w14:textId="77777777" w:rsidTr="00075758">
        <w:trPr>
          <w:gridAfter w:val="1"/>
          <w:wAfter w:w="13" w:type="dxa"/>
          <w:trHeight w:val="395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center"/>
            <w:hideMark/>
          </w:tcPr>
          <w:p w14:paraId="3E44583F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Atividades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5EFA3097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3F270A8A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2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57CC295F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3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4E5C082A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4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3BB20741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5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37CD13D8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6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517F0708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7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113D9547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8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0294705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9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13A60E73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10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648513A4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11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604F5E7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12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5FE78D36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13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5121413C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14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03D074DD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15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bottom"/>
            <w:hideMark/>
          </w:tcPr>
          <w:p w14:paraId="6F20027F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pt-BR"/>
              </w:rPr>
            </w:pPr>
            <w:r w:rsidRPr="00075758">
              <w:rPr>
                <w:rFonts w:eastAsia="Times New Roman"/>
                <w:b/>
                <w:bCs/>
                <w:color w:val="FFFFFF"/>
                <w:lang w:eastAsia="pt-BR"/>
              </w:rPr>
              <w:t>16</w:t>
            </w:r>
          </w:p>
        </w:tc>
      </w:tr>
      <w:tr w:rsidR="00075758" w:rsidRPr="00075758" w14:paraId="758F1CAD" w14:textId="77777777" w:rsidTr="00075758">
        <w:trPr>
          <w:gridAfter w:val="1"/>
          <w:wAfter w:w="13" w:type="dxa"/>
          <w:trHeight w:val="1133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49CCB6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 xml:space="preserve">Contratação e implantação do projeto de </w:t>
            </w: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Arquitetura gravitacional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solução integradora de sistemas, projetos, processos e equipamentos.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E33A2E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DFC6C9F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7E01CA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BB7128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94F585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3FC75B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73BE5B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FE84BD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DB3217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C17DDA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A9FEA9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3F7C49F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3F0E3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0FF5D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563D7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81470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08D6A8AB" w14:textId="77777777" w:rsidTr="00075758">
        <w:trPr>
          <w:gridAfter w:val="1"/>
          <w:wAfter w:w="13" w:type="dxa"/>
          <w:trHeight w:val="474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C151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 de líder de equipe de ETL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7D1806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B37A49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0B319E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1F50728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02086B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DD3C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117DD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14613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E24DD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D179F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41B7E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39D0D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0DCEE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C744F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AE8C4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486EF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1B587EBF" w14:textId="77777777" w:rsidTr="00075758">
        <w:trPr>
          <w:gridAfter w:val="1"/>
          <w:wAfter w:w="13" w:type="dxa"/>
          <w:trHeight w:val="474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E1169E9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 de dois especialistas em ETL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18D58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CC56E1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D1E645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1FB552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1FEE8B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32F17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65A65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AC129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528F7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5682D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E5B42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3C9A9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03DFC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AC3BB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7CC43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7F291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2FF5537C" w14:textId="77777777" w:rsidTr="00075758">
        <w:trPr>
          <w:gridAfter w:val="1"/>
          <w:wAfter w:w="13" w:type="dxa"/>
          <w:trHeight w:val="1066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336FC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 xml:space="preserve">Contratação e implantação da </w:t>
            </w: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Nova rede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reestruturação de cabeamento lógico para rede wireless e cabeada com fornecimento de equipamentos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6133F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13837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AA6518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9919868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1909FC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44D7E03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BE81D4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2B7B44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C8C34A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9CCC63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FDD9E13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406142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840AA9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3DD04B8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0B0AF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AFA26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40B6668F" w14:textId="77777777" w:rsidTr="00075758">
        <w:trPr>
          <w:gridAfter w:val="1"/>
          <w:wAfter w:w="13" w:type="dxa"/>
          <w:trHeight w:val="1053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1907EC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 xml:space="preserve">Contratação e implantação do </w:t>
            </w: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data center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atualização da infra com equipamentos e licenciamento de software focado no longo prazo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C2F08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E8537E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7BD4A6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3DCADA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3FDF3B3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07AD75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3A32E9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63F53D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68011A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A33315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8F92E2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A6D3E1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BF354E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10D721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BDDE6F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F1938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28251826" w14:textId="77777777" w:rsidTr="00075758">
        <w:trPr>
          <w:gridAfter w:val="1"/>
          <w:wAfter w:w="13" w:type="dxa"/>
          <w:trHeight w:val="790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949BA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 xml:space="preserve">Contratação e implantação do </w:t>
            </w: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GED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– mapeamento, adaptação, implantação e suporte por 24 meses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DE2CE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6C7213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6147E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5102C4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87F84F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F1C1A0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41E1C8F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23A7A6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875D2A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B1FFED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580E06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C2D251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AF47EC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0B0849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DA743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A904A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5A9EA597" w14:textId="77777777" w:rsidTr="00075758">
        <w:trPr>
          <w:gridAfter w:val="1"/>
          <w:wAfter w:w="13" w:type="dxa"/>
          <w:trHeight w:val="829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1C1F3B" w14:textId="104743D4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 xml:space="preserve">Contratação e implantação do </w:t>
            </w: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>Novo BPM</w:t>
            </w:r>
            <w:r w:rsidRPr="00075758">
              <w:rPr>
                <w:rFonts w:eastAsia="Times New Roman"/>
                <w:color w:val="000000"/>
                <w:lang w:eastAsia="pt-BR"/>
              </w:rPr>
              <w:t xml:space="preserve"> - mapeamento, adaptação, implantação e suporte por 24 meses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E6E17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64738F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B2335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268EDF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E7D261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22C388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58033A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24B885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6BAFC6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E72B49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187F52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7D3C3C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209E25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03CD68F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8FFF33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E22082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57C1ABB2" w14:textId="77777777" w:rsidTr="00075758">
        <w:trPr>
          <w:gridAfter w:val="1"/>
          <w:wAfter w:w="13" w:type="dxa"/>
          <w:trHeight w:val="1066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37643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 e execução do</w:t>
            </w:r>
            <w:r w:rsidRPr="00075758">
              <w:rPr>
                <w:rFonts w:eastAsia="Times New Roman"/>
                <w:b/>
                <w:bCs/>
                <w:color w:val="000000"/>
                <w:lang w:eastAsia="pt-BR"/>
              </w:rPr>
              <w:t xml:space="preserve"> Programa de capacitações </w:t>
            </w:r>
            <w:r w:rsidRPr="00075758">
              <w:rPr>
                <w:rFonts w:eastAsia="Times New Roman"/>
                <w:color w:val="000000"/>
                <w:lang w:eastAsia="pt-BR"/>
              </w:rPr>
              <w:t>com certificado nas áreas de conhecimento de TI com foco nos colaboradores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1CAB1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DCD837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F92A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8A780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B2C3A9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AD10268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F562F5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86200A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2C0ED5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E5E5CE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51DECA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80C45B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9DC4EA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3C26B8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50F55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4A2D89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1780CCA8" w14:textId="77777777" w:rsidTr="00075758">
        <w:trPr>
          <w:gridAfter w:val="1"/>
          <w:wAfter w:w="13" w:type="dxa"/>
          <w:trHeight w:val="474"/>
        </w:trPr>
        <w:tc>
          <w:tcPr>
            <w:tcW w:w="28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3BE4BE15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 de gerente de produto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15CED1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501684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20B01A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B4A450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B47A2B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3B3481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5A1EC3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5B203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F0B89A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E6A9C3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0B720F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23899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61F4B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F502C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78ED1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2BEF1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  <w:tr w:rsidR="00075758" w:rsidRPr="00075758" w14:paraId="34A2873F" w14:textId="77777777" w:rsidTr="00075758">
        <w:trPr>
          <w:gridAfter w:val="1"/>
          <w:wAfter w:w="13" w:type="dxa"/>
          <w:trHeight w:val="566"/>
        </w:trPr>
        <w:tc>
          <w:tcPr>
            <w:tcW w:w="2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380772" w14:textId="77777777" w:rsidR="00075758" w:rsidRPr="00075758" w:rsidRDefault="00075758" w:rsidP="00075758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Contratação de Consultoria Especializada em projetos de Transformação Digital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782860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55C2CF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C3677B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09C96B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24E59C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2D6C75D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4AB0ABB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0C7A0DE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573451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22E07B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AEA4C66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981ADE2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EF8A638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040D9A80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8ECC00C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D9051E4" w14:textId="77777777" w:rsidR="00075758" w:rsidRPr="00075758" w:rsidRDefault="00075758" w:rsidP="00075758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  <w:r w:rsidRPr="00075758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</w:tbl>
    <w:p w14:paraId="4A44B350" w14:textId="09BA58F4" w:rsidR="00CB3FFB" w:rsidRDefault="00CB3FFB">
      <w:pPr>
        <w:pStyle w:val="Normal1"/>
        <w:spacing w:after="0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p w14:paraId="607FDF6F" w14:textId="08E44B88" w:rsidR="00CB3FFB" w:rsidRDefault="00CB3FFB" w:rsidP="00CB3FFB">
      <w:pPr>
        <w:tabs>
          <w:tab w:val="left" w:pos="2880"/>
        </w:tabs>
      </w:pPr>
    </w:p>
    <w:p w14:paraId="638D70AB" w14:textId="442835F3" w:rsidR="00CB3FFB" w:rsidRDefault="00CB3FFB" w:rsidP="00CB3FFB"/>
    <w:p w14:paraId="55AA7F59" w14:textId="77777777" w:rsidR="00A52B7E" w:rsidRPr="00CB3FFB" w:rsidRDefault="00A52B7E" w:rsidP="00CB3FFB">
      <w:pPr>
        <w:sectPr w:rsidR="00A52B7E" w:rsidRPr="00CB3FFB">
          <w:footerReference w:type="default" r:id="rId38"/>
          <w:pgSz w:w="11906" w:h="16838"/>
          <w:pgMar w:top="1134" w:right="1134" w:bottom="1134" w:left="1134" w:header="708" w:footer="708" w:gutter="0"/>
          <w:pgNumType w:start="1"/>
          <w:cols w:space="720" w:equalWidth="0">
            <w:col w:w="8640"/>
          </w:cols>
        </w:sectPr>
      </w:pPr>
    </w:p>
    <w:p w14:paraId="489FD9A1" w14:textId="77777777" w:rsidR="00A52B7E" w:rsidRPr="00585DE9" w:rsidRDefault="00BB2654">
      <w:pPr>
        <w:pStyle w:val="Ttul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85DE9">
        <w:rPr>
          <w:rFonts w:ascii="Times New Roman" w:hAnsi="Times New Roman" w:cs="Times New Roman"/>
          <w:b/>
          <w:sz w:val="24"/>
          <w:szCs w:val="24"/>
        </w:rPr>
        <w:lastRenderedPageBreak/>
        <w:t>EQUIPE RESPONSÁVEL</w:t>
      </w:r>
    </w:p>
    <w:p w14:paraId="376CDFF6" w14:textId="77777777" w:rsidR="00A52B7E" w:rsidRPr="00585DE9" w:rsidRDefault="00A52B7E">
      <w:pPr>
        <w:pStyle w:val="Normal1"/>
        <w:rPr>
          <w:rFonts w:ascii="Times New Roman" w:eastAsia="Quattrocento Sans" w:hAnsi="Times New Roman" w:cs="Times New Roman"/>
          <w:sz w:val="24"/>
          <w:szCs w:val="24"/>
        </w:rPr>
      </w:pPr>
    </w:p>
    <w:p w14:paraId="66D8BE7A" w14:textId="77777777" w:rsidR="00A52B7E" w:rsidRPr="00585DE9" w:rsidRDefault="00BB2654">
      <w:pPr>
        <w:pStyle w:val="Ttul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85DE9">
        <w:rPr>
          <w:rFonts w:ascii="Times New Roman" w:hAnsi="Times New Roman" w:cs="Times New Roman"/>
          <w:b/>
          <w:sz w:val="24"/>
          <w:szCs w:val="24"/>
        </w:rPr>
        <w:t>DIRETORIA DE ESTATÍSTICA E INFORMAÇÕES</w:t>
      </w:r>
    </w:p>
    <w:p w14:paraId="24102D8E" w14:textId="77777777" w:rsidR="00A52B7E" w:rsidRPr="00585DE9" w:rsidRDefault="00BB2654">
      <w:pPr>
        <w:pStyle w:val="Ttulo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>Eleonora Cruz Santos</w:t>
      </w:r>
    </w:p>
    <w:p w14:paraId="1BB07542" w14:textId="77777777" w:rsidR="00A52B7E" w:rsidRPr="00585DE9" w:rsidRDefault="00BB2654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>Diretora</w:t>
      </w:r>
    </w:p>
    <w:p w14:paraId="5B8F2231" w14:textId="77777777" w:rsidR="00A52B7E" w:rsidRPr="00585DE9" w:rsidRDefault="00BB2654">
      <w:pPr>
        <w:pStyle w:val="Normal1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>Renato Vale Santos</w:t>
      </w:r>
    </w:p>
    <w:p w14:paraId="1D1F9B01" w14:textId="77777777" w:rsidR="00A52B7E" w:rsidRPr="00585DE9" w:rsidRDefault="00BB2654">
      <w:pPr>
        <w:pStyle w:val="Normal1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>Diretor-Adjunto</w:t>
      </w:r>
    </w:p>
    <w:p w14:paraId="608A29BD" w14:textId="77777777" w:rsidR="00A52B7E" w:rsidRPr="00585DE9" w:rsidRDefault="00A52B7E">
      <w:pPr>
        <w:pStyle w:val="Normal1"/>
        <w:spacing w:after="0"/>
        <w:jc w:val="center"/>
        <w:rPr>
          <w:rFonts w:ascii="Times New Roman" w:eastAsia="Quattrocento Sans" w:hAnsi="Times New Roman" w:cs="Times New Roman"/>
          <w:b/>
          <w:sz w:val="24"/>
          <w:szCs w:val="24"/>
        </w:rPr>
      </w:pPr>
    </w:p>
    <w:p w14:paraId="2F70103A" w14:textId="77777777" w:rsidR="00A52B7E" w:rsidRPr="00585DE9" w:rsidRDefault="00A52B7E">
      <w:pPr>
        <w:pStyle w:val="Normal1"/>
        <w:spacing w:after="0"/>
        <w:rPr>
          <w:rFonts w:ascii="Times New Roman" w:eastAsia="Quattrocento Sans" w:hAnsi="Times New Roman" w:cs="Times New Roman"/>
          <w:b/>
          <w:sz w:val="24"/>
          <w:szCs w:val="24"/>
        </w:rPr>
      </w:pPr>
    </w:p>
    <w:p w14:paraId="792B4F5E" w14:textId="77777777" w:rsidR="00A52B7E" w:rsidRPr="00585DE9" w:rsidRDefault="00BB2654">
      <w:pPr>
        <w:pStyle w:val="Normal1"/>
        <w:spacing w:after="0"/>
        <w:jc w:val="center"/>
        <w:rPr>
          <w:rFonts w:ascii="Times New Roman" w:eastAsia="Quattrocento Sans" w:hAnsi="Times New Roman" w:cs="Times New Roman"/>
          <w:b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b/>
          <w:sz w:val="24"/>
          <w:szCs w:val="24"/>
        </w:rPr>
        <w:t>Equipe Técnica</w:t>
      </w:r>
    </w:p>
    <w:p w14:paraId="0D90C23C" w14:textId="77777777" w:rsidR="00A52B7E" w:rsidRPr="00585DE9" w:rsidRDefault="00BB2654">
      <w:pPr>
        <w:pStyle w:val="Normal1"/>
        <w:spacing w:after="0"/>
        <w:jc w:val="center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Denílson Rodrigues Martins</w:t>
      </w:r>
    </w:p>
    <w:p w14:paraId="05783FA8" w14:textId="77777777" w:rsidR="00A52B7E" w:rsidRPr="00585DE9" w:rsidRDefault="00BB2654">
      <w:pPr>
        <w:pStyle w:val="Normal1"/>
        <w:spacing w:after="0"/>
        <w:jc w:val="center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Plínio Campos</w:t>
      </w:r>
    </w:p>
    <w:p w14:paraId="712ECAEC" w14:textId="77777777" w:rsidR="00A52B7E" w:rsidRPr="00585DE9" w:rsidRDefault="00BB2654">
      <w:pPr>
        <w:pStyle w:val="Normal1"/>
        <w:spacing w:after="0"/>
        <w:jc w:val="center"/>
        <w:rPr>
          <w:rFonts w:ascii="Times New Roman" w:eastAsia="Quattrocento Sans" w:hAnsi="Times New Roman" w:cs="Times New Roman"/>
          <w:sz w:val="24"/>
          <w:szCs w:val="24"/>
        </w:rPr>
      </w:pPr>
      <w:r w:rsidRPr="00585DE9">
        <w:rPr>
          <w:rFonts w:ascii="Times New Roman" w:eastAsia="Quattrocento Sans" w:hAnsi="Times New Roman" w:cs="Times New Roman"/>
          <w:sz w:val="24"/>
          <w:szCs w:val="24"/>
        </w:rPr>
        <w:t>Priscilla de Souza da Costa Pereira</w:t>
      </w:r>
    </w:p>
    <w:p w14:paraId="2B2BB719" w14:textId="77777777" w:rsidR="00A52B7E" w:rsidRPr="00585DE9" w:rsidRDefault="00BB2654">
      <w:pPr>
        <w:pStyle w:val="Ttulo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>Rodrigo Diniz Rosa</w:t>
      </w:r>
    </w:p>
    <w:p w14:paraId="30D0179B" w14:textId="6C669A4C" w:rsidR="00F80C6E" w:rsidRPr="00585DE9" w:rsidRDefault="00F80C6E" w:rsidP="00F80C6E">
      <w:pPr>
        <w:pStyle w:val="Normal1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>Glauber Silveira</w:t>
      </w:r>
    </w:p>
    <w:p w14:paraId="04469CE7" w14:textId="6A38134A" w:rsidR="00EF4F1F" w:rsidRPr="00585DE9" w:rsidRDefault="00EF4F1F" w:rsidP="00F80C6E">
      <w:pPr>
        <w:pStyle w:val="Normal1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>Mônica Galupo Fonseca Costa</w:t>
      </w:r>
    </w:p>
    <w:p w14:paraId="373A4BFF" w14:textId="15DE0C67" w:rsidR="00F80C6E" w:rsidRPr="00585DE9" w:rsidRDefault="00F80C6E" w:rsidP="00F80C6E">
      <w:pPr>
        <w:pStyle w:val="Normal1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 xml:space="preserve">Kelly </w:t>
      </w:r>
      <w:r w:rsidR="00C3763D" w:rsidRPr="00585DE9">
        <w:rPr>
          <w:rFonts w:ascii="Times New Roman" w:hAnsi="Times New Roman" w:cs="Times New Roman"/>
          <w:sz w:val="24"/>
          <w:szCs w:val="24"/>
        </w:rPr>
        <w:t>Dayse</w:t>
      </w:r>
      <w:r w:rsidR="00103148" w:rsidRPr="00585DE9">
        <w:rPr>
          <w:rFonts w:ascii="Times New Roman" w:hAnsi="Times New Roman" w:cs="Times New Roman"/>
          <w:sz w:val="24"/>
          <w:szCs w:val="24"/>
        </w:rPr>
        <w:t xml:space="preserve"> de Sousa Fonseca</w:t>
      </w:r>
    </w:p>
    <w:p w14:paraId="6C244D82" w14:textId="692AA51D" w:rsidR="00F80C6E" w:rsidRPr="00585DE9" w:rsidRDefault="00F80C6E" w:rsidP="00F80C6E">
      <w:pPr>
        <w:pStyle w:val="Normal1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85DE9">
        <w:rPr>
          <w:rFonts w:ascii="Times New Roman" w:hAnsi="Times New Roman" w:cs="Times New Roman"/>
          <w:sz w:val="24"/>
          <w:szCs w:val="24"/>
        </w:rPr>
        <w:t xml:space="preserve">Leonardo </w:t>
      </w:r>
      <w:r w:rsidR="00442953" w:rsidRPr="00585DE9">
        <w:rPr>
          <w:rFonts w:ascii="Times New Roman" w:hAnsi="Times New Roman" w:cs="Times New Roman"/>
          <w:sz w:val="24"/>
          <w:szCs w:val="24"/>
        </w:rPr>
        <w:t xml:space="preserve">Barbosa de </w:t>
      </w:r>
      <w:r w:rsidRPr="00585DE9">
        <w:rPr>
          <w:rFonts w:ascii="Times New Roman" w:hAnsi="Times New Roman" w:cs="Times New Roman"/>
          <w:sz w:val="24"/>
          <w:szCs w:val="24"/>
        </w:rPr>
        <w:t>Moraes</w:t>
      </w:r>
    </w:p>
    <w:p w14:paraId="471BFB32" w14:textId="77777777" w:rsidR="00A52B7E" w:rsidRPr="00585DE9" w:rsidRDefault="00A52B7E">
      <w:pPr>
        <w:pStyle w:val="Normal1"/>
        <w:spacing w:after="0" w:line="276" w:lineRule="auto"/>
        <w:jc w:val="both"/>
        <w:rPr>
          <w:rFonts w:ascii="Times New Roman" w:eastAsia="Quattrocento Sans" w:hAnsi="Times New Roman" w:cs="Times New Roman"/>
          <w:sz w:val="24"/>
          <w:szCs w:val="24"/>
        </w:rPr>
      </w:pPr>
    </w:p>
    <w:sectPr w:rsidR="00A52B7E" w:rsidRPr="00585DE9">
      <w:pgSz w:w="11906" w:h="16838"/>
      <w:pgMar w:top="1134" w:right="1134" w:bottom="1134" w:left="1134" w:header="708" w:footer="708" w:gutter="0"/>
      <w:cols w:space="720" w:equalWidth="0">
        <w:col w:w="8640"/>
      </w:cols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Michel Rodrigo" w:date="2021-05-20T09:15:00Z" w:initials="MR">
    <w:p w14:paraId="2A0FC82B" w14:textId="2AC955F1" w:rsidR="00FB31CD" w:rsidRDefault="00FB31CD">
      <w:pPr>
        <w:pStyle w:val="Textodecomentrio"/>
      </w:pPr>
      <w:r>
        <w:rPr>
          <w:rStyle w:val="Refdecomentrio"/>
        </w:rPr>
        <w:annotationRef/>
      </w:r>
      <w:r>
        <w:t>No rodapé, no nome FJP, há um underscore ( _ ) antes do nome. Isso é proposital?</w:t>
      </w:r>
    </w:p>
  </w:comment>
  <w:comment w:id="0" w:author="Michel Rodrigo" w:date="2021-05-09T14:53:00Z" w:initials="MR">
    <w:p w14:paraId="1F01E001" w14:textId="65E459CF" w:rsidR="00515475" w:rsidRDefault="00515475">
      <w:pPr>
        <w:pStyle w:val="Textodecomentrio"/>
      </w:pPr>
      <w:r>
        <w:rPr>
          <w:rStyle w:val="Refdecomentrio"/>
        </w:rPr>
        <w:annotationRef/>
      </w:r>
      <w:r>
        <w:t>Quem é o público alvo desse documento?</w:t>
      </w:r>
    </w:p>
  </w:comment>
  <w:comment w:id="1" w:author="Michel Rodrigo" w:date="2021-05-20T08:30:00Z" w:initials="MR">
    <w:p w14:paraId="7B87E321" w14:textId="77777777" w:rsidR="00E6784A" w:rsidRDefault="00E6784A">
      <w:pPr>
        <w:pStyle w:val="Textodecomentrio"/>
      </w:pPr>
      <w:r>
        <w:rPr>
          <w:rStyle w:val="Refdecomentrio"/>
        </w:rPr>
        <w:annotationRef/>
      </w:r>
      <w:r>
        <w:t>Na última conversa que tivemos essa pergunta foi respondida.</w:t>
      </w:r>
    </w:p>
    <w:p w14:paraId="1CB4D811" w14:textId="67549DE2" w:rsidR="00FB31CD" w:rsidRDefault="00FB31CD">
      <w:pPr>
        <w:pStyle w:val="Textodecomentrio"/>
      </w:pPr>
    </w:p>
  </w:comment>
  <w:comment w:id="4" w:author="Michel Rodrigo" w:date="2021-05-09T14:45:00Z" w:initials="MR">
    <w:p w14:paraId="649A6149" w14:textId="031B25B7" w:rsidR="00515475" w:rsidRDefault="00515475">
      <w:pPr>
        <w:pStyle w:val="Textodecomentrio"/>
      </w:pPr>
      <w:r>
        <w:rPr>
          <w:rStyle w:val="Refdecomentrio"/>
        </w:rPr>
        <w:annotationRef/>
      </w:r>
      <w:r>
        <w:t>A nova base de dados tem que ficar necessariamente concentrada em uma ou poucas máquinas?</w:t>
      </w:r>
    </w:p>
  </w:comment>
  <w:comment w:id="5" w:author="Michel Rodrigo" w:date="2021-05-20T09:06:00Z" w:initials="MR">
    <w:p w14:paraId="67CC14D7" w14:textId="11B85521" w:rsidR="00DD144E" w:rsidRDefault="00DD144E">
      <w:pPr>
        <w:pStyle w:val="Textodecomentrio"/>
      </w:pPr>
      <w:r>
        <w:rPr>
          <w:rStyle w:val="Refdecomentrio"/>
        </w:rPr>
        <w:annotationRef/>
      </w:r>
      <w:r>
        <w:t>Talvez seja interessante acrescentar um parágrafo que relacione a relevância dessas linguagens para o alcance dos objetivos da transformação digital.</w:t>
      </w:r>
    </w:p>
  </w:comment>
  <w:comment w:id="6" w:author="Michel Rodrigo" w:date="2021-05-20T09:01:00Z" w:initials="MR">
    <w:p w14:paraId="270DD648" w14:textId="21025B76" w:rsidR="00DD144E" w:rsidRDefault="00DD144E">
      <w:pPr>
        <w:pStyle w:val="Textodecomentrio"/>
      </w:pPr>
      <w:r>
        <w:rPr>
          <w:rStyle w:val="Refdecomentrio"/>
        </w:rPr>
        <w:annotationRef/>
      </w:r>
      <w:r>
        <w:t>Aplicativos de celulares?</w:t>
      </w:r>
    </w:p>
  </w:comment>
  <w:comment w:id="7" w:author="Michel Rodrigo" w:date="2021-05-20T09:02:00Z" w:initials="MR">
    <w:p w14:paraId="727B9502" w14:textId="3BFCAED6" w:rsidR="00DD144E" w:rsidRDefault="00DD144E">
      <w:pPr>
        <w:pStyle w:val="Textodecomentrio"/>
      </w:pPr>
      <w:r>
        <w:rPr>
          <w:rStyle w:val="Refdecomentrio"/>
        </w:rPr>
        <w:annotationRef/>
      </w:r>
      <w:r>
        <w:t>Figura</w:t>
      </w:r>
    </w:p>
  </w:comment>
  <w:comment w:id="8" w:author="Michel Rodrigo" w:date="2021-05-20T09:08:00Z" w:initials="MR">
    <w:p w14:paraId="3A1CFA25" w14:textId="77777777" w:rsidR="00DD144E" w:rsidRDefault="00DD144E">
      <w:pPr>
        <w:pStyle w:val="Textodecomentrio"/>
      </w:pPr>
      <w:r>
        <w:rPr>
          <w:rStyle w:val="Refdecomentrio"/>
        </w:rPr>
        <w:annotationRef/>
      </w:r>
      <w:r>
        <w:t>No quadro fatores internos negativos, R e Python constam como softwares livres e, na verdade, são linguagens de programação.</w:t>
      </w:r>
    </w:p>
    <w:p w14:paraId="37BD4F54" w14:textId="77777777" w:rsidR="00FB31CD" w:rsidRDefault="00FB31CD">
      <w:pPr>
        <w:pStyle w:val="Textodecomentrio"/>
      </w:pPr>
    </w:p>
    <w:p w14:paraId="67A69E97" w14:textId="6BDC210D" w:rsidR="00FB31CD" w:rsidRDefault="00FB31CD">
      <w:pPr>
        <w:pStyle w:val="Textodecomentrio"/>
      </w:pPr>
      <w:r>
        <w:t>No quadro de fatores externos positivos, há um erro de digitação na palavra “constante”.</w:t>
      </w:r>
    </w:p>
  </w:comment>
  <w:comment w:id="9" w:author="Michel Rodrigo" w:date="2021-05-20T09:19:00Z" w:initials="MR">
    <w:p w14:paraId="0F1FB2AE" w14:textId="0B3F7698" w:rsidR="00FB31CD" w:rsidRDefault="00FB31CD">
      <w:pPr>
        <w:pStyle w:val="Textodecomentrio"/>
      </w:pPr>
      <w:r>
        <w:rPr>
          <w:rStyle w:val="Refdecomentrio"/>
        </w:rPr>
        <w:annotationRef/>
      </w:r>
      <w:r>
        <w:t>Aqui é mais uma dúvida minha. O que significa o dado ter uma representação geolocalizada. Que ele tem associado à ele a informação do local onde foi obtido?</w:t>
      </w:r>
    </w:p>
  </w:comment>
  <w:comment w:id="11" w:author="Michel Rodrigo" w:date="2021-05-20T09:24:00Z" w:initials="MR">
    <w:p w14:paraId="645526C9" w14:textId="5090512B" w:rsidR="00C64633" w:rsidRDefault="00C64633">
      <w:pPr>
        <w:pStyle w:val="Textodecomentrio"/>
      </w:pPr>
      <w:r>
        <w:rPr>
          <w:rStyle w:val="Refdecomentrio"/>
        </w:rPr>
        <w:annotationRef/>
      </w:r>
      <w:r>
        <w:t>Figura 2</w:t>
      </w:r>
    </w:p>
  </w:comment>
  <w:comment w:id="12" w:author="Michel Rodrigo" w:date="2021-05-20T09:28:00Z" w:initials="MR">
    <w:p w14:paraId="4B86AC52" w14:textId="55677E2C" w:rsidR="00C64633" w:rsidRDefault="00C64633">
      <w:pPr>
        <w:pStyle w:val="Textodecomentrio"/>
      </w:pPr>
      <w:r>
        <w:rPr>
          <w:rStyle w:val="Refdecomentrio"/>
        </w:rPr>
        <w:annotationRef/>
      </w:r>
      <w:r>
        <w:t>Pelo o que eu tinha entendido no texto, o Data Warehouse, que é onde o Big Data está armazenado, de acordo com a Figura, seria uma etapa anterior ao tratamento de dados e que os usuários teriam acesso ao dados tratados.</w:t>
      </w:r>
    </w:p>
  </w:comment>
  <w:comment w:id="13" w:author="Michel Rodrigo" w:date="2021-05-09T14:51:00Z" w:initials="MR">
    <w:p w14:paraId="43828CD6" w14:textId="27D48513" w:rsidR="00515475" w:rsidRDefault="00515475">
      <w:pPr>
        <w:pStyle w:val="Textodecomentrio"/>
      </w:pPr>
      <w:r>
        <w:rPr>
          <w:rStyle w:val="Refdecomentrio"/>
        </w:rPr>
        <w:annotationRef/>
      </w:r>
      <w:r>
        <w:t>Talvez seja melhor detalhar esse conceito. Fiz uma pesquisa rápida na internet e não me parece ser um conceito tão difundido.</w:t>
      </w:r>
    </w:p>
  </w:comment>
  <w:comment w:id="14" w:author="Michel Rodrigo" w:date="2021-05-20T09:33:00Z" w:initials="MR">
    <w:p w14:paraId="4EF9FB70" w14:textId="27F9E716" w:rsidR="00910CF2" w:rsidRDefault="00910CF2">
      <w:pPr>
        <w:pStyle w:val="Textodecomentrio"/>
      </w:pPr>
      <w:r>
        <w:rPr>
          <w:rStyle w:val="Refdecomentrio"/>
        </w:rPr>
        <w:annotationRef/>
      </w:r>
      <w:r>
        <w:t xml:space="preserve">E quais seriam essas diretrizes? São as que já foram descritas no texto correto? No entanto, esse termo, BPM, foi introduzido de forma muito abrupta, o que pode confundir o leitor. </w:t>
      </w:r>
      <w:r w:rsidR="003B78CD">
        <w:t xml:space="preserve"> Talvez colocar o novo BPM como um dos objetivos da transformação digital.</w:t>
      </w:r>
    </w:p>
  </w:comment>
  <w:comment w:id="15" w:author="Michel Rodrigo" w:date="2021-05-20T09:50:00Z" w:initials="MR">
    <w:p w14:paraId="5BB95F36" w14:textId="382E9EE0" w:rsidR="00563339" w:rsidRDefault="00563339">
      <w:pPr>
        <w:pStyle w:val="Textodecomentrio"/>
      </w:pPr>
      <w:r>
        <w:rPr>
          <w:rStyle w:val="Refdecomentrio"/>
        </w:rPr>
        <w:annotationRef/>
      </w:r>
      <w:r>
        <w:t>Essa frase ficou um pouco confusa, pois a AG tem o objetivo de prover uma AG.</w:t>
      </w:r>
    </w:p>
  </w:comment>
  <w:comment w:id="16" w:author="Michel Rodrigo" w:date="2021-05-20T09:59:00Z" w:initials="MR">
    <w:p w14:paraId="11FDB2A4" w14:textId="1BDB3B2C" w:rsidR="003B78CD" w:rsidRDefault="003B78CD">
      <w:pPr>
        <w:pStyle w:val="Textodecomentrio"/>
      </w:pPr>
      <w:r>
        <w:rPr>
          <w:rStyle w:val="Refdecomentrio"/>
        </w:rPr>
        <w:annotationRef/>
      </w:r>
      <w:r>
        <w:t>Essa figura não foi referenciada no texto.</w:t>
      </w:r>
    </w:p>
  </w:comment>
  <w:comment w:id="17" w:author="Michel Rodrigo" w:date="2021-05-20T10:01:00Z" w:initials="MR">
    <w:p w14:paraId="4479C493" w14:textId="725E81BC" w:rsidR="003B78CD" w:rsidRDefault="003B78CD">
      <w:pPr>
        <w:pStyle w:val="Textodecomentrio"/>
      </w:pPr>
      <w:r>
        <w:rPr>
          <w:rStyle w:val="Refdecomentrio"/>
        </w:rPr>
        <w:annotationRef/>
      </w:r>
      <w:r>
        <w:t>É só um detalhe, mas a primeira letra está em negrito. No início do próximo parágrafo também.</w:t>
      </w:r>
    </w:p>
  </w:comment>
  <w:comment w:id="18" w:author="Michel Rodrigo" w:date="2021-05-20T10:09:00Z" w:initials="MR">
    <w:p w14:paraId="30B06FCF" w14:textId="137D0553" w:rsidR="00DA27E2" w:rsidRDefault="00DA27E2">
      <w:pPr>
        <w:pStyle w:val="Textodecomentrio"/>
      </w:pPr>
      <w:r>
        <w:rPr>
          <w:rStyle w:val="Refdecomentrio"/>
        </w:rPr>
        <w:annotationRef/>
      </w:r>
      <w:r>
        <w:t>Já não é mais o ano corrente.</w:t>
      </w:r>
    </w:p>
  </w:comment>
  <w:comment w:id="19" w:author="Michel Rodrigo" w:date="2021-05-20T10:12:00Z" w:initials="MR">
    <w:p w14:paraId="3E41F48E" w14:textId="42990206" w:rsidR="00DA27E2" w:rsidRDefault="00DA27E2">
      <w:pPr>
        <w:pStyle w:val="Textodecomentrio"/>
      </w:pPr>
      <w:r>
        <w:rPr>
          <w:rStyle w:val="Refdecomentrio"/>
        </w:rPr>
        <w:annotationRef/>
      </w:r>
      <w:r>
        <w:t>Licença dos softwares?</w:t>
      </w:r>
    </w:p>
  </w:comment>
  <w:comment w:id="20" w:author="Michel Rodrigo" w:date="2021-05-20T10:12:00Z" w:initials="MR">
    <w:p w14:paraId="02EF844A" w14:textId="57E3DF81" w:rsidR="00DA27E2" w:rsidRDefault="00DA27E2">
      <w:pPr>
        <w:pStyle w:val="Textodecomentrio"/>
      </w:pPr>
      <w:r>
        <w:rPr>
          <w:rStyle w:val="Refdecomentrio"/>
        </w:rPr>
        <w:annotationRef/>
      </w:r>
      <w:r>
        <w:t>Esse termo está redundante.</w:t>
      </w:r>
    </w:p>
  </w:comment>
  <w:comment w:id="21" w:author="Michel Rodrigo" w:date="2021-05-20T10:13:00Z" w:initials="MR">
    <w:p w14:paraId="07FA3402" w14:textId="2093B2A3" w:rsidR="00C522E6" w:rsidRDefault="00C522E6">
      <w:pPr>
        <w:pStyle w:val="Textodecomentrio"/>
      </w:pPr>
      <w:r>
        <w:rPr>
          <w:rStyle w:val="Refdecomentrio"/>
        </w:rPr>
        <w:annotationRef/>
      </w:r>
      <w:r>
        <w:t>Aqui a pergunta que eu fiz sobre a localização das bases de dados é respondida. Talvez seja interessante adicionar no texto, logo após a Tabela 1, uma menção ao fato de que se deseja obter um novo data center.</w:t>
      </w:r>
    </w:p>
  </w:comment>
  <w:comment w:id="22" w:author="Michel Rodrigo" w:date="2021-05-20T10:20:00Z" w:initials="MR">
    <w:p w14:paraId="5D38EB0F" w14:textId="7934FD25" w:rsidR="00C522E6" w:rsidRDefault="00C522E6">
      <w:pPr>
        <w:pStyle w:val="Textodecomentrio"/>
      </w:pPr>
      <w:r>
        <w:rPr>
          <w:rStyle w:val="Refdecomentrio"/>
        </w:rPr>
        <w:annotationRef/>
      </w:r>
      <w:r>
        <w:t>Não referenciada no texto. Além disso, a fonte do texto de alguns quadros está muito grande.</w:t>
      </w:r>
    </w:p>
  </w:comment>
  <w:comment w:id="23" w:author="Michel Rodrigo" w:date="2021-05-20T10:20:00Z" w:initials="MR">
    <w:p w14:paraId="4B7C38F7" w14:textId="3A476AE7" w:rsidR="00C522E6" w:rsidRDefault="00C522E6">
      <w:pPr>
        <w:pStyle w:val="Textodecomentrio"/>
      </w:pPr>
      <w:r>
        <w:rPr>
          <w:rStyle w:val="Refdecomentrio"/>
        </w:rPr>
        <w:annotationRef/>
      </w:r>
      <w:r>
        <w:t>Não referenciada no texto. Seria mais uma tabela do que uma figura. Ela apresenta algumas opções de tecnologias que podem ser incorporadas ao portal de dados da FJP.</w:t>
      </w:r>
    </w:p>
  </w:comment>
  <w:comment w:id="24" w:author="Michel Rodrigo" w:date="2021-05-20T10:31:00Z" w:initials="MR">
    <w:p w14:paraId="2047A6AA" w14:textId="7138D0C9" w:rsidR="009043A5" w:rsidRPr="009043A5" w:rsidRDefault="009043A5">
      <w:pPr>
        <w:pStyle w:val="Textodecomentrio"/>
        <w:rPr>
          <w:u w:val="single"/>
        </w:rPr>
      </w:pPr>
      <w:r>
        <w:rPr>
          <w:rStyle w:val="Refdecomentrio"/>
        </w:rPr>
        <w:annotationRef/>
      </w:r>
      <w:r>
        <w:t>Não vale a pena mencionar os bolsistas?</w:t>
      </w:r>
    </w:p>
  </w:comment>
  <w:comment w:id="25" w:author="Michel Rodrigo" w:date="2021-05-20T10:30:00Z" w:initials="MR">
    <w:p w14:paraId="4DE31917" w14:textId="435B4A8C" w:rsidR="009043A5" w:rsidRDefault="009043A5">
      <w:pPr>
        <w:pStyle w:val="Textodecomentrio"/>
      </w:pPr>
      <w:r>
        <w:rPr>
          <w:rStyle w:val="Refdecomentrio"/>
        </w:rPr>
        <w:annotationRef/>
      </w:r>
      <w:r>
        <w:t>Colocar uma legenda na tabela.</w:t>
      </w:r>
    </w:p>
  </w:comment>
  <w:comment w:id="26" w:author="Michel Rodrigo" w:date="2021-05-20T10:27:00Z" w:initials="MR">
    <w:p w14:paraId="5513C0B4" w14:textId="30B94043" w:rsidR="009043A5" w:rsidRDefault="009043A5">
      <w:pPr>
        <w:pStyle w:val="Textodecomentrio"/>
      </w:pPr>
      <w:r>
        <w:rPr>
          <w:rStyle w:val="Refdecomentrio"/>
        </w:rPr>
        <w:annotationRef/>
      </w:r>
      <w:r>
        <w:t>É interessante mencionar o mês/ano em que essa projeção foi feita, já que temos a inflação em patamares elevados.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0FC82B" w15:done="0"/>
  <w15:commentEx w15:paraId="1F01E001" w15:done="0"/>
  <w15:commentEx w15:paraId="1CB4D811" w15:paraIdParent="1F01E001" w15:done="0"/>
  <w15:commentEx w15:paraId="649A6149" w15:done="0"/>
  <w15:commentEx w15:paraId="67CC14D7" w15:done="0"/>
  <w15:commentEx w15:paraId="270DD648" w15:done="0"/>
  <w15:commentEx w15:paraId="727B9502" w15:done="0"/>
  <w15:commentEx w15:paraId="67A69E97" w15:done="0"/>
  <w15:commentEx w15:paraId="0F1FB2AE" w15:done="0"/>
  <w15:commentEx w15:paraId="645526C9" w15:done="0"/>
  <w15:commentEx w15:paraId="4B86AC52" w15:done="0"/>
  <w15:commentEx w15:paraId="43828CD6" w15:done="0"/>
  <w15:commentEx w15:paraId="4EF9FB70" w15:done="0"/>
  <w15:commentEx w15:paraId="5BB95F36" w15:done="0"/>
  <w15:commentEx w15:paraId="11FDB2A4" w15:done="0"/>
  <w15:commentEx w15:paraId="4479C493" w15:done="0"/>
  <w15:commentEx w15:paraId="30B06FCF" w15:done="0"/>
  <w15:commentEx w15:paraId="3E41F48E" w15:done="0"/>
  <w15:commentEx w15:paraId="02EF844A" w15:done="0"/>
  <w15:commentEx w15:paraId="07FA3402" w15:done="0"/>
  <w15:commentEx w15:paraId="5D38EB0F" w15:done="0"/>
  <w15:commentEx w15:paraId="4B7C38F7" w15:done="0"/>
  <w15:commentEx w15:paraId="2047A6AA" w15:done="0"/>
  <w15:commentEx w15:paraId="4DE31917" w15:done="0"/>
  <w15:commentEx w15:paraId="5513C0B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0A719" w16cex:dateUtc="2021-05-20T12:15:00Z"/>
  <w16cex:commentExtensible w16cex:durableId="244275DB" w16cex:dateUtc="2021-05-09T17:53:00Z"/>
  <w16cex:commentExtensible w16cex:durableId="24509C8E" w16cex:dateUtc="2021-05-20T11:30:00Z"/>
  <w16cex:commentExtensible w16cex:durableId="244273FA" w16cex:dateUtc="2021-05-09T17:45:00Z"/>
  <w16cex:commentExtensible w16cex:durableId="2450A50D" w16cex:dateUtc="2021-05-20T12:06:00Z"/>
  <w16cex:commentExtensible w16cex:durableId="2450A3E4" w16cex:dateUtc="2021-05-20T12:01:00Z"/>
  <w16cex:commentExtensible w16cex:durableId="2450A436" w16cex:dateUtc="2021-05-20T12:02:00Z"/>
  <w16cex:commentExtensible w16cex:durableId="2450A596" w16cex:dateUtc="2021-05-20T12:08:00Z"/>
  <w16cex:commentExtensible w16cex:durableId="2450A82B" w16cex:dateUtc="2021-05-20T12:19:00Z"/>
  <w16cex:commentExtensible w16cex:durableId="2450A94C" w16cex:dateUtc="2021-05-20T12:24:00Z"/>
  <w16cex:commentExtensible w16cex:durableId="2450AA2D" w16cex:dateUtc="2021-05-20T12:28:00Z"/>
  <w16cex:commentExtensible w16cex:durableId="2442757C" w16cex:dateUtc="2021-05-09T17:51:00Z"/>
  <w16cex:commentExtensible w16cex:durableId="2450AB7D" w16cex:dateUtc="2021-05-20T12:33:00Z"/>
  <w16cex:commentExtensible w16cex:durableId="2450AF51" w16cex:dateUtc="2021-05-20T12:50:00Z"/>
  <w16cex:commentExtensible w16cex:durableId="2450B190" w16cex:dateUtc="2021-05-20T12:59:00Z"/>
  <w16cex:commentExtensible w16cex:durableId="2450B1E9" w16cex:dateUtc="2021-05-20T13:01:00Z"/>
  <w16cex:commentExtensible w16cex:durableId="2450B3C8" w16cex:dateUtc="2021-05-20T13:09:00Z"/>
  <w16cex:commentExtensible w16cex:durableId="2450B47A" w16cex:dateUtc="2021-05-20T13:12:00Z"/>
  <w16cex:commentExtensible w16cex:durableId="2450B49B" w16cex:dateUtc="2021-05-20T13:12:00Z"/>
  <w16cex:commentExtensible w16cex:durableId="2450B4E6" w16cex:dateUtc="2021-05-20T13:13:00Z"/>
  <w16cex:commentExtensible w16cex:durableId="2450B67E" w16cex:dateUtc="2021-05-20T13:20:00Z"/>
  <w16cex:commentExtensible w16cex:durableId="2450B68B" w16cex:dateUtc="2021-05-20T13:20:00Z"/>
  <w16cex:commentExtensible w16cex:durableId="2450B8F8" w16cex:dateUtc="2021-05-20T13:31:00Z"/>
  <w16cex:commentExtensible w16cex:durableId="2450B8BD" w16cex:dateUtc="2021-05-20T13:30:00Z"/>
  <w16cex:commentExtensible w16cex:durableId="2450B807" w16cex:dateUtc="2021-05-20T13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0FC82B" w16cid:durableId="2450A719"/>
  <w16cid:commentId w16cid:paraId="1F01E001" w16cid:durableId="244275DB"/>
  <w16cid:commentId w16cid:paraId="1CB4D811" w16cid:durableId="24509C8E"/>
  <w16cid:commentId w16cid:paraId="649A6149" w16cid:durableId="244273FA"/>
  <w16cid:commentId w16cid:paraId="67CC14D7" w16cid:durableId="2450A50D"/>
  <w16cid:commentId w16cid:paraId="270DD648" w16cid:durableId="2450A3E4"/>
  <w16cid:commentId w16cid:paraId="727B9502" w16cid:durableId="2450A436"/>
  <w16cid:commentId w16cid:paraId="67A69E97" w16cid:durableId="2450A596"/>
  <w16cid:commentId w16cid:paraId="0F1FB2AE" w16cid:durableId="2450A82B"/>
  <w16cid:commentId w16cid:paraId="645526C9" w16cid:durableId="2450A94C"/>
  <w16cid:commentId w16cid:paraId="4B86AC52" w16cid:durableId="2450AA2D"/>
  <w16cid:commentId w16cid:paraId="43828CD6" w16cid:durableId="2442757C"/>
  <w16cid:commentId w16cid:paraId="4EF9FB70" w16cid:durableId="2450AB7D"/>
  <w16cid:commentId w16cid:paraId="5BB95F36" w16cid:durableId="2450AF51"/>
  <w16cid:commentId w16cid:paraId="11FDB2A4" w16cid:durableId="2450B190"/>
  <w16cid:commentId w16cid:paraId="4479C493" w16cid:durableId="2450B1E9"/>
  <w16cid:commentId w16cid:paraId="30B06FCF" w16cid:durableId="2450B3C8"/>
  <w16cid:commentId w16cid:paraId="3E41F48E" w16cid:durableId="2450B47A"/>
  <w16cid:commentId w16cid:paraId="02EF844A" w16cid:durableId="2450B49B"/>
  <w16cid:commentId w16cid:paraId="07FA3402" w16cid:durableId="2450B4E6"/>
  <w16cid:commentId w16cid:paraId="5D38EB0F" w16cid:durableId="2450B67E"/>
  <w16cid:commentId w16cid:paraId="4B7C38F7" w16cid:durableId="2450B68B"/>
  <w16cid:commentId w16cid:paraId="2047A6AA" w16cid:durableId="2450B8F8"/>
  <w16cid:commentId w16cid:paraId="4DE31917" w16cid:durableId="2450B8BD"/>
  <w16cid:commentId w16cid:paraId="5513C0B4" w16cid:durableId="2450B80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A0EFA" w14:textId="77777777" w:rsidR="00443180" w:rsidRDefault="00443180">
      <w:pPr>
        <w:spacing w:after="0" w:line="240" w:lineRule="auto"/>
      </w:pPr>
      <w:r>
        <w:separator/>
      </w:r>
    </w:p>
  </w:endnote>
  <w:endnote w:type="continuationSeparator" w:id="0">
    <w:p w14:paraId="0150E963" w14:textId="77777777" w:rsidR="00443180" w:rsidRDefault="00443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Quattrocento Sans">
    <w:altName w:val="Times New Roman"/>
    <w:charset w:val="00"/>
    <w:family w:val="auto"/>
    <w:pitch w:val="default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altName w:val="Times New Roman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F9598" w14:textId="77777777" w:rsidR="00E814FB" w:rsidRDefault="00E814FB">
    <w:pPr>
      <w:pStyle w:val="Normal1"/>
      <w:spacing w:after="0" w:line="240" w:lineRule="auto"/>
      <w:jc w:val="right"/>
      <w:rPr>
        <w:sz w:val="20"/>
        <w:szCs w:val="20"/>
      </w:rPr>
    </w:pPr>
    <w:r>
      <w:t>________________________________________________________________________________________</w:t>
    </w:r>
    <w:r>
      <w:rPr>
        <w:sz w:val="20"/>
        <w:szCs w:val="20"/>
      </w:rPr>
      <w:t xml:space="preserve">FUNDAÇÃO JOÃO PINHEIRO </w:t>
    </w:r>
  </w:p>
  <w:p w14:paraId="128ACA74" w14:textId="77777777" w:rsidR="00E814FB" w:rsidRDefault="00E814FB">
    <w:pPr>
      <w:pStyle w:val="Normal1"/>
      <w:spacing w:after="0" w:line="240" w:lineRule="auto"/>
      <w:jc w:val="right"/>
      <w:rPr>
        <w:sz w:val="20"/>
        <w:szCs w:val="20"/>
      </w:rPr>
    </w:pPr>
    <w:r>
      <w:rPr>
        <w:sz w:val="20"/>
        <w:szCs w:val="20"/>
      </w:rPr>
      <w:t>Alameda das Acácias, 70 – Bairro São Luiz – Campus Pampulha – Belo Horizonte/MG – CEP: 31.275-150 E-mail: distritos@fjp.mg.gov.br - Tel: +55 31 3448-9400 = CNPJ: 17.464.652/0001-80 - Site: www.fjp.mg.gov.br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E3ED3" w14:textId="77777777" w:rsidR="00443180" w:rsidRDefault="00443180">
      <w:pPr>
        <w:spacing w:after="0" w:line="240" w:lineRule="auto"/>
      </w:pPr>
      <w:r>
        <w:separator/>
      </w:r>
    </w:p>
  </w:footnote>
  <w:footnote w:type="continuationSeparator" w:id="0">
    <w:p w14:paraId="485106E5" w14:textId="77777777" w:rsidR="00443180" w:rsidRDefault="00443180">
      <w:pPr>
        <w:spacing w:after="0" w:line="240" w:lineRule="auto"/>
      </w:pPr>
      <w:r>
        <w:continuationSeparator/>
      </w:r>
    </w:p>
  </w:footnote>
  <w:footnote w:id="1">
    <w:p w14:paraId="656C7148" w14:textId="5CEC0365" w:rsidR="00E814FB" w:rsidRPr="00585DE9" w:rsidRDefault="00E814FB" w:rsidP="00585DE9">
      <w:pPr>
        <w:pStyle w:val="Textodenotaderodap"/>
        <w:jc w:val="both"/>
        <w:rPr>
          <w:rFonts w:ascii="Times New Roman" w:hAnsi="Times New Roman" w:cs="Times New Roman"/>
        </w:rPr>
      </w:pPr>
      <w:r w:rsidRPr="00585DE9">
        <w:rPr>
          <w:rStyle w:val="Refdenotaderodap"/>
          <w:rFonts w:ascii="Times New Roman" w:hAnsi="Times New Roman" w:cs="Times New Roman"/>
        </w:rPr>
        <w:footnoteRef/>
      </w:r>
      <w:r w:rsidRPr="00585DE9">
        <w:rPr>
          <w:rFonts w:ascii="Times New Roman" w:hAnsi="Times New Roman" w:cs="Times New Roman"/>
        </w:rPr>
        <w:t xml:space="preserve"> </w:t>
      </w:r>
      <w:r w:rsidRPr="00585DE9">
        <w:rPr>
          <w:rFonts w:ascii="Times New Roman" w:eastAsia="Quattrocento Sans" w:hAnsi="Times New Roman" w:cs="Times New Roman"/>
        </w:rPr>
        <w:t>Deve-se mencionar, no entanto, que contratações em nuvem ainda são pouco práticas na Administração Pública, havendo limitações de uso de dados sigilosos, pessoais e confidenciais.</w:t>
      </w:r>
    </w:p>
  </w:footnote>
  <w:footnote w:id="2">
    <w:p w14:paraId="2DFA8EEE" w14:textId="2715AFB7" w:rsidR="00E814FB" w:rsidRPr="00C61FC5" w:rsidRDefault="00E814FB">
      <w:pPr>
        <w:pStyle w:val="Textodenotaderodap"/>
        <w:jc w:val="both"/>
        <w:rPr>
          <w:rFonts w:ascii="Times New Roman" w:hAnsi="Times New Roman" w:cs="Times New Roman"/>
        </w:rPr>
      </w:pPr>
      <w:r w:rsidRPr="00C61FC5">
        <w:rPr>
          <w:rStyle w:val="Refdenotaderodap"/>
          <w:rFonts w:ascii="Times New Roman" w:hAnsi="Times New Roman" w:cs="Times New Roman"/>
        </w:rPr>
        <w:footnoteRef/>
      </w:r>
      <w:r w:rsidRPr="00C61FC5">
        <w:rPr>
          <w:rFonts w:ascii="Times New Roman" w:hAnsi="Times New Roman" w:cs="Times New Roman"/>
        </w:rPr>
        <w:t xml:space="preserve"> </w:t>
      </w:r>
      <w:r w:rsidRPr="00C61FC5">
        <w:rPr>
          <w:rFonts w:ascii="Times New Roman" w:hAnsi="Times New Roman" w:cs="Times New Roman"/>
          <w:b/>
        </w:rPr>
        <w:t>O</w:t>
      </w:r>
      <w:r w:rsidRPr="00C61FC5">
        <w:rPr>
          <w:rFonts w:ascii="Times New Roman" w:hAnsi="Times New Roman" w:cs="Times New Roman"/>
        </w:rPr>
        <w:t xml:space="preserve">bjective and </w:t>
      </w:r>
      <w:r w:rsidRPr="00C61FC5">
        <w:rPr>
          <w:rFonts w:ascii="Times New Roman" w:hAnsi="Times New Roman" w:cs="Times New Roman"/>
          <w:b/>
        </w:rPr>
        <w:t>K</w:t>
      </w:r>
      <w:r w:rsidRPr="00C61FC5">
        <w:rPr>
          <w:rFonts w:ascii="Times New Roman" w:hAnsi="Times New Roman" w:cs="Times New Roman"/>
        </w:rPr>
        <w:t xml:space="preserve">ey </w:t>
      </w:r>
      <w:r w:rsidRPr="00C61FC5">
        <w:rPr>
          <w:rFonts w:ascii="Times New Roman" w:hAnsi="Times New Roman" w:cs="Times New Roman"/>
          <w:b/>
        </w:rPr>
        <w:t>R</w:t>
      </w:r>
      <w:r w:rsidRPr="00C61FC5">
        <w:rPr>
          <w:rFonts w:ascii="Times New Roman" w:hAnsi="Times New Roman" w:cs="Times New Roman"/>
        </w:rPr>
        <w:t>esults – metodologia que estabelece um sistema de definição de metas e como alcançá-las, registrando-as em um documento com os objetivos e resultados-chave pretendidos.</w:t>
      </w:r>
    </w:p>
  </w:footnote>
  <w:footnote w:id="3">
    <w:p w14:paraId="417681C7" w14:textId="156CD748" w:rsidR="00C61FC5" w:rsidRDefault="00C61FC5" w:rsidP="00585DE9">
      <w:pPr>
        <w:pStyle w:val="Textodenotaderodap"/>
        <w:jc w:val="both"/>
      </w:pPr>
      <w:r w:rsidRPr="00585DE9">
        <w:rPr>
          <w:rStyle w:val="Refdenotaderodap"/>
          <w:rFonts w:ascii="Times New Roman" w:hAnsi="Times New Roman" w:cs="Times New Roman"/>
        </w:rPr>
        <w:footnoteRef/>
      </w:r>
      <w:r w:rsidRPr="00585DE9">
        <w:rPr>
          <w:rFonts w:ascii="Times New Roman" w:hAnsi="Times New Roman" w:cs="Times New Roman"/>
        </w:rPr>
        <w:t xml:space="preserve"> </w:t>
      </w:r>
      <w:r w:rsidRPr="00585DE9">
        <w:rPr>
          <w:rFonts w:ascii="Times New Roman" w:eastAsia="Quattrocento Sans" w:hAnsi="Times New Roman" w:cs="Times New Roman"/>
        </w:rPr>
        <w:t>Políticas de segurança da informação e controle de acesso.</w:t>
      </w:r>
    </w:p>
  </w:footnote>
  <w:footnote w:id="4">
    <w:p w14:paraId="4AE86B2B" w14:textId="77777777" w:rsidR="00E814FB" w:rsidRPr="007A37F9" w:rsidRDefault="00E814FB" w:rsidP="00B00FF2">
      <w:pPr>
        <w:pStyle w:val="Textodenotaderodap"/>
        <w:jc w:val="both"/>
        <w:rPr>
          <w:rFonts w:ascii="Times New Roman" w:hAnsi="Times New Roman" w:cs="Times New Roman"/>
        </w:rPr>
      </w:pPr>
      <w:r w:rsidRPr="007A37F9">
        <w:rPr>
          <w:rStyle w:val="Refdenotaderodap"/>
          <w:rFonts w:ascii="Times New Roman" w:hAnsi="Times New Roman" w:cs="Times New Roman"/>
        </w:rPr>
        <w:footnoteRef/>
      </w:r>
      <w:r w:rsidRPr="007A37F9">
        <w:rPr>
          <w:rFonts w:ascii="Times New Roman" w:hAnsi="Times New Roman" w:cs="Times New Roman"/>
        </w:rPr>
        <w:t xml:space="preserve"> </w:t>
      </w:r>
      <w:r w:rsidRPr="007A37F9">
        <w:rPr>
          <w:rFonts w:ascii="Times New Roman" w:eastAsia="Quattrocento Sans" w:hAnsi="Times New Roman" w:cs="Times New Roman"/>
        </w:rPr>
        <w:t>Conjunto de técnicas de coleta, tratamento, manipulação e apresentação de dados espaciais.</w:t>
      </w:r>
    </w:p>
  </w:footnote>
  <w:footnote w:id="5">
    <w:p w14:paraId="262A8AF1" w14:textId="3A45DAEF" w:rsidR="00E814FB" w:rsidRPr="007A37F9" w:rsidRDefault="00E814FB" w:rsidP="00B00FF2">
      <w:pPr>
        <w:pStyle w:val="Textodenotaderodap"/>
        <w:jc w:val="both"/>
        <w:rPr>
          <w:rFonts w:ascii="Times New Roman" w:hAnsi="Times New Roman" w:cs="Times New Roman"/>
        </w:rPr>
      </w:pPr>
      <w:r w:rsidRPr="007A37F9">
        <w:rPr>
          <w:rStyle w:val="Refdenotaderodap"/>
          <w:rFonts w:ascii="Times New Roman" w:hAnsi="Times New Roman" w:cs="Times New Roman"/>
        </w:rPr>
        <w:footnoteRef/>
      </w:r>
      <w:r w:rsidRPr="007A37F9">
        <w:rPr>
          <w:rFonts w:ascii="Times New Roman" w:hAnsi="Times New Roman" w:cs="Times New Roman"/>
        </w:rPr>
        <w:t xml:space="preserve"> </w:t>
      </w:r>
      <w:r w:rsidR="006C197B">
        <w:rPr>
          <w:rFonts w:ascii="Times New Roman" w:hAnsi="Times New Roman" w:cs="Times New Roman"/>
        </w:rPr>
        <w:t>A</w:t>
      </w:r>
      <w:r w:rsidRPr="007A37F9">
        <w:rPr>
          <w:rFonts w:ascii="Times New Roman" w:eastAsia="Quattrocento Sans" w:hAnsi="Times New Roman" w:cs="Times New Roman"/>
        </w:rPr>
        <w:t>rmazém de dados que forma uma base de dados única.</w:t>
      </w:r>
    </w:p>
  </w:footnote>
  <w:footnote w:id="6">
    <w:p w14:paraId="49210562" w14:textId="24ECD0AD" w:rsidR="00E814FB" w:rsidRDefault="00E814FB" w:rsidP="00B00FF2">
      <w:pPr>
        <w:pStyle w:val="Textodenotaderodap"/>
        <w:jc w:val="both"/>
      </w:pPr>
      <w:r w:rsidRPr="007A37F9">
        <w:rPr>
          <w:rStyle w:val="Refdenotaderodap"/>
          <w:rFonts w:ascii="Times New Roman" w:hAnsi="Times New Roman" w:cs="Times New Roman"/>
        </w:rPr>
        <w:footnoteRef/>
      </w:r>
      <w:r w:rsidRPr="007A37F9">
        <w:rPr>
          <w:rFonts w:ascii="Times New Roman" w:hAnsi="Times New Roman" w:cs="Times New Roman"/>
        </w:rPr>
        <w:t xml:space="preserve"> </w:t>
      </w:r>
      <w:r w:rsidRPr="007A37F9">
        <w:rPr>
          <w:rFonts w:ascii="Times New Roman" w:eastAsia="Quattrocento Sans" w:hAnsi="Times New Roman" w:cs="Times New Roman"/>
        </w:rPr>
        <w:t xml:space="preserve">Ecossistema de práticas e recursos de </w:t>
      </w:r>
      <w:r w:rsidRPr="0058075C">
        <w:rPr>
          <w:rFonts w:ascii="Times New Roman" w:eastAsia="Quattrocento Sans" w:hAnsi="Times New Roman" w:cs="Times New Roman"/>
          <w:i/>
          <w:iCs/>
        </w:rPr>
        <w:t>software</w:t>
      </w:r>
      <w:r w:rsidRPr="007A37F9">
        <w:rPr>
          <w:rFonts w:ascii="Times New Roman" w:eastAsia="Quattrocento Sans" w:hAnsi="Times New Roman" w:cs="Times New Roman"/>
        </w:rPr>
        <w:t xml:space="preserve"> que sintetiza um grande volume de dados</w:t>
      </w:r>
      <w:r w:rsidR="006C197B">
        <w:rPr>
          <w:rFonts w:ascii="Times New Roman" w:eastAsia="Quattrocento Sans" w:hAnsi="Times New Roman" w:cs="Times New Roman"/>
        </w:rPr>
        <w:t>,</w:t>
      </w:r>
      <w:r w:rsidRPr="007A37F9">
        <w:rPr>
          <w:rFonts w:ascii="Times New Roman" w:eastAsia="Quattrocento Sans" w:hAnsi="Times New Roman" w:cs="Times New Roman"/>
        </w:rPr>
        <w:t xml:space="preserve"> disponível para consulta.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6219B"/>
    <w:multiLevelType w:val="hybridMultilevel"/>
    <w:tmpl w:val="F2F431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02ED8"/>
    <w:multiLevelType w:val="hybridMultilevel"/>
    <w:tmpl w:val="83C82C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97570"/>
    <w:multiLevelType w:val="multilevel"/>
    <w:tmpl w:val="1E9A73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005B8"/>
    <w:multiLevelType w:val="hybridMultilevel"/>
    <w:tmpl w:val="9326C4D4"/>
    <w:lvl w:ilvl="0" w:tplc="7218994C">
      <w:numFmt w:val="bullet"/>
      <w:lvlText w:val="•"/>
      <w:lvlJc w:val="left"/>
      <w:pPr>
        <w:ind w:left="1080" w:hanging="720"/>
      </w:pPr>
      <w:rPr>
        <w:rFonts w:ascii="Quattrocento Sans" w:eastAsia="Quattrocento Sans" w:hAnsi="Quattrocento Sans" w:cs="Quattrocento San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72550B"/>
    <w:multiLevelType w:val="hybridMultilevel"/>
    <w:tmpl w:val="AF8AB6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74440"/>
    <w:multiLevelType w:val="multilevel"/>
    <w:tmpl w:val="FF3C37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EF0716C"/>
    <w:multiLevelType w:val="hybridMultilevel"/>
    <w:tmpl w:val="32B243B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E189E"/>
    <w:multiLevelType w:val="hybridMultilevel"/>
    <w:tmpl w:val="3306F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686B55"/>
    <w:multiLevelType w:val="multilevel"/>
    <w:tmpl w:val="F97A75D2"/>
    <w:lvl w:ilvl="0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9" w15:restartNumberingAfterBreak="0">
    <w:nsid w:val="37FD317E"/>
    <w:multiLevelType w:val="hybridMultilevel"/>
    <w:tmpl w:val="B91ABB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A6AC0"/>
    <w:multiLevelType w:val="hybridMultilevel"/>
    <w:tmpl w:val="B472F08C"/>
    <w:lvl w:ilvl="0" w:tplc="03C049DA">
      <w:numFmt w:val="bullet"/>
      <w:lvlText w:val="•"/>
      <w:lvlJc w:val="left"/>
      <w:pPr>
        <w:ind w:left="1080" w:hanging="720"/>
      </w:pPr>
      <w:rPr>
        <w:rFonts w:ascii="Times New Roman" w:eastAsia="Quattrocento Sans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34494F"/>
    <w:multiLevelType w:val="hybridMultilevel"/>
    <w:tmpl w:val="1F76407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FA18AF"/>
    <w:multiLevelType w:val="hybridMultilevel"/>
    <w:tmpl w:val="6DC2034C"/>
    <w:lvl w:ilvl="0" w:tplc="0416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1FE4DF8"/>
    <w:multiLevelType w:val="hybridMultilevel"/>
    <w:tmpl w:val="F29013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A83AFF"/>
    <w:multiLevelType w:val="hybridMultilevel"/>
    <w:tmpl w:val="067295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055FD2"/>
    <w:multiLevelType w:val="multilevel"/>
    <w:tmpl w:val="888A97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BD663E2"/>
    <w:multiLevelType w:val="hybridMultilevel"/>
    <w:tmpl w:val="A8B0F1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520874"/>
    <w:multiLevelType w:val="hybridMultilevel"/>
    <w:tmpl w:val="298072B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5F79EA"/>
    <w:multiLevelType w:val="hybridMultilevel"/>
    <w:tmpl w:val="C10A3F9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FB593B"/>
    <w:multiLevelType w:val="hybridMultilevel"/>
    <w:tmpl w:val="EB6C46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A3264E"/>
    <w:multiLevelType w:val="multilevel"/>
    <w:tmpl w:val="80D862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4A97715"/>
    <w:multiLevelType w:val="multilevel"/>
    <w:tmpl w:val="888A97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8362EF8"/>
    <w:multiLevelType w:val="hybridMultilevel"/>
    <w:tmpl w:val="21D2D438"/>
    <w:lvl w:ilvl="0" w:tplc="0416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C85FB9"/>
    <w:multiLevelType w:val="hybridMultilevel"/>
    <w:tmpl w:val="2BB0724A"/>
    <w:lvl w:ilvl="0" w:tplc="0416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3551ED"/>
    <w:multiLevelType w:val="hybridMultilevel"/>
    <w:tmpl w:val="70D87BF2"/>
    <w:lvl w:ilvl="0" w:tplc="0416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5"/>
  </w:num>
  <w:num w:numId="4">
    <w:abstractNumId w:val="17"/>
  </w:num>
  <w:num w:numId="5">
    <w:abstractNumId w:val="6"/>
  </w:num>
  <w:num w:numId="6">
    <w:abstractNumId w:val="16"/>
  </w:num>
  <w:num w:numId="7">
    <w:abstractNumId w:val="11"/>
  </w:num>
  <w:num w:numId="8">
    <w:abstractNumId w:val="18"/>
  </w:num>
  <w:num w:numId="9">
    <w:abstractNumId w:val="9"/>
  </w:num>
  <w:num w:numId="10">
    <w:abstractNumId w:val="7"/>
  </w:num>
  <w:num w:numId="11">
    <w:abstractNumId w:val="13"/>
  </w:num>
  <w:num w:numId="12">
    <w:abstractNumId w:val="10"/>
  </w:num>
  <w:num w:numId="13">
    <w:abstractNumId w:val="23"/>
  </w:num>
  <w:num w:numId="14">
    <w:abstractNumId w:val="0"/>
  </w:num>
  <w:num w:numId="15">
    <w:abstractNumId w:val="3"/>
  </w:num>
  <w:num w:numId="16">
    <w:abstractNumId w:val="22"/>
  </w:num>
  <w:num w:numId="17">
    <w:abstractNumId w:val="15"/>
  </w:num>
  <w:num w:numId="18">
    <w:abstractNumId w:val="21"/>
  </w:num>
  <w:num w:numId="19">
    <w:abstractNumId w:val="12"/>
  </w:num>
  <w:num w:numId="20">
    <w:abstractNumId w:val="1"/>
  </w:num>
  <w:num w:numId="21">
    <w:abstractNumId w:val="4"/>
  </w:num>
  <w:num w:numId="22">
    <w:abstractNumId w:val="24"/>
  </w:num>
  <w:num w:numId="23">
    <w:abstractNumId w:val="14"/>
  </w:num>
  <w:num w:numId="24">
    <w:abstractNumId w:val="8"/>
  </w:num>
  <w:num w:numId="25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hel Rodrigo">
    <w15:presenceInfo w15:providerId="Windows Live" w15:userId="75da9f3c81dc18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B7E"/>
    <w:rsid w:val="00015447"/>
    <w:rsid w:val="00017508"/>
    <w:rsid w:val="00026925"/>
    <w:rsid w:val="00032B1A"/>
    <w:rsid w:val="0003599D"/>
    <w:rsid w:val="00040337"/>
    <w:rsid w:val="00060CEF"/>
    <w:rsid w:val="00074CB2"/>
    <w:rsid w:val="00075758"/>
    <w:rsid w:val="0007781F"/>
    <w:rsid w:val="000A4F85"/>
    <w:rsid w:val="000B0AFB"/>
    <w:rsid w:val="000B2747"/>
    <w:rsid w:val="000B3616"/>
    <w:rsid w:val="000B4F81"/>
    <w:rsid w:val="000C21B5"/>
    <w:rsid w:val="000C3936"/>
    <w:rsid w:val="000D5BC7"/>
    <w:rsid w:val="000F1490"/>
    <w:rsid w:val="000F3368"/>
    <w:rsid w:val="000F495F"/>
    <w:rsid w:val="00103148"/>
    <w:rsid w:val="001219F9"/>
    <w:rsid w:val="00135F89"/>
    <w:rsid w:val="00140474"/>
    <w:rsid w:val="00146662"/>
    <w:rsid w:val="0015324F"/>
    <w:rsid w:val="00156692"/>
    <w:rsid w:val="0016039C"/>
    <w:rsid w:val="001777E7"/>
    <w:rsid w:val="00180B26"/>
    <w:rsid w:val="00181B4B"/>
    <w:rsid w:val="001A4C83"/>
    <w:rsid w:val="001B3E0C"/>
    <w:rsid w:val="001C53B5"/>
    <w:rsid w:val="001C6629"/>
    <w:rsid w:val="001D154A"/>
    <w:rsid w:val="001D444D"/>
    <w:rsid w:val="001D76D4"/>
    <w:rsid w:val="00202EDB"/>
    <w:rsid w:val="00212466"/>
    <w:rsid w:val="00212A95"/>
    <w:rsid w:val="002423BA"/>
    <w:rsid w:val="00256C55"/>
    <w:rsid w:val="00266AF2"/>
    <w:rsid w:val="0027205E"/>
    <w:rsid w:val="00276122"/>
    <w:rsid w:val="00276A7E"/>
    <w:rsid w:val="00277EEB"/>
    <w:rsid w:val="0028106E"/>
    <w:rsid w:val="00281AA9"/>
    <w:rsid w:val="00292A01"/>
    <w:rsid w:val="002A10F4"/>
    <w:rsid w:val="002A47F8"/>
    <w:rsid w:val="002B1447"/>
    <w:rsid w:val="002B1BC5"/>
    <w:rsid w:val="002B6E06"/>
    <w:rsid w:val="002C2E25"/>
    <w:rsid w:val="002E2A00"/>
    <w:rsid w:val="00310AC7"/>
    <w:rsid w:val="00316861"/>
    <w:rsid w:val="003231A8"/>
    <w:rsid w:val="0033275D"/>
    <w:rsid w:val="0033427F"/>
    <w:rsid w:val="00345E5E"/>
    <w:rsid w:val="00346166"/>
    <w:rsid w:val="003514D4"/>
    <w:rsid w:val="00356E10"/>
    <w:rsid w:val="0036030A"/>
    <w:rsid w:val="00364A02"/>
    <w:rsid w:val="00365EDA"/>
    <w:rsid w:val="003671E3"/>
    <w:rsid w:val="003702CA"/>
    <w:rsid w:val="003706A5"/>
    <w:rsid w:val="003740DC"/>
    <w:rsid w:val="00375CD4"/>
    <w:rsid w:val="00385B31"/>
    <w:rsid w:val="003934A4"/>
    <w:rsid w:val="003A3FCA"/>
    <w:rsid w:val="003B21D3"/>
    <w:rsid w:val="003B78CD"/>
    <w:rsid w:val="003C1148"/>
    <w:rsid w:val="003E03F6"/>
    <w:rsid w:val="003F4102"/>
    <w:rsid w:val="0040496A"/>
    <w:rsid w:val="00411FE1"/>
    <w:rsid w:val="00412B91"/>
    <w:rsid w:val="004300A4"/>
    <w:rsid w:val="00430528"/>
    <w:rsid w:val="004379BE"/>
    <w:rsid w:val="00440ECB"/>
    <w:rsid w:val="00442953"/>
    <w:rsid w:val="00442F2C"/>
    <w:rsid w:val="00443180"/>
    <w:rsid w:val="0044553D"/>
    <w:rsid w:val="00465F4C"/>
    <w:rsid w:val="00465FD2"/>
    <w:rsid w:val="00472186"/>
    <w:rsid w:val="00485147"/>
    <w:rsid w:val="00497945"/>
    <w:rsid w:val="004A220F"/>
    <w:rsid w:val="004B1113"/>
    <w:rsid w:val="004C1018"/>
    <w:rsid w:val="004C6D9C"/>
    <w:rsid w:val="004E7023"/>
    <w:rsid w:val="004E7FC9"/>
    <w:rsid w:val="004F4614"/>
    <w:rsid w:val="004F5A22"/>
    <w:rsid w:val="0050010E"/>
    <w:rsid w:val="0050205E"/>
    <w:rsid w:val="00511CC2"/>
    <w:rsid w:val="00515475"/>
    <w:rsid w:val="005179B8"/>
    <w:rsid w:val="00521B36"/>
    <w:rsid w:val="005309DB"/>
    <w:rsid w:val="00535F5F"/>
    <w:rsid w:val="00543761"/>
    <w:rsid w:val="00547571"/>
    <w:rsid w:val="00563339"/>
    <w:rsid w:val="0058075C"/>
    <w:rsid w:val="00585DE9"/>
    <w:rsid w:val="005A5B63"/>
    <w:rsid w:val="005C1B42"/>
    <w:rsid w:val="005C3BA5"/>
    <w:rsid w:val="005E4AFF"/>
    <w:rsid w:val="005F31C0"/>
    <w:rsid w:val="005F6561"/>
    <w:rsid w:val="00631D11"/>
    <w:rsid w:val="006325F2"/>
    <w:rsid w:val="006333A1"/>
    <w:rsid w:val="00640C00"/>
    <w:rsid w:val="00643F9D"/>
    <w:rsid w:val="0065242C"/>
    <w:rsid w:val="00654757"/>
    <w:rsid w:val="0068329F"/>
    <w:rsid w:val="00685D11"/>
    <w:rsid w:val="0068658C"/>
    <w:rsid w:val="00687558"/>
    <w:rsid w:val="00694FEB"/>
    <w:rsid w:val="006A5312"/>
    <w:rsid w:val="006A787C"/>
    <w:rsid w:val="006C197B"/>
    <w:rsid w:val="006C42EC"/>
    <w:rsid w:val="006E7190"/>
    <w:rsid w:val="00703D6D"/>
    <w:rsid w:val="00710F2B"/>
    <w:rsid w:val="00716682"/>
    <w:rsid w:val="0072305A"/>
    <w:rsid w:val="00723F1A"/>
    <w:rsid w:val="007267F5"/>
    <w:rsid w:val="0073084E"/>
    <w:rsid w:val="0075175F"/>
    <w:rsid w:val="00756D24"/>
    <w:rsid w:val="007614DD"/>
    <w:rsid w:val="0078643C"/>
    <w:rsid w:val="007907CF"/>
    <w:rsid w:val="00791B79"/>
    <w:rsid w:val="00794EEC"/>
    <w:rsid w:val="007958F6"/>
    <w:rsid w:val="00795DBD"/>
    <w:rsid w:val="0079726C"/>
    <w:rsid w:val="007B1326"/>
    <w:rsid w:val="007B73D4"/>
    <w:rsid w:val="007C0586"/>
    <w:rsid w:val="007D23ED"/>
    <w:rsid w:val="007D6BF3"/>
    <w:rsid w:val="007E1D0A"/>
    <w:rsid w:val="007E31D4"/>
    <w:rsid w:val="007F3C03"/>
    <w:rsid w:val="0080343A"/>
    <w:rsid w:val="00820523"/>
    <w:rsid w:val="00820A6D"/>
    <w:rsid w:val="008226C3"/>
    <w:rsid w:val="00822752"/>
    <w:rsid w:val="008251BC"/>
    <w:rsid w:val="00832DF1"/>
    <w:rsid w:val="008369F9"/>
    <w:rsid w:val="00843357"/>
    <w:rsid w:val="00851021"/>
    <w:rsid w:val="00851F1C"/>
    <w:rsid w:val="00854406"/>
    <w:rsid w:val="008614EE"/>
    <w:rsid w:val="008722AB"/>
    <w:rsid w:val="00872CD5"/>
    <w:rsid w:val="00875CA2"/>
    <w:rsid w:val="00876807"/>
    <w:rsid w:val="008858D7"/>
    <w:rsid w:val="008A65F4"/>
    <w:rsid w:val="008B40FD"/>
    <w:rsid w:val="008D3FBF"/>
    <w:rsid w:val="008E47FF"/>
    <w:rsid w:val="008F7DE6"/>
    <w:rsid w:val="00900569"/>
    <w:rsid w:val="0090234D"/>
    <w:rsid w:val="009043A5"/>
    <w:rsid w:val="00910CF2"/>
    <w:rsid w:val="009205C8"/>
    <w:rsid w:val="009320F8"/>
    <w:rsid w:val="009450B9"/>
    <w:rsid w:val="009467E7"/>
    <w:rsid w:val="00947958"/>
    <w:rsid w:val="00950A9C"/>
    <w:rsid w:val="00961AEB"/>
    <w:rsid w:val="00961FB6"/>
    <w:rsid w:val="009821C3"/>
    <w:rsid w:val="00982FAA"/>
    <w:rsid w:val="00987457"/>
    <w:rsid w:val="009A6D49"/>
    <w:rsid w:val="009A7D7C"/>
    <w:rsid w:val="009B0C4B"/>
    <w:rsid w:val="009B4018"/>
    <w:rsid w:val="009C0845"/>
    <w:rsid w:val="009C7075"/>
    <w:rsid w:val="009D606F"/>
    <w:rsid w:val="009E173A"/>
    <w:rsid w:val="009E4960"/>
    <w:rsid w:val="009E5225"/>
    <w:rsid w:val="009F64AA"/>
    <w:rsid w:val="00A0789C"/>
    <w:rsid w:val="00A2021F"/>
    <w:rsid w:val="00A21BC6"/>
    <w:rsid w:val="00A224F5"/>
    <w:rsid w:val="00A262D0"/>
    <w:rsid w:val="00A30F31"/>
    <w:rsid w:val="00A5148F"/>
    <w:rsid w:val="00A52B7E"/>
    <w:rsid w:val="00A57AE5"/>
    <w:rsid w:val="00A6444E"/>
    <w:rsid w:val="00A7252E"/>
    <w:rsid w:val="00A80BBF"/>
    <w:rsid w:val="00A8139D"/>
    <w:rsid w:val="00A83218"/>
    <w:rsid w:val="00A839E8"/>
    <w:rsid w:val="00A9133D"/>
    <w:rsid w:val="00AC57A0"/>
    <w:rsid w:val="00AD3593"/>
    <w:rsid w:val="00AE197B"/>
    <w:rsid w:val="00AF2DEA"/>
    <w:rsid w:val="00AF5E52"/>
    <w:rsid w:val="00B00FF2"/>
    <w:rsid w:val="00B2430D"/>
    <w:rsid w:val="00B259BA"/>
    <w:rsid w:val="00B31A33"/>
    <w:rsid w:val="00B36D4C"/>
    <w:rsid w:val="00B50E96"/>
    <w:rsid w:val="00B5461A"/>
    <w:rsid w:val="00B618F1"/>
    <w:rsid w:val="00B6431A"/>
    <w:rsid w:val="00B76B67"/>
    <w:rsid w:val="00B8089A"/>
    <w:rsid w:val="00B81F86"/>
    <w:rsid w:val="00B83CC2"/>
    <w:rsid w:val="00B84CE8"/>
    <w:rsid w:val="00B957A7"/>
    <w:rsid w:val="00BA4C35"/>
    <w:rsid w:val="00BB2654"/>
    <w:rsid w:val="00BD3427"/>
    <w:rsid w:val="00BD3966"/>
    <w:rsid w:val="00BF47F4"/>
    <w:rsid w:val="00C02CC7"/>
    <w:rsid w:val="00C1113C"/>
    <w:rsid w:val="00C11FA5"/>
    <w:rsid w:val="00C3763D"/>
    <w:rsid w:val="00C4381A"/>
    <w:rsid w:val="00C43E4D"/>
    <w:rsid w:val="00C50DC7"/>
    <w:rsid w:val="00C522E6"/>
    <w:rsid w:val="00C61FC5"/>
    <w:rsid w:val="00C64633"/>
    <w:rsid w:val="00C655B7"/>
    <w:rsid w:val="00C7040E"/>
    <w:rsid w:val="00C747E0"/>
    <w:rsid w:val="00C85161"/>
    <w:rsid w:val="00C85E76"/>
    <w:rsid w:val="00CA77A9"/>
    <w:rsid w:val="00CB3FFB"/>
    <w:rsid w:val="00CB64F1"/>
    <w:rsid w:val="00CC2B28"/>
    <w:rsid w:val="00CC390B"/>
    <w:rsid w:val="00CC5291"/>
    <w:rsid w:val="00CC6AB6"/>
    <w:rsid w:val="00CC6E0C"/>
    <w:rsid w:val="00CE5A11"/>
    <w:rsid w:val="00D02F02"/>
    <w:rsid w:val="00D3091C"/>
    <w:rsid w:val="00D333A8"/>
    <w:rsid w:val="00D4264D"/>
    <w:rsid w:val="00D44FC1"/>
    <w:rsid w:val="00D549A7"/>
    <w:rsid w:val="00D57F20"/>
    <w:rsid w:val="00D61B14"/>
    <w:rsid w:val="00D65128"/>
    <w:rsid w:val="00D81752"/>
    <w:rsid w:val="00D83211"/>
    <w:rsid w:val="00D858F3"/>
    <w:rsid w:val="00D87086"/>
    <w:rsid w:val="00D9189F"/>
    <w:rsid w:val="00D92152"/>
    <w:rsid w:val="00DA27E2"/>
    <w:rsid w:val="00DA7521"/>
    <w:rsid w:val="00DB0C7F"/>
    <w:rsid w:val="00DC619E"/>
    <w:rsid w:val="00DC6672"/>
    <w:rsid w:val="00DD144E"/>
    <w:rsid w:val="00DE356E"/>
    <w:rsid w:val="00DF48A3"/>
    <w:rsid w:val="00DF6638"/>
    <w:rsid w:val="00E138D3"/>
    <w:rsid w:val="00E14A50"/>
    <w:rsid w:val="00E26390"/>
    <w:rsid w:val="00E355BA"/>
    <w:rsid w:val="00E405D0"/>
    <w:rsid w:val="00E421C7"/>
    <w:rsid w:val="00E5467B"/>
    <w:rsid w:val="00E575DD"/>
    <w:rsid w:val="00E6784A"/>
    <w:rsid w:val="00E76CD7"/>
    <w:rsid w:val="00E814FB"/>
    <w:rsid w:val="00E87D17"/>
    <w:rsid w:val="00E97D71"/>
    <w:rsid w:val="00EA1622"/>
    <w:rsid w:val="00EA3A81"/>
    <w:rsid w:val="00EB7562"/>
    <w:rsid w:val="00EC5088"/>
    <w:rsid w:val="00ED01D9"/>
    <w:rsid w:val="00ED33E3"/>
    <w:rsid w:val="00EE2921"/>
    <w:rsid w:val="00EF4F1F"/>
    <w:rsid w:val="00F006FB"/>
    <w:rsid w:val="00F05CED"/>
    <w:rsid w:val="00F13851"/>
    <w:rsid w:val="00F16C0F"/>
    <w:rsid w:val="00F328A0"/>
    <w:rsid w:val="00F33B87"/>
    <w:rsid w:val="00F34B7A"/>
    <w:rsid w:val="00F372AC"/>
    <w:rsid w:val="00F40221"/>
    <w:rsid w:val="00F442D1"/>
    <w:rsid w:val="00F659CC"/>
    <w:rsid w:val="00F80C6E"/>
    <w:rsid w:val="00F84E7C"/>
    <w:rsid w:val="00F906D0"/>
    <w:rsid w:val="00F917D3"/>
    <w:rsid w:val="00F92D2A"/>
    <w:rsid w:val="00F946F8"/>
    <w:rsid w:val="00F95C8B"/>
    <w:rsid w:val="00FA44C7"/>
    <w:rsid w:val="00FB31CD"/>
    <w:rsid w:val="00FC2AD0"/>
    <w:rsid w:val="00FD75F0"/>
    <w:rsid w:val="00FF6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BB336EB"/>
  <w15:docId w15:val="{F5837FDB-5F21-4459-8B08-E49B15E86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1"/>
    <w:next w:val="Normal1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1"/>
    <w:next w:val="Normal1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1"/>
    <w:next w:val="Normal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1"/>
    <w:next w:val="Normal1"/>
    <w:pPr>
      <w:spacing w:after="0" w:line="240" w:lineRule="auto"/>
    </w:pPr>
    <w:rPr>
      <w:rFonts w:ascii="Quattrocento Sans" w:eastAsia="Quattrocento Sans" w:hAnsi="Quattrocento Sans" w:cs="Quattrocento Sans"/>
      <w:sz w:val="2"/>
      <w:szCs w:val="2"/>
    </w:rPr>
  </w:style>
  <w:style w:type="paragraph" w:styleId="Subttulo">
    <w:name w:val="Subtitle"/>
    <w:basedOn w:val="Normal1"/>
    <w:next w:val="Normal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pPr>
      <w:spacing w:after="0" w:line="240" w:lineRule="auto"/>
    </w:p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shd w:val="clear" w:color="auto" w:fill="A5A5A5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</w:style>
  <w:style w:type="table" w:customStyle="1" w:styleId="a1">
    <w:basedOn w:val="Tabelanormal"/>
    <w:pPr>
      <w:spacing w:after="0" w:line="240" w:lineRule="auto"/>
    </w:p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shd w:val="clear" w:color="auto" w:fill="A5A5A5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</w:style>
  <w:style w:type="table" w:customStyle="1" w:styleId="a2">
    <w:basedOn w:val="Tabela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elanormal"/>
    <w:pPr>
      <w:spacing w:after="0" w:line="240" w:lineRule="auto"/>
    </w:p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shd w:val="clear" w:color="auto" w:fill="A5A5A5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</w:style>
  <w:style w:type="table" w:customStyle="1" w:styleId="a4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elanormal"/>
    <w:pPr>
      <w:spacing w:after="0" w:line="240" w:lineRule="auto"/>
    </w:pPr>
    <w:tblPr>
      <w:tblStyleRowBandSize w:val="1"/>
      <w:tblStyleColBandSize w:val="1"/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231A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231A8"/>
    <w:rPr>
      <w:rFonts w:ascii="Lucida Grande" w:hAnsi="Lucida Grande" w:cs="Lucida Grande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C111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1113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1113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111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1113C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CA77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77A9"/>
  </w:style>
  <w:style w:type="paragraph" w:styleId="Rodap">
    <w:name w:val="footer"/>
    <w:basedOn w:val="Normal"/>
    <w:link w:val="RodapChar"/>
    <w:uiPriority w:val="99"/>
    <w:unhideWhenUsed/>
    <w:rsid w:val="00CA77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77A9"/>
  </w:style>
  <w:style w:type="table" w:styleId="Tabelacomgrade">
    <w:name w:val="Table Grid"/>
    <w:basedOn w:val="Tabelanormal"/>
    <w:uiPriority w:val="59"/>
    <w:rsid w:val="00F006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e1">
    <w:name w:val="Light List Accent 1"/>
    <w:basedOn w:val="Tabelanormal"/>
    <w:uiPriority w:val="61"/>
    <w:rsid w:val="00F006F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Hyperlink">
    <w:name w:val="Hyperlink"/>
    <w:basedOn w:val="Fontepargpadro"/>
    <w:uiPriority w:val="99"/>
    <w:semiHidden/>
    <w:unhideWhenUsed/>
    <w:rsid w:val="00212466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3A3FC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333A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333A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333A8"/>
    <w:rPr>
      <w:vertAlign w:val="superscript"/>
    </w:rPr>
  </w:style>
  <w:style w:type="paragraph" w:styleId="Reviso">
    <w:name w:val="Revision"/>
    <w:hidden/>
    <w:uiPriority w:val="99"/>
    <w:semiHidden/>
    <w:rsid w:val="003B21D3"/>
    <w:pPr>
      <w:spacing w:after="0" w:line="240" w:lineRule="auto"/>
    </w:pPr>
  </w:style>
  <w:style w:type="paragraph" w:styleId="PargrafodaLista">
    <w:name w:val="List Paragraph"/>
    <w:basedOn w:val="Normal"/>
    <w:link w:val="PargrafodaListaChar"/>
    <w:uiPriority w:val="34"/>
    <w:qFormat/>
    <w:rsid w:val="00D9189F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D9189F"/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18" Type="http://schemas.openxmlformats.org/officeDocument/2006/relationships/hyperlink" Target="http://datausa.io/profile" TargetMode="External"/><Relationship Id="rId26" Type="http://schemas.openxmlformats.org/officeDocument/2006/relationships/hyperlink" Target="http://relatoriosdinamicos.com.br/mulheres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mcharts.com" TargetMode="External"/><Relationship Id="rId34" Type="http://schemas.openxmlformats.org/officeDocument/2006/relationships/hyperlink" Target="http://measureofamerica.org/forecaster/" TargetMode="Externa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yperlink" Target="http://datausa.io/profile" TargetMode="External"/><Relationship Id="rId25" Type="http://schemas.openxmlformats.org/officeDocument/2006/relationships/hyperlink" Target="https://ourworldindata.org/life-expectancy" TargetMode="External"/><Relationship Id="rId33" Type="http://schemas.openxmlformats.org/officeDocument/2006/relationships/image" Target="media/image1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jessandruss.us/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datausa.io/map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8.png"/><Relationship Id="rId32" Type="http://schemas.openxmlformats.org/officeDocument/2006/relationships/hyperlink" Target="https://twitter.com/NAStevanovic/status/1098547956800765952" TargetMode="External"/><Relationship Id="rId37" Type="http://schemas.openxmlformats.org/officeDocument/2006/relationships/image" Target="media/image15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ourworldindata.org/" TargetMode="External"/><Relationship Id="rId28" Type="http://schemas.openxmlformats.org/officeDocument/2006/relationships/hyperlink" Target="http://relatoriosdinamicos.com.br/mulheres/" TargetMode="External"/><Relationship Id="rId36" Type="http://schemas.openxmlformats.org/officeDocument/2006/relationships/image" Target="media/image14.png"/><Relationship Id="rId10" Type="http://schemas.microsoft.com/office/2011/relationships/commentsExtended" Target="commentsExtended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emf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FB42E-6ADA-4B5F-9D91-44D0F1F56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19</Pages>
  <Words>5193</Words>
  <Characters>28043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Dê</dc:creator>
  <cp:lastModifiedBy>Michel Rodrigo</cp:lastModifiedBy>
  <cp:revision>9</cp:revision>
  <dcterms:created xsi:type="dcterms:W3CDTF">2020-12-22T18:10:00Z</dcterms:created>
  <dcterms:modified xsi:type="dcterms:W3CDTF">2021-05-20T13:32:00Z</dcterms:modified>
</cp:coreProperties>
</file>