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F0CF0" w14:textId="77777777" w:rsidR="00D70896" w:rsidRDefault="00D70896" w:rsidP="00D271DC">
      <w:pPr>
        <w:rPr>
          <w:rFonts w:ascii="PTSans" w:eastAsia="Times New Roman" w:hAnsi="PTSans"/>
          <w:b/>
          <w:bCs/>
          <w:color w:val="404040"/>
          <w:sz w:val="24"/>
          <w:szCs w:val="24"/>
          <w:shd w:val="clear" w:color="auto" w:fill="FFFFFF"/>
        </w:rPr>
      </w:pPr>
    </w:p>
    <w:p w14:paraId="5CC10302" w14:textId="5B93C761" w:rsidR="00D70896" w:rsidRPr="00D70896" w:rsidRDefault="00D70896" w:rsidP="00D70896">
      <w:pPr>
        <w:jc w:val="center"/>
        <w:rPr>
          <w:rFonts w:ascii="PTSans" w:eastAsia="Times New Roman" w:hAnsi="PTSans"/>
          <w:b/>
          <w:bCs/>
          <w:color w:val="404040"/>
          <w:sz w:val="28"/>
          <w:szCs w:val="32"/>
          <w:shd w:val="clear" w:color="auto" w:fill="FFFFFF"/>
        </w:rPr>
      </w:pPr>
      <w:r w:rsidRPr="00D70896">
        <w:rPr>
          <w:rFonts w:ascii="PTSans" w:eastAsia="Times New Roman" w:hAnsi="PTSans"/>
          <w:b/>
          <w:bCs/>
          <w:color w:val="404040"/>
          <w:sz w:val="28"/>
          <w:szCs w:val="32"/>
          <w:shd w:val="clear" w:color="auto" w:fill="FFFFFF"/>
        </w:rPr>
        <w:t>Answer to reviewer</w:t>
      </w:r>
      <w:r>
        <w:rPr>
          <w:rFonts w:ascii="PTSans" w:eastAsia="Times New Roman" w:hAnsi="PTSans"/>
          <w:b/>
          <w:bCs/>
          <w:color w:val="404040"/>
          <w:sz w:val="28"/>
          <w:szCs w:val="32"/>
          <w:shd w:val="clear" w:color="auto" w:fill="FFFFFF"/>
        </w:rPr>
        <w:t>s</w:t>
      </w:r>
      <w:r w:rsidRPr="00D70896">
        <w:rPr>
          <w:rFonts w:ascii="PTSans" w:eastAsia="Times New Roman" w:hAnsi="PTSans"/>
          <w:b/>
          <w:bCs/>
          <w:color w:val="404040"/>
          <w:sz w:val="28"/>
          <w:szCs w:val="32"/>
          <w:shd w:val="clear" w:color="auto" w:fill="FFFFFF"/>
        </w:rPr>
        <w:t xml:space="preserve"> for Paper </w:t>
      </w:r>
      <w:r w:rsidRPr="00D70896">
        <w:rPr>
          <w:rFonts w:ascii="PTSans" w:eastAsia="Times New Roman" w:hAnsi="PTSans"/>
          <w:b/>
          <w:bCs/>
          <w:color w:val="404040"/>
          <w:sz w:val="28"/>
          <w:szCs w:val="32"/>
          <w:shd w:val="clear" w:color="auto" w:fill="FFFFFF"/>
        </w:rPr>
        <w:t>395175</w:t>
      </w:r>
    </w:p>
    <w:p w14:paraId="67A85499" w14:textId="3AE0C289" w:rsidR="00D271DC" w:rsidRDefault="00D70896" w:rsidP="00D70896">
      <w:pPr>
        <w:jc w:val="center"/>
        <w:rPr>
          <w:rFonts w:ascii="PTSans" w:eastAsia="Times New Roman" w:hAnsi="PTSans"/>
          <w:color w:val="404040"/>
          <w:sz w:val="24"/>
          <w:szCs w:val="24"/>
          <w:shd w:val="clear" w:color="auto" w:fill="FFFFFF"/>
        </w:rPr>
      </w:pPr>
      <w:r w:rsidRPr="00D70896">
        <w:rPr>
          <w:rFonts w:ascii="PTSans" w:eastAsia="Times New Roman" w:hAnsi="PTSans"/>
          <w:b/>
          <w:bCs/>
          <w:color w:val="404040"/>
          <w:sz w:val="28"/>
          <w:szCs w:val="32"/>
          <w:shd w:val="clear" w:color="auto" w:fill="FFFFFF"/>
        </w:rPr>
        <w:t>“</w:t>
      </w:r>
      <w:r w:rsidRPr="00D70896">
        <w:rPr>
          <w:rFonts w:ascii="PTSans" w:eastAsia="Times New Roman" w:hAnsi="PTSans"/>
          <w:b/>
          <w:bCs/>
          <w:color w:val="404040"/>
          <w:sz w:val="28"/>
          <w:szCs w:val="32"/>
          <w:shd w:val="clear" w:color="auto" w:fill="FFFFFF"/>
        </w:rPr>
        <w:t>Dual oxygen and temperature luminescence learning sensor with parallel inference</w:t>
      </w:r>
      <w:r w:rsidRPr="00D70896">
        <w:rPr>
          <w:rFonts w:ascii="PTSans" w:eastAsia="Times New Roman" w:hAnsi="PTSans"/>
          <w:b/>
          <w:bCs/>
          <w:color w:val="404040"/>
          <w:sz w:val="28"/>
          <w:szCs w:val="32"/>
          <w:shd w:val="clear" w:color="auto" w:fill="FFFFFF"/>
        </w:rPr>
        <w:t>”</w:t>
      </w:r>
      <w:r w:rsidR="00D271DC">
        <w:rPr>
          <w:rFonts w:ascii="PTSans" w:eastAsia="Times New Roman" w:hAnsi="PTSans"/>
          <w:b/>
          <w:bCs/>
          <w:color w:val="404040"/>
          <w:sz w:val="24"/>
          <w:szCs w:val="24"/>
          <w:shd w:val="clear" w:color="auto" w:fill="FFFFFF"/>
        </w:rPr>
        <w:br/>
      </w:r>
    </w:p>
    <w:p w14:paraId="3FC26BB7" w14:textId="77777777" w:rsidR="00D271DC" w:rsidRDefault="00D271DC" w:rsidP="00D271DC">
      <w:pPr>
        <w:rPr>
          <w:rFonts w:ascii="PTSans" w:eastAsia="Times New Roman" w:hAnsi="PTSans"/>
          <w:b/>
          <w:bCs/>
          <w:color w:val="404040"/>
          <w:sz w:val="24"/>
          <w:szCs w:val="24"/>
          <w:shd w:val="clear" w:color="auto" w:fill="FFFFFF"/>
        </w:rPr>
      </w:pPr>
      <w:r>
        <w:rPr>
          <w:rFonts w:ascii="PTSans" w:eastAsia="Times New Roman" w:hAnsi="PTSans"/>
          <w:b/>
          <w:bCs/>
          <w:color w:val="404040"/>
          <w:sz w:val="24"/>
          <w:szCs w:val="24"/>
          <w:shd w:val="clear" w:color="auto" w:fill="FFFFFF"/>
        </w:rPr>
        <w:t>Please provide a detailed response to the review report(s), if applicable. Make sure that all points are addressed in a clear and concise manner. You may enter the response in the text box below or upload a file. </w:t>
      </w:r>
    </w:p>
    <w:p w14:paraId="20AB33A2" w14:textId="77777777" w:rsidR="00632281" w:rsidRDefault="00632281" w:rsidP="00D271DC">
      <w:pPr>
        <w:rPr>
          <w:rFonts w:ascii="PTSans" w:eastAsia="Times New Roman" w:hAnsi="PTSans"/>
          <w:b/>
          <w:bCs/>
          <w:color w:val="404040"/>
          <w:sz w:val="24"/>
          <w:szCs w:val="24"/>
          <w:shd w:val="clear" w:color="auto" w:fill="FFFFFF"/>
        </w:rPr>
      </w:pPr>
    </w:p>
    <w:p w14:paraId="62E893C2" w14:textId="77777777" w:rsidR="00632281" w:rsidRDefault="00632281" w:rsidP="00D271DC">
      <w:pPr>
        <w:rPr>
          <w:rFonts w:ascii="PTSans" w:eastAsia="Times New Roman" w:hAnsi="PTSans"/>
          <w:b/>
          <w:bCs/>
          <w:color w:val="404040"/>
          <w:sz w:val="24"/>
          <w:szCs w:val="24"/>
          <w:shd w:val="clear" w:color="auto" w:fill="FFFFFF"/>
        </w:rPr>
      </w:pPr>
      <w:r>
        <w:rPr>
          <w:rFonts w:ascii="PTSans" w:eastAsia="Times New Roman" w:hAnsi="PTSans"/>
          <w:b/>
          <w:bCs/>
          <w:color w:val="404040"/>
          <w:sz w:val="24"/>
          <w:szCs w:val="24"/>
          <w:shd w:val="clear" w:color="auto" w:fill="FFFFFF"/>
        </w:rPr>
        <w:t>Reply to Reviewer 1</w:t>
      </w:r>
    </w:p>
    <w:p w14:paraId="3D80C4A2" w14:textId="77777777" w:rsidR="006840F9" w:rsidRDefault="006840F9" w:rsidP="006840F9">
      <w:pPr>
        <w:rPr>
          <w:rFonts w:ascii="PTSans" w:eastAsia="Times New Roman" w:hAnsi="PTSans"/>
          <w:color w:val="404040"/>
          <w:sz w:val="24"/>
          <w:szCs w:val="24"/>
          <w:shd w:val="clear" w:color="auto" w:fill="FFFFFF"/>
        </w:rPr>
      </w:pPr>
      <w:r w:rsidRPr="00BF5FA5">
        <w:rPr>
          <w:rFonts w:ascii="PTSans" w:eastAsia="Times New Roman" w:hAnsi="PTSans"/>
          <w:color w:val="404040"/>
          <w:sz w:val="24"/>
          <w:szCs w:val="24"/>
          <w:shd w:val="clear" w:color="auto" w:fill="FFFFFF"/>
        </w:rPr>
        <w:t xml:space="preserve">The </w:t>
      </w:r>
      <w:r>
        <w:rPr>
          <w:rFonts w:ascii="PTSans" w:eastAsia="Times New Roman" w:hAnsi="PTSans"/>
          <w:color w:val="404040"/>
          <w:sz w:val="24"/>
          <w:szCs w:val="24"/>
          <w:shd w:val="clear" w:color="auto" w:fill="FFFFFF"/>
        </w:rPr>
        <w:t>first reviewer poses the question about the difference between the manuscript and a previously published work and comments that the parameters for the neural network are previously described and “</w:t>
      </w:r>
      <w:r w:rsidRPr="00BF5FA5">
        <w:rPr>
          <w:rFonts w:ascii="PTSans" w:eastAsia="Times New Roman" w:hAnsi="PTSans"/>
          <w:color w:val="404040"/>
          <w:sz w:val="24"/>
          <w:szCs w:val="24"/>
          <w:shd w:val="clear" w:color="auto" w:fill="FFFFFF"/>
        </w:rPr>
        <w:t>This largely undermined the contributions of this manuscript.</w:t>
      </w:r>
      <w:r>
        <w:rPr>
          <w:rFonts w:ascii="PTSans" w:eastAsia="Times New Roman" w:hAnsi="PTSans"/>
          <w:color w:val="404040"/>
          <w:sz w:val="24"/>
          <w:szCs w:val="24"/>
          <w:shd w:val="clear" w:color="auto" w:fill="FFFFFF"/>
        </w:rPr>
        <w:t>”</w:t>
      </w:r>
    </w:p>
    <w:p w14:paraId="10043D51" w14:textId="77777777" w:rsidR="006840F9" w:rsidRDefault="006840F9" w:rsidP="006840F9">
      <w:pPr>
        <w:rPr>
          <w:rFonts w:ascii="PTSans" w:eastAsia="Times New Roman" w:hAnsi="PTSans"/>
          <w:color w:val="404040"/>
          <w:sz w:val="24"/>
          <w:szCs w:val="24"/>
          <w:shd w:val="clear" w:color="auto" w:fill="FFFFFF"/>
        </w:rPr>
      </w:pPr>
      <w:r>
        <w:rPr>
          <w:rFonts w:ascii="PTSans" w:eastAsia="Times New Roman" w:hAnsi="PTSans"/>
          <w:color w:val="404040"/>
          <w:sz w:val="24"/>
          <w:szCs w:val="24"/>
          <w:shd w:val="clear" w:color="auto" w:fill="FFFFFF"/>
        </w:rPr>
        <w:t xml:space="preserve">The </w:t>
      </w:r>
      <w:r w:rsidRPr="00BF5FA5">
        <w:rPr>
          <w:rFonts w:ascii="PTSans" w:eastAsia="Times New Roman" w:hAnsi="PTSans"/>
          <w:color w:val="404040"/>
          <w:sz w:val="24"/>
          <w:szCs w:val="24"/>
          <w:shd w:val="clear" w:color="auto" w:fill="FFFFFF"/>
        </w:rPr>
        <w:t xml:space="preserve">criticism </w:t>
      </w:r>
      <w:r>
        <w:rPr>
          <w:rFonts w:ascii="PTSans" w:eastAsia="Times New Roman" w:hAnsi="PTSans"/>
          <w:color w:val="404040"/>
          <w:sz w:val="24"/>
          <w:szCs w:val="24"/>
          <w:shd w:val="clear" w:color="auto" w:fill="FFFFFF"/>
        </w:rPr>
        <w:t>is not founded. Our previous work of reference 26 is a purely theoretical study on multi-dimensional regression problems to demonstrate that they can be solved using multi-tasking neural network architectures and which architectures are most appropriate for this type of problems. As example synthetic data were generated using the classical Stern-Vollmer equation which is a well-known and best accepted analytical model for this type of sensors.</w:t>
      </w:r>
    </w:p>
    <w:p w14:paraId="0DB10453" w14:textId="1F6F50D4" w:rsidR="006840F9" w:rsidRDefault="006840F9" w:rsidP="006840F9">
      <w:pPr>
        <w:rPr>
          <w:rFonts w:ascii="PTSans" w:eastAsia="Times New Roman" w:hAnsi="PTSans"/>
          <w:color w:val="404040"/>
          <w:sz w:val="24"/>
          <w:szCs w:val="24"/>
          <w:shd w:val="clear" w:color="auto" w:fill="FFFFFF"/>
        </w:rPr>
      </w:pPr>
      <w:r>
        <w:rPr>
          <w:rFonts w:ascii="PTSans" w:eastAsia="Times New Roman" w:hAnsi="PTSans"/>
          <w:color w:val="404040"/>
          <w:sz w:val="24"/>
          <w:szCs w:val="24"/>
          <w:shd w:val="clear" w:color="auto" w:fill="FFFFFF"/>
        </w:rPr>
        <w:t>The manuscript submitted t</w:t>
      </w:r>
      <w:r w:rsidRPr="00C56F06">
        <w:rPr>
          <w:rFonts w:ascii="PTSans" w:eastAsia="Times New Roman" w:hAnsi="PTSans"/>
          <w:color w:val="404040"/>
          <w:sz w:val="24"/>
          <w:szCs w:val="24"/>
          <w:shd w:val="clear" w:color="auto" w:fill="FFFFFF"/>
        </w:rPr>
        <w:t xml:space="preserve">o Optica </w:t>
      </w:r>
      <w:r w:rsidR="00896FFD">
        <w:rPr>
          <w:rFonts w:ascii="PTSans" w:eastAsia="Times New Roman" w:hAnsi="PTSans"/>
          <w:color w:val="404040"/>
          <w:sz w:val="24"/>
          <w:szCs w:val="24"/>
          <w:shd w:val="clear" w:color="auto" w:fill="FFFFFF"/>
        </w:rPr>
        <w:t xml:space="preserve">simply </w:t>
      </w:r>
      <w:r w:rsidRPr="00C56F06">
        <w:rPr>
          <w:rFonts w:ascii="PTSans" w:eastAsia="Times New Roman" w:hAnsi="PTSans"/>
          <w:color w:val="404040"/>
          <w:sz w:val="24"/>
          <w:szCs w:val="24"/>
          <w:shd w:val="clear" w:color="auto" w:fill="FFFFFF"/>
        </w:rPr>
        <w:t xml:space="preserve">uses the architecture, which was previously found to work best. </w:t>
      </w:r>
      <w:r>
        <w:rPr>
          <w:rFonts w:ascii="PTSans" w:eastAsia="Times New Roman" w:hAnsi="PTSans"/>
          <w:color w:val="404040"/>
          <w:sz w:val="24"/>
          <w:szCs w:val="24"/>
          <w:shd w:val="clear" w:color="auto" w:fill="FFFFFF"/>
        </w:rPr>
        <w:t>It is typical of scientific work to start from previous findings, without redoing the same work again. Similarly, for the excitation of the luminophore we use the wavelength which is known to work best with this type of luminophore.</w:t>
      </w:r>
    </w:p>
    <w:p w14:paraId="5AFFAAF5" w14:textId="47A00E64" w:rsidR="006840F9" w:rsidRPr="00C56F06" w:rsidRDefault="006840F9" w:rsidP="006840F9">
      <w:pPr>
        <w:rPr>
          <w:rFonts w:ascii="PTSans" w:eastAsia="Times New Roman" w:hAnsi="PTSans"/>
          <w:color w:val="404040"/>
          <w:sz w:val="24"/>
          <w:szCs w:val="24"/>
          <w:shd w:val="clear" w:color="auto" w:fill="FFFFFF"/>
        </w:rPr>
      </w:pPr>
      <w:r w:rsidRPr="00C56F06">
        <w:rPr>
          <w:rFonts w:ascii="PTSans" w:eastAsia="Times New Roman" w:hAnsi="PTSans"/>
          <w:color w:val="404040"/>
          <w:sz w:val="24"/>
          <w:szCs w:val="24"/>
          <w:shd w:val="clear" w:color="auto" w:fill="FFFFFF"/>
        </w:rPr>
        <w:t xml:space="preserve">However, the work which we </w:t>
      </w:r>
      <w:r>
        <w:rPr>
          <w:rFonts w:ascii="PTSans" w:eastAsia="Times New Roman" w:hAnsi="PTSans"/>
          <w:color w:val="404040"/>
          <w:sz w:val="24"/>
          <w:szCs w:val="24"/>
          <w:shd w:val="clear" w:color="auto" w:fill="FFFFFF"/>
        </w:rPr>
        <w:t>have submitted</w:t>
      </w:r>
      <w:r w:rsidRPr="00C56F06">
        <w:rPr>
          <w:rFonts w:ascii="PTSans" w:eastAsia="Times New Roman" w:hAnsi="PTSans"/>
          <w:color w:val="404040"/>
          <w:sz w:val="24"/>
          <w:szCs w:val="24"/>
          <w:shd w:val="clear" w:color="auto" w:fill="FFFFFF"/>
        </w:rPr>
        <w:t xml:space="preserve"> is not </w:t>
      </w:r>
      <w:r>
        <w:rPr>
          <w:rFonts w:ascii="PTSans" w:eastAsia="Times New Roman" w:hAnsi="PTSans"/>
          <w:color w:val="404040"/>
          <w:sz w:val="24"/>
          <w:szCs w:val="24"/>
          <w:shd w:val="clear" w:color="auto" w:fill="FFFFFF"/>
        </w:rPr>
        <w:t xml:space="preserve">which architecture work best for a theoretical type of problem. We built a </w:t>
      </w:r>
      <w:r w:rsidRPr="00C56F06">
        <w:rPr>
          <w:rFonts w:ascii="PTSans" w:eastAsia="Times New Roman" w:hAnsi="PTSans"/>
          <w:color w:val="404040"/>
          <w:sz w:val="24"/>
          <w:szCs w:val="24"/>
          <w:shd w:val="clear" w:color="auto" w:fill="FFFFFF"/>
        </w:rPr>
        <w:t>real physical optical sensor</w:t>
      </w:r>
      <w:r>
        <w:rPr>
          <w:rFonts w:ascii="PTSans" w:eastAsia="Times New Roman" w:hAnsi="PTSans"/>
          <w:color w:val="404040"/>
          <w:sz w:val="24"/>
          <w:szCs w:val="24"/>
          <w:shd w:val="clear" w:color="auto" w:fill="FFFFFF"/>
        </w:rPr>
        <w:t xml:space="preserve">, we characterized and </w:t>
      </w:r>
      <w:r w:rsidRPr="00C56F06">
        <w:rPr>
          <w:rFonts w:ascii="PTSans" w:eastAsia="Times New Roman" w:hAnsi="PTSans"/>
          <w:color w:val="404040"/>
          <w:sz w:val="24"/>
          <w:szCs w:val="24"/>
          <w:shd w:val="clear" w:color="auto" w:fill="FFFFFF"/>
        </w:rPr>
        <w:t xml:space="preserve">used for </w:t>
      </w:r>
      <w:r>
        <w:rPr>
          <w:rFonts w:ascii="PTSans" w:eastAsia="Times New Roman" w:hAnsi="PTSans"/>
          <w:color w:val="404040"/>
          <w:sz w:val="24"/>
          <w:szCs w:val="24"/>
          <w:shd w:val="clear" w:color="auto" w:fill="FFFFFF"/>
        </w:rPr>
        <w:t xml:space="preserve">the </w:t>
      </w:r>
      <w:r w:rsidRPr="00C56F06">
        <w:rPr>
          <w:rFonts w:ascii="PTSans" w:eastAsia="Times New Roman" w:hAnsi="PTSans"/>
          <w:color w:val="404040"/>
          <w:sz w:val="24"/>
          <w:szCs w:val="24"/>
          <w:shd w:val="clear" w:color="auto" w:fill="FFFFFF"/>
        </w:rPr>
        <w:t xml:space="preserve">acquisition of data </w:t>
      </w:r>
      <w:r>
        <w:rPr>
          <w:rFonts w:ascii="PTSans" w:eastAsia="Times New Roman" w:hAnsi="PTSans"/>
          <w:color w:val="404040"/>
          <w:sz w:val="24"/>
          <w:szCs w:val="24"/>
          <w:shd w:val="clear" w:color="auto" w:fill="FFFFFF"/>
        </w:rPr>
        <w:t xml:space="preserve">needed </w:t>
      </w:r>
      <w:r w:rsidRPr="00C56F06">
        <w:rPr>
          <w:rFonts w:ascii="PTSans" w:eastAsia="Times New Roman" w:hAnsi="PTSans"/>
          <w:color w:val="404040"/>
          <w:sz w:val="24"/>
          <w:szCs w:val="24"/>
          <w:shd w:val="clear" w:color="auto" w:fill="FFFFFF"/>
        </w:rPr>
        <w:t>for the training</w:t>
      </w:r>
      <w:r w:rsidR="002A39C6">
        <w:rPr>
          <w:rFonts w:ascii="PTSans" w:eastAsia="Times New Roman" w:hAnsi="PTSans"/>
          <w:color w:val="404040"/>
          <w:sz w:val="24"/>
          <w:szCs w:val="24"/>
          <w:shd w:val="clear" w:color="auto" w:fill="FFFFFF"/>
        </w:rPr>
        <w:t xml:space="preserve"> (that was taken experimentally with a new setup also described in the paper)</w:t>
      </w:r>
      <w:r w:rsidRPr="00C56F06">
        <w:rPr>
          <w:rFonts w:ascii="PTSans" w:eastAsia="Times New Roman" w:hAnsi="PTSans"/>
          <w:color w:val="404040"/>
          <w:sz w:val="24"/>
          <w:szCs w:val="24"/>
          <w:shd w:val="clear" w:color="auto" w:fill="FFFFFF"/>
        </w:rPr>
        <w:t xml:space="preserve"> and </w:t>
      </w:r>
      <w:r>
        <w:rPr>
          <w:rFonts w:ascii="PTSans" w:eastAsia="Times New Roman" w:hAnsi="PTSans"/>
          <w:color w:val="404040"/>
          <w:sz w:val="24"/>
          <w:szCs w:val="24"/>
          <w:shd w:val="clear" w:color="auto" w:fill="FFFFFF"/>
        </w:rPr>
        <w:t xml:space="preserve">we demonstrated a real-sensor performance which would not be possible with a standard approach. </w:t>
      </w:r>
      <w:r w:rsidRPr="00C56F06">
        <w:rPr>
          <w:rFonts w:ascii="PTSans" w:eastAsia="Times New Roman" w:hAnsi="PTSans"/>
          <w:color w:val="404040"/>
          <w:sz w:val="24"/>
          <w:szCs w:val="24"/>
          <w:shd w:val="clear" w:color="auto" w:fill="FFFFFF"/>
        </w:rPr>
        <w:t>Secondly, the paper submitted here for publication does much more. It defines how the data acquisition should be carried out</w:t>
      </w:r>
      <w:r>
        <w:rPr>
          <w:rFonts w:ascii="PTSans" w:eastAsia="Times New Roman" w:hAnsi="PTSans"/>
          <w:color w:val="404040"/>
          <w:sz w:val="24"/>
          <w:szCs w:val="24"/>
          <w:shd w:val="clear" w:color="auto" w:fill="FFFFFF"/>
        </w:rPr>
        <w:t xml:space="preserve"> and how the real data should be gathered to be used efficiently with neural networks</w:t>
      </w:r>
      <w:r w:rsidRPr="00C56F06">
        <w:rPr>
          <w:rFonts w:ascii="PTSans" w:eastAsia="Times New Roman" w:hAnsi="PTSans"/>
          <w:color w:val="404040"/>
          <w:sz w:val="24"/>
          <w:szCs w:val="24"/>
          <w:shd w:val="clear" w:color="auto" w:fill="FFFFFF"/>
        </w:rPr>
        <w:t>, which is essential to a sensor based on machine learning.</w:t>
      </w:r>
    </w:p>
    <w:p w14:paraId="1D4E6BCC" w14:textId="77777777" w:rsidR="006840F9" w:rsidRDefault="006840F9" w:rsidP="006840F9">
      <w:pPr>
        <w:rPr>
          <w:rFonts w:ascii="PTSans" w:eastAsia="Times New Roman" w:hAnsi="PTSans"/>
          <w:color w:val="404040"/>
          <w:sz w:val="24"/>
          <w:szCs w:val="24"/>
          <w:shd w:val="clear" w:color="auto" w:fill="FFFFFF"/>
        </w:rPr>
      </w:pPr>
      <w:r w:rsidRPr="00C56F06">
        <w:rPr>
          <w:rFonts w:ascii="PTSans" w:eastAsia="Times New Roman" w:hAnsi="PTSans"/>
          <w:color w:val="404040"/>
          <w:sz w:val="24"/>
          <w:szCs w:val="24"/>
          <w:shd w:val="clear" w:color="auto" w:fill="FFFFFF"/>
        </w:rPr>
        <w:t>Furthermore, it introduces a new metric, the Error Limited Accuracy, which bridges the gap between two fields: physics and computer sciences. We strongly believe this metric is necessary for the characterization and, thus, the spreading of a new generation of sensors into applications.</w:t>
      </w:r>
    </w:p>
    <w:p w14:paraId="648A2F13" w14:textId="77777777" w:rsidR="006840F9" w:rsidRDefault="006840F9" w:rsidP="006840F9">
      <w:pPr>
        <w:rPr>
          <w:rFonts w:ascii="PTSans" w:eastAsia="Times New Roman" w:hAnsi="PTSans"/>
          <w:color w:val="404040"/>
          <w:sz w:val="24"/>
          <w:szCs w:val="24"/>
          <w:shd w:val="clear" w:color="auto" w:fill="FFFFFF"/>
        </w:rPr>
      </w:pPr>
      <w:r>
        <w:rPr>
          <w:rFonts w:ascii="PTSans" w:eastAsia="Times New Roman" w:hAnsi="PTSans"/>
          <w:color w:val="404040"/>
          <w:sz w:val="24"/>
          <w:szCs w:val="24"/>
          <w:shd w:val="clear" w:color="auto" w:fill="FFFFFF"/>
        </w:rPr>
        <w:t>The experimental result per se (Figs. 4 to 6) are new, unpublished and, to the best of the authors’ knowledge, of unprecedented detail and quality as compared to any previous publications of this type of sensor since span thoroughly in a four-dimensional space (oxygen concentration, temperature, modulation frequency and phase shift).</w:t>
      </w:r>
    </w:p>
    <w:p w14:paraId="243CCE0F" w14:textId="77777777" w:rsidR="006840F9" w:rsidRDefault="006840F9" w:rsidP="006840F9">
      <w:pPr>
        <w:rPr>
          <w:rFonts w:ascii="PTSans" w:eastAsia="Times New Roman" w:hAnsi="PTSans"/>
          <w:color w:val="404040"/>
          <w:sz w:val="24"/>
          <w:szCs w:val="24"/>
          <w:shd w:val="clear" w:color="auto" w:fill="FFFFFF"/>
        </w:rPr>
      </w:pPr>
      <w:r w:rsidRPr="00C56F06">
        <w:rPr>
          <w:rFonts w:ascii="PTSans" w:eastAsia="Times New Roman" w:hAnsi="PTSans"/>
          <w:color w:val="404040"/>
          <w:sz w:val="24"/>
          <w:szCs w:val="24"/>
          <w:shd w:val="clear" w:color="auto" w:fill="FFFFFF"/>
        </w:rPr>
        <w:t>In conclusion, this work demonstrates that a new generation of sensor which are based on the proposed approach is not only possible but would work better than the conventional ones. This work thus represents a paradigm shift. This is the reason why we strongly think the work is of great relevance for the public of Optica and for the optical community in general and should be published on Optica.</w:t>
      </w:r>
    </w:p>
    <w:p w14:paraId="0F796560" w14:textId="55C9E5C6" w:rsidR="00632281" w:rsidRPr="004C410B" w:rsidRDefault="004C410B" w:rsidP="00D271DC">
      <w:pPr>
        <w:rPr>
          <w:rFonts w:ascii="PTSans" w:eastAsia="Times New Roman" w:hAnsi="PTSans"/>
          <w:color w:val="404040"/>
          <w:sz w:val="24"/>
          <w:szCs w:val="24"/>
          <w:shd w:val="clear" w:color="auto" w:fill="FFFFFF"/>
        </w:rPr>
      </w:pPr>
      <w:r>
        <w:rPr>
          <w:rFonts w:ascii="PTSans" w:eastAsia="Times New Roman" w:hAnsi="PTSans"/>
          <w:color w:val="404040"/>
          <w:sz w:val="24"/>
          <w:szCs w:val="24"/>
          <w:shd w:val="clear" w:color="auto" w:fill="FFFFFF"/>
        </w:rPr>
        <w:t>.</w:t>
      </w:r>
    </w:p>
    <w:p w14:paraId="3F32DCEE" w14:textId="77777777" w:rsidR="00632281" w:rsidRDefault="00632281" w:rsidP="00D271DC">
      <w:pPr>
        <w:rPr>
          <w:rFonts w:ascii="PTSans" w:eastAsia="Times New Roman" w:hAnsi="PTSans"/>
          <w:b/>
          <w:bCs/>
          <w:color w:val="404040"/>
          <w:sz w:val="24"/>
          <w:szCs w:val="24"/>
          <w:shd w:val="clear" w:color="auto" w:fill="FFFFFF"/>
        </w:rPr>
      </w:pPr>
    </w:p>
    <w:p w14:paraId="1D527420" w14:textId="77777777" w:rsidR="00632281" w:rsidRDefault="00632281" w:rsidP="00D271DC">
      <w:pPr>
        <w:rPr>
          <w:rFonts w:ascii="PTSans" w:eastAsia="Times New Roman" w:hAnsi="PTSans"/>
          <w:b/>
          <w:bCs/>
          <w:color w:val="404040"/>
          <w:sz w:val="24"/>
          <w:szCs w:val="24"/>
          <w:shd w:val="clear" w:color="auto" w:fill="FFFFFF"/>
        </w:rPr>
      </w:pPr>
      <w:r>
        <w:rPr>
          <w:rFonts w:ascii="PTSans" w:eastAsia="Times New Roman" w:hAnsi="PTSans"/>
          <w:b/>
          <w:bCs/>
          <w:color w:val="404040"/>
          <w:sz w:val="24"/>
          <w:szCs w:val="24"/>
          <w:shd w:val="clear" w:color="auto" w:fill="FFFFFF"/>
        </w:rPr>
        <w:lastRenderedPageBreak/>
        <w:t>Reply to reviewer 2</w:t>
      </w:r>
    </w:p>
    <w:p w14:paraId="7F3DA50C" w14:textId="77777777" w:rsidR="00632281" w:rsidRDefault="00632281" w:rsidP="00D271DC">
      <w:pPr>
        <w:rPr>
          <w:rFonts w:ascii="PTSans" w:eastAsia="Times New Roman" w:hAnsi="PTSans"/>
          <w:b/>
          <w:bCs/>
          <w:color w:val="404040"/>
          <w:sz w:val="24"/>
          <w:szCs w:val="24"/>
          <w:shd w:val="clear" w:color="auto" w:fill="FFFFFF"/>
        </w:rPr>
      </w:pPr>
    </w:p>
    <w:p w14:paraId="7AF1AAC0" w14:textId="7FA8F8EA" w:rsidR="00632281" w:rsidRDefault="00632281" w:rsidP="00632281">
      <w:pPr>
        <w:pStyle w:val="PlainText"/>
        <w:rPr>
          <w:rFonts w:ascii="PTSans" w:eastAsia="Times New Roman" w:hAnsi="PTSans" w:cs="Calibri"/>
          <w:color w:val="404040"/>
          <w:sz w:val="24"/>
          <w:szCs w:val="24"/>
          <w:shd w:val="clear" w:color="auto" w:fill="FFFFFF"/>
          <w:lang w:eastAsia="en-GB"/>
        </w:rPr>
      </w:pPr>
      <w:r>
        <w:rPr>
          <w:rFonts w:ascii="PTSans" w:eastAsia="Times New Roman" w:hAnsi="PTSans" w:cs="Calibri"/>
          <w:color w:val="404040"/>
          <w:sz w:val="24"/>
          <w:szCs w:val="24"/>
          <w:shd w:val="clear" w:color="auto" w:fill="FFFFFF"/>
          <w:lang w:eastAsia="en-GB"/>
        </w:rPr>
        <w:t xml:space="preserve">The authors thank the reviewer for the </w:t>
      </w:r>
      <w:r w:rsidR="00FC3B86">
        <w:rPr>
          <w:rFonts w:ascii="PTSans" w:eastAsia="Times New Roman" w:hAnsi="PTSans" w:cs="Calibri"/>
          <w:color w:val="404040"/>
          <w:sz w:val="24"/>
          <w:szCs w:val="24"/>
          <w:shd w:val="clear" w:color="auto" w:fill="FFFFFF"/>
          <w:lang w:eastAsia="en-GB"/>
        </w:rPr>
        <w:t>positive feedback and constructive comments.</w:t>
      </w:r>
      <w:r w:rsidR="00896FFD">
        <w:rPr>
          <w:rFonts w:ascii="PTSans" w:eastAsia="Times New Roman" w:hAnsi="PTSans" w:cs="Calibri"/>
          <w:color w:val="404040"/>
          <w:sz w:val="24"/>
          <w:szCs w:val="24"/>
          <w:shd w:val="clear" w:color="auto" w:fill="FFFFFF"/>
          <w:lang w:eastAsia="en-GB"/>
        </w:rPr>
        <w:t xml:space="preserve"> If accepted</w:t>
      </w:r>
      <w:r w:rsidR="00D62CD1">
        <w:rPr>
          <w:rFonts w:ascii="PTSans" w:eastAsia="Times New Roman" w:hAnsi="PTSans" w:cs="Calibri"/>
          <w:color w:val="404040"/>
          <w:sz w:val="24"/>
          <w:szCs w:val="24"/>
          <w:shd w:val="clear" w:color="auto" w:fill="FFFFFF"/>
          <w:lang w:eastAsia="en-GB"/>
        </w:rPr>
        <w:t>,</w:t>
      </w:r>
      <w:r w:rsidR="00896FFD">
        <w:rPr>
          <w:rFonts w:ascii="PTSans" w:eastAsia="Times New Roman" w:hAnsi="PTSans" w:cs="Calibri"/>
          <w:color w:val="404040"/>
          <w:sz w:val="24"/>
          <w:szCs w:val="24"/>
          <w:shd w:val="clear" w:color="auto" w:fill="FFFFFF"/>
          <w:lang w:eastAsia="en-GB"/>
        </w:rPr>
        <w:t xml:space="preserve"> we will revise the paper to take into accounts all the very good points.</w:t>
      </w:r>
    </w:p>
    <w:p w14:paraId="24308F72" w14:textId="5906DEB9" w:rsidR="00FC3B86" w:rsidRPr="00632281" w:rsidRDefault="00FC3B86" w:rsidP="00632281">
      <w:pPr>
        <w:pStyle w:val="PlainText"/>
        <w:rPr>
          <w:rFonts w:ascii="PTSans" w:eastAsia="Times New Roman" w:hAnsi="PTSans" w:cs="Calibri"/>
          <w:color w:val="404040"/>
          <w:sz w:val="24"/>
          <w:szCs w:val="24"/>
          <w:shd w:val="clear" w:color="auto" w:fill="FFFFFF"/>
          <w:lang w:eastAsia="en-GB"/>
        </w:rPr>
      </w:pPr>
      <w:r>
        <w:rPr>
          <w:rFonts w:ascii="PTSans" w:eastAsia="Times New Roman" w:hAnsi="PTSans" w:cs="Calibri"/>
          <w:color w:val="404040"/>
          <w:sz w:val="24"/>
          <w:szCs w:val="24"/>
          <w:shd w:val="clear" w:color="auto" w:fill="FFFFFF"/>
          <w:lang w:eastAsia="en-GB"/>
        </w:rPr>
        <w:t>Please fin</w:t>
      </w:r>
      <w:r w:rsidR="00896FFD">
        <w:rPr>
          <w:rFonts w:ascii="PTSans" w:eastAsia="Times New Roman" w:hAnsi="PTSans" w:cs="Calibri"/>
          <w:color w:val="404040"/>
          <w:sz w:val="24"/>
          <w:szCs w:val="24"/>
          <w:shd w:val="clear" w:color="auto" w:fill="FFFFFF"/>
          <w:lang w:eastAsia="en-GB"/>
        </w:rPr>
        <w:t>d</w:t>
      </w:r>
      <w:r>
        <w:rPr>
          <w:rFonts w:ascii="PTSans" w:eastAsia="Times New Roman" w:hAnsi="PTSans" w:cs="Calibri"/>
          <w:color w:val="404040"/>
          <w:sz w:val="24"/>
          <w:szCs w:val="24"/>
          <w:shd w:val="clear" w:color="auto" w:fill="FFFFFF"/>
          <w:lang w:eastAsia="en-GB"/>
        </w:rPr>
        <w:t xml:space="preserve"> below the reply to each point.</w:t>
      </w:r>
    </w:p>
    <w:p w14:paraId="75FBE074" w14:textId="77777777" w:rsidR="00632281" w:rsidRDefault="00632281" w:rsidP="00D271DC">
      <w:pPr>
        <w:rPr>
          <w:rFonts w:eastAsia="Times New Roman"/>
        </w:rPr>
      </w:pPr>
    </w:p>
    <w:p w14:paraId="5ADEAC63" w14:textId="77777777" w:rsidR="00FA328E" w:rsidRDefault="00FA328E"/>
    <w:p w14:paraId="2B8841AF" w14:textId="7E7CAF81" w:rsidR="00632281" w:rsidRPr="00857637" w:rsidRDefault="00632281" w:rsidP="00632281">
      <w:pPr>
        <w:pStyle w:val="PlainText"/>
        <w:rPr>
          <w:rFonts w:ascii="PTSans" w:eastAsia="Times New Roman" w:hAnsi="PTSans" w:cs="Calibri"/>
          <w:b/>
          <w:bCs/>
          <w:color w:val="404040"/>
          <w:sz w:val="24"/>
          <w:szCs w:val="24"/>
          <w:shd w:val="clear" w:color="auto" w:fill="FFFFFF"/>
          <w:lang w:eastAsia="en-GB"/>
        </w:rPr>
      </w:pPr>
      <w:r w:rsidRPr="00857637">
        <w:rPr>
          <w:rFonts w:ascii="PTSans" w:eastAsia="Times New Roman" w:hAnsi="PTSans" w:cs="Calibri"/>
          <w:b/>
          <w:bCs/>
          <w:color w:val="404040"/>
          <w:sz w:val="24"/>
          <w:szCs w:val="24"/>
          <w:shd w:val="clear" w:color="auto" w:fill="FFFFFF"/>
          <w:lang w:eastAsia="en-GB"/>
        </w:rPr>
        <w:t>1. In section C.1, the authors described two types of input that were used to train the network. Please explain why the phase shifts of the first input (</w:t>
      </w:r>
      <w:proofErr w:type="spellStart"/>
      <w:r w:rsidRPr="00857637">
        <w:rPr>
          <w:rFonts w:ascii="PTSans" w:eastAsia="Times New Roman" w:hAnsi="PTSans" w:cs="Calibri"/>
          <w:b/>
          <w:bCs/>
          <w:color w:val="404040"/>
          <w:sz w:val="24"/>
          <w:szCs w:val="24"/>
          <w:shd w:val="clear" w:color="auto" w:fill="FFFFFF"/>
          <w:lang w:eastAsia="en-GB"/>
        </w:rPr>
        <w:t>theta_s</w:t>
      </w:r>
      <w:proofErr w:type="spellEnd"/>
      <w:r w:rsidRPr="00857637">
        <w:rPr>
          <w:rFonts w:ascii="PTSans" w:eastAsia="Times New Roman" w:hAnsi="PTSans" w:cs="Calibri"/>
          <w:b/>
          <w:bCs/>
          <w:color w:val="404040"/>
          <w:sz w:val="24"/>
          <w:szCs w:val="24"/>
          <w:shd w:val="clear" w:color="auto" w:fill="FFFFFF"/>
          <w:lang w:eastAsia="en-GB"/>
        </w:rPr>
        <w:t>) are divided by 90.</w:t>
      </w:r>
    </w:p>
    <w:p w14:paraId="1065F45B" w14:textId="75CAE8C5" w:rsidR="004C410B" w:rsidRDefault="004C410B" w:rsidP="00632281">
      <w:pPr>
        <w:pStyle w:val="PlainText"/>
        <w:rPr>
          <w:rFonts w:ascii="PTSans" w:eastAsia="Times New Roman" w:hAnsi="PTSans" w:cs="Calibri"/>
          <w:color w:val="404040"/>
          <w:sz w:val="24"/>
          <w:szCs w:val="24"/>
          <w:shd w:val="clear" w:color="auto" w:fill="FFFFFF"/>
          <w:lang w:eastAsia="en-GB"/>
        </w:rPr>
      </w:pPr>
      <w:r>
        <w:rPr>
          <w:rFonts w:ascii="PTSans" w:eastAsia="Times New Roman" w:hAnsi="PTSans" w:cs="Calibri"/>
          <w:color w:val="404040"/>
          <w:sz w:val="24"/>
          <w:szCs w:val="24"/>
          <w:shd w:val="clear" w:color="auto" w:fill="FFFFFF"/>
          <w:lang w:eastAsia="en-GB"/>
        </w:rPr>
        <w:br/>
        <w:t>The reason is that when working with neural networks, the initialisation of the input observations is a key factor in getting good results. The authors have found, during testing, that such a normalisation delivers the best results and avoid problems like divergence of the neural network model.</w:t>
      </w:r>
    </w:p>
    <w:p w14:paraId="254CA9BF" w14:textId="77777777" w:rsidR="00632281" w:rsidRPr="00632281" w:rsidRDefault="00632281" w:rsidP="00632281">
      <w:pPr>
        <w:pStyle w:val="PlainText"/>
        <w:rPr>
          <w:rFonts w:ascii="PTSans" w:eastAsia="Times New Roman" w:hAnsi="PTSans" w:cs="Calibri"/>
          <w:color w:val="404040"/>
          <w:sz w:val="24"/>
          <w:szCs w:val="24"/>
          <w:shd w:val="clear" w:color="auto" w:fill="FFFFFF"/>
          <w:lang w:eastAsia="en-GB"/>
        </w:rPr>
      </w:pPr>
    </w:p>
    <w:p w14:paraId="0918CFB1" w14:textId="0450B891" w:rsidR="00632281" w:rsidRPr="00857637" w:rsidRDefault="00632281" w:rsidP="00632281">
      <w:pPr>
        <w:pStyle w:val="PlainText"/>
        <w:rPr>
          <w:rFonts w:ascii="PTSans" w:eastAsia="Times New Roman" w:hAnsi="PTSans" w:cs="Calibri"/>
          <w:b/>
          <w:bCs/>
          <w:color w:val="404040"/>
          <w:sz w:val="24"/>
          <w:szCs w:val="24"/>
          <w:shd w:val="clear" w:color="auto" w:fill="FFFFFF"/>
          <w:lang w:eastAsia="en-GB"/>
        </w:rPr>
      </w:pPr>
      <w:r w:rsidRPr="00857637">
        <w:rPr>
          <w:rFonts w:ascii="PTSans" w:eastAsia="Times New Roman" w:hAnsi="PTSans" w:cs="Calibri"/>
          <w:b/>
          <w:bCs/>
          <w:color w:val="404040"/>
          <w:sz w:val="24"/>
          <w:szCs w:val="24"/>
          <w:shd w:val="clear" w:color="auto" w:fill="FFFFFF"/>
          <w:lang w:eastAsia="en-GB"/>
        </w:rPr>
        <w:t xml:space="preserve">2. Is there any particular reason why the </w:t>
      </w:r>
      <w:proofErr w:type="gramStart"/>
      <w:r w:rsidRPr="00857637">
        <w:rPr>
          <w:rFonts w:ascii="PTSans" w:eastAsia="Times New Roman" w:hAnsi="PTSans" w:cs="Calibri"/>
          <w:b/>
          <w:bCs/>
          <w:color w:val="404040"/>
          <w:sz w:val="24"/>
          <w:szCs w:val="24"/>
          <w:shd w:val="clear" w:color="auto" w:fill="FFFFFF"/>
          <w:lang w:eastAsia="en-GB"/>
        </w:rPr>
        <w:t>mini-batch</w:t>
      </w:r>
      <w:proofErr w:type="gramEnd"/>
      <w:r w:rsidRPr="00857637">
        <w:rPr>
          <w:rFonts w:ascii="PTSans" w:eastAsia="Times New Roman" w:hAnsi="PTSans" w:cs="Calibri"/>
          <w:b/>
          <w:bCs/>
          <w:color w:val="404040"/>
          <w:sz w:val="24"/>
          <w:szCs w:val="24"/>
          <w:shd w:val="clear" w:color="auto" w:fill="FFFFFF"/>
          <w:lang w:eastAsia="en-GB"/>
        </w:rPr>
        <w:t xml:space="preserve"> of 32 samples was used?</w:t>
      </w:r>
    </w:p>
    <w:p w14:paraId="27C554D7" w14:textId="58547E7E" w:rsidR="004C410B" w:rsidRDefault="004C410B" w:rsidP="00632281">
      <w:pPr>
        <w:pStyle w:val="PlainText"/>
        <w:rPr>
          <w:rFonts w:ascii="PTSans" w:eastAsia="Times New Roman" w:hAnsi="PTSans" w:cs="Calibri"/>
          <w:color w:val="404040"/>
          <w:sz w:val="24"/>
          <w:szCs w:val="24"/>
          <w:shd w:val="clear" w:color="auto" w:fill="FFFFFF"/>
          <w:lang w:eastAsia="en-GB"/>
        </w:rPr>
      </w:pPr>
    </w:p>
    <w:p w14:paraId="3C857F11" w14:textId="3075CCD6" w:rsidR="004C410B" w:rsidRPr="00632281" w:rsidRDefault="004C410B" w:rsidP="00632281">
      <w:pPr>
        <w:pStyle w:val="PlainText"/>
        <w:rPr>
          <w:rFonts w:ascii="PTSans" w:eastAsia="Times New Roman" w:hAnsi="PTSans" w:cs="Calibri"/>
          <w:color w:val="404040"/>
          <w:sz w:val="24"/>
          <w:szCs w:val="24"/>
          <w:shd w:val="clear" w:color="auto" w:fill="FFFFFF"/>
          <w:lang w:eastAsia="en-GB"/>
        </w:rPr>
      </w:pPr>
      <w:r>
        <w:rPr>
          <w:rFonts w:ascii="PTSans" w:eastAsia="Times New Roman" w:hAnsi="PTSans" w:cs="Calibri"/>
          <w:color w:val="404040"/>
          <w:sz w:val="24"/>
          <w:szCs w:val="24"/>
          <w:shd w:val="clear" w:color="auto" w:fill="FFFFFF"/>
          <w:lang w:eastAsia="en-GB"/>
        </w:rPr>
        <w:t xml:space="preserve">The authors have tested many mini-batch sizes. We found that 32 was a good balance between performance (MSE values) results and duration of training. Note that generally speaking a neural network model with small </w:t>
      </w:r>
      <w:proofErr w:type="gramStart"/>
      <w:r>
        <w:rPr>
          <w:rFonts w:ascii="PTSans" w:eastAsia="Times New Roman" w:hAnsi="PTSans" w:cs="Calibri"/>
          <w:color w:val="404040"/>
          <w:sz w:val="24"/>
          <w:szCs w:val="24"/>
          <w:shd w:val="clear" w:color="auto" w:fill="FFFFFF"/>
          <w:lang w:eastAsia="en-GB"/>
        </w:rPr>
        <w:t>mini-batches</w:t>
      </w:r>
      <w:proofErr w:type="gramEnd"/>
      <w:r>
        <w:rPr>
          <w:rFonts w:ascii="PTSans" w:eastAsia="Times New Roman" w:hAnsi="PTSans" w:cs="Calibri"/>
          <w:color w:val="404040"/>
          <w:sz w:val="24"/>
          <w:szCs w:val="24"/>
          <w:shd w:val="clear" w:color="auto" w:fill="FFFFFF"/>
          <w:lang w:eastAsia="en-GB"/>
        </w:rPr>
        <w:t xml:space="preserve"> will need less epochs to reach a certain performance but will take quite a long time for each epoch. On the opposite side of the spectrum a neural network model with a big </w:t>
      </w:r>
      <w:proofErr w:type="gramStart"/>
      <w:r>
        <w:rPr>
          <w:rFonts w:ascii="PTSans" w:eastAsia="Times New Roman" w:hAnsi="PTSans" w:cs="Calibri"/>
          <w:color w:val="404040"/>
          <w:sz w:val="24"/>
          <w:szCs w:val="24"/>
          <w:shd w:val="clear" w:color="auto" w:fill="FFFFFF"/>
          <w:lang w:eastAsia="en-GB"/>
        </w:rPr>
        <w:t>mini-batch</w:t>
      </w:r>
      <w:proofErr w:type="gramEnd"/>
      <w:r>
        <w:rPr>
          <w:rFonts w:ascii="PTSans" w:eastAsia="Times New Roman" w:hAnsi="PTSans" w:cs="Calibri"/>
          <w:color w:val="404040"/>
          <w:sz w:val="24"/>
          <w:szCs w:val="24"/>
          <w:shd w:val="clear" w:color="auto" w:fill="FFFFFF"/>
          <w:lang w:eastAsia="en-GB"/>
        </w:rPr>
        <w:t xml:space="preserve"> will take many more epochs to reach the same performance and will take less time for each epoch.</w:t>
      </w:r>
    </w:p>
    <w:p w14:paraId="17E481D6" w14:textId="77777777" w:rsidR="00632281" w:rsidRDefault="00632281" w:rsidP="00632281">
      <w:pPr>
        <w:pStyle w:val="PlainText"/>
        <w:rPr>
          <w:rFonts w:ascii="PTSans" w:eastAsia="Times New Roman" w:hAnsi="PTSans" w:cs="Calibri"/>
          <w:color w:val="404040"/>
          <w:sz w:val="24"/>
          <w:szCs w:val="24"/>
          <w:shd w:val="clear" w:color="auto" w:fill="FFFFFF"/>
          <w:lang w:eastAsia="en-GB"/>
        </w:rPr>
      </w:pPr>
    </w:p>
    <w:p w14:paraId="34559BA0" w14:textId="323FF081" w:rsidR="00632281" w:rsidRPr="00857637" w:rsidRDefault="00632281" w:rsidP="00632281">
      <w:pPr>
        <w:pStyle w:val="PlainText"/>
        <w:rPr>
          <w:rFonts w:ascii="PTSans" w:eastAsia="Times New Roman" w:hAnsi="PTSans" w:cs="Calibri"/>
          <w:b/>
          <w:bCs/>
          <w:color w:val="404040"/>
          <w:sz w:val="24"/>
          <w:szCs w:val="24"/>
          <w:shd w:val="clear" w:color="auto" w:fill="FFFFFF"/>
          <w:lang w:eastAsia="en-GB"/>
        </w:rPr>
      </w:pPr>
      <w:r w:rsidRPr="00857637">
        <w:rPr>
          <w:rFonts w:ascii="PTSans" w:eastAsia="Times New Roman" w:hAnsi="PTSans" w:cs="Calibri"/>
          <w:b/>
          <w:bCs/>
          <w:color w:val="404040"/>
          <w:sz w:val="24"/>
          <w:szCs w:val="24"/>
          <w:shd w:val="clear" w:color="auto" w:fill="FFFFFF"/>
          <w:lang w:eastAsia="en-GB"/>
        </w:rPr>
        <w:t>3. Are the results in the Sensor Performance Section from the training data set or the testing data set (new data that never been seen by the model)? If it is from the testing data set, could the authors describe its data collection?</w:t>
      </w:r>
    </w:p>
    <w:p w14:paraId="59FA6422" w14:textId="75E057AF" w:rsidR="004C410B" w:rsidRDefault="004C410B" w:rsidP="00632281">
      <w:pPr>
        <w:pStyle w:val="PlainText"/>
        <w:rPr>
          <w:rFonts w:ascii="PTSans" w:eastAsia="Times New Roman" w:hAnsi="PTSans" w:cs="Calibri"/>
          <w:color w:val="404040"/>
          <w:sz w:val="24"/>
          <w:szCs w:val="24"/>
          <w:shd w:val="clear" w:color="auto" w:fill="FFFFFF"/>
          <w:lang w:eastAsia="en-GB"/>
        </w:rPr>
      </w:pPr>
    </w:p>
    <w:p w14:paraId="3A90C950" w14:textId="32B8DF27" w:rsidR="004C410B" w:rsidRPr="00632281" w:rsidRDefault="004C410B" w:rsidP="00632281">
      <w:pPr>
        <w:pStyle w:val="PlainText"/>
        <w:rPr>
          <w:rFonts w:ascii="PTSans" w:eastAsia="Times New Roman" w:hAnsi="PTSans" w:cs="Calibri"/>
          <w:color w:val="404040"/>
          <w:sz w:val="24"/>
          <w:szCs w:val="24"/>
          <w:shd w:val="clear" w:color="auto" w:fill="FFFFFF"/>
          <w:lang w:eastAsia="en-GB"/>
        </w:rPr>
      </w:pPr>
      <w:r>
        <w:rPr>
          <w:rFonts w:ascii="PTSans" w:eastAsia="Times New Roman" w:hAnsi="PTSans" w:cs="Calibri"/>
          <w:color w:val="404040"/>
          <w:sz w:val="24"/>
          <w:szCs w:val="24"/>
          <w:shd w:val="clear" w:color="auto" w:fill="FFFFFF"/>
          <w:lang w:eastAsia="en-GB"/>
        </w:rPr>
        <w:t xml:space="preserve">The results in the mentioned section are, as the reviewer correctly suggested, from the test dataset (a dataset that the model have never seen). The original dataset </w:t>
      </w:r>
      <w:proofErr w:type="gramStart"/>
      <w:r>
        <w:rPr>
          <w:rFonts w:ascii="PTSans" w:eastAsia="Times New Roman" w:hAnsi="PTSans" w:cs="Calibri"/>
          <w:color w:val="404040"/>
          <w:sz w:val="24"/>
          <w:szCs w:val="24"/>
          <w:shd w:val="clear" w:color="auto" w:fill="FFFFFF"/>
          <w:lang w:eastAsia="en-GB"/>
        </w:rPr>
        <w:t>have</w:t>
      </w:r>
      <w:proofErr w:type="gramEnd"/>
      <w:r>
        <w:rPr>
          <w:rFonts w:ascii="PTSans" w:eastAsia="Times New Roman" w:hAnsi="PTSans" w:cs="Calibri"/>
          <w:color w:val="404040"/>
          <w:sz w:val="24"/>
          <w:szCs w:val="24"/>
          <w:shd w:val="clear" w:color="auto" w:fill="FFFFFF"/>
          <w:lang w:eastAsia="en-GB"/>
        </w:rPr>
        <w:t xml:space="preserve"> been split in the classical 80%/20% split</w:t>
      </w:r>
      <w:r w:rsidR="00D62CD1">
        <w:rPr>
          <w:rFonts w:ascii="PTSans" w:eastAsia="Times New Roman" w:hAnsi="PTSans" w:cs="Calibri"/>
          <w:color w:val="404040"/>
          <w:sz w:val="24"/>
          <w:szCs w:val="24"/>
          <w:shd w:val="clear" w:color="auto" w:fill="FFFFFF"/>
          <w:lang w:eastAsia="en-GB"/>
        </w:rPr>
        <w:t xml:space="preserve"> (using stratified sampling)</w:t>
      </w:r>
      <w:r>
        <w:rPr>
          <w:rFonts w:ascii="PTSans" w:eastAsia="Times New Roman" w:hAnsi="PTSans" w:cs="Calibri"/>
          <w:color w:val="404040"/>
          <w:sz w:val="24"/>
          <w:szCs w:val="24"/>
          <w:shd w:val="clear" w:color="auto" w:fill="FFFFFF"/>
          <w:lang w:eastAsia="en-GB"/>
        </w:rPr>
        <w:t>, and the 20% have been used to test for overfitting and to get results on an unseen datase</w:t>
      </w:r>
      <w:r w:rsidR="00D62CD1">
        <w:rPr>
          <w:rFonts w:ascii="PTSans" w:eastAsia="Times New Roman" w:hAnsi="PTSans" w:cs="Calibri"/>
          <w:color w:val="404040"/>
          <w:sz w:val="24"/>
          <w:szCs w:val="24"/>
          <w:shd w:val="clear" w:color="auto" w:fill="FFFFFF"/>
          <w:lang w:eastAsia="en-GB"/>
        </w:rPr>
        <w:t>t.</w:t>
      </w:r>
    </w:p>
    <w:p w14:paraId="53401B65" w14:textId="77777777" w:rsidR="00632281" w:rsidRDefault="00632281" w:rsidP="00632281">
      <w:pPr>
        <w:pStyle w:val="PlainText"/>
        <w:rPr>
          <w:rFonts w:ascii="PTSans" w:eastAsia="Times New Roman" w:hAnsi="PTSans" w:cs="Calibri"/>
          <w:color w:val="404040"/>
          <w:sz w:val="24"/>
          <w:szCs w:val="24"/>
          <w:shd w:val="clear" w:color="auto" w:fill="FFFFFF"/>
          <w:lang w:eastAsia="en-GB"/>
        </w:rPr>
      </w:pPr>
    </w:p>
    <w:p w14:paraId="5D67DC76" w14:textId="77777777" w:rsidR="00632281" w:rsidRPr="00857637" w:rsidRDefault="00632281" w:rsidP="00632281">
      <w:pPr>
        <w:pStyle w:val="PlainText"/>
        <w:rPr>
          <w:rFonts w:ascii="PTSans" w:eastAsia="Times New Roman" w:hAnsi="PTSans" w:cs="Calibri"/>
          <w:b/>
          <w:bCs/>
          <w:color w:val="404040"/>
          <w:sz w:val="24"/>
          <w:szCs w:val="24"/>
          <w:shd w:val="clear" w:color="auto" w:fill="FFFFFF"/>
          <w:lang w:eastAsia="en-GB"/>
        </w:rPr>
      </w:pPr>
      <w:r w:rsidRPr="00857637">
        <w:rPr>
          <w:rFonts w:ascii="PTSans" w:eastAsia="Times New Roman" w:hAnsi="PTSans" w:cs="Calibri"/>
          <w:b/>
          <w:bCs/>
          <w:color w:val="404040"/>
          <w:sz w:val="24"/>
          <w:szCs w:val="24"/>
          <w:shd w:val="clear" w:color="auto" w:fill="FFFFFF"/>
          <w:lang w:eastAsia="en-GB"/>
        </w:rPr>
        <w:t>4. To generate the model, it requires 65 hours of training data collection and an additional 5 hours for training the model. Could the authors discuss whether this process should be repeated every time a new sensor is manufactured? Or is there any way to translate the generated model into a new sensor?</w:t>
      </w:r>
    </w:p>
    <w:p w14:paraId="748194D9" w14:textId="77777777" w:rsidR="00632281" w:rsidRDefault="00632281" w:rsidP="00632281">
      <w:pPr>
        <w:pStyle w:val="PlainText"/>
        <w:rPr>
          <w:rFonts w:ascii="PTSans" w:eastAsia="Times New Roman" w:hAnsi="PTSans" w:cs="Calibri"/>
          <w:color w:val="404040"/>
          <w:sz w:val="24"/>
          <w:szCs w:val="24"/>
          <w:shd w:val="clear" w:color="auto" w:fill="FFFFFF"/>
          <w:lang w:eastAsia="en-GB"/>
        </w:rPr>
      </w:pPr>
    </w:p>
    <w:p w14:paraId="4AAD4328" w14:textId="51CE308F" w:rsidR="00D271DC" w:rsidRPr="00896FFD" w:rsidRDefault="00632281" w:rsidP="00896FFD">
      <w:pPr>
        <w:pStyle w:val="PlainText"/>
        <w:rPr>
          <w:rFonts w:ascii="PTSans" w:eastAsia="Times New Roman" w:hAnsi="PTSans" w:cs="Calibri"/>
          <w:color w:val="404040"/>
          <w:sz w:val="24"/>
          <w:szCs w:val="24"/>
          <w:shd w:val="clear" w:color="auto" w:fill="FFFFFF"/>
          <w:lang w:eastAsia="en-GB"/>
        </w:rPr>
      </w:pPr>
      <w:r>
        <w:rPr>
          <w:rFonts w:ascii="PTSans" w:eastAsia="Times New Roman" w:hAnsi="PTSans" w:cs="Calibri"/>
          <w:color w:val="404040"/>
          <w:sz w:val="24"/>
          <w:szCs w:val="24"/>
          <w:shd w:val="clear" w:color="auto" w:fill="FFFFFF"/>
          <w:lang w:eastAsia="en-GB"/>
        </w:rPr>
        <w:t xml:space="preserve">This is a very appropriate and interesting questions. In machine learning it is possible to use transfer learning to </w:t>
      </w:r>
      <w:r w:rsidR="00FC3B86">
        <w:rPr>
          <w:rFonts w:ascii="PTSans" w:eastAsia="Times New Roman" w:hAnsi="PTSans" w:cs="Calibri"/>
          <w:color w:val="404040"/>
          <w:sz w:val="24"/>
          <w:szCs w:val="24"/>
          <w:shd w:val="clear" w:color="auto" w:fill="FFFFFF"/>
          <w:lang w:eastAsia="en-GB"/>
        </w:rPr>
        <w:t xml:space="preserve">adjust an almost completely trained network with a much-reduced amount of data. </w:t>
      </w:r>
      <w:r>
        <w:rPr>
          <w:rFonts w:ascii="PTSans" w:eastAsia="Times New Roman" w:hAnsi="PTSans" w:cs="Calibri"/>
          <w:color w:val="404040"/>
          <w:sz w:val="24"/>
          <w:szCs w:val="24"/>
          <w:shd w:val="clear" w:color="auto" w:fill="FFFFFF"/>
          <w:lang w:eastAsia="en-GB"/>
        </w:rPr>
        <w:t xml:space="preserve">The </w:t>
      </w:r>
      <w:r w:rsidR="00FC3B86">
        <w:rPr>
          <w:rFonts w:ascii="PTSans" w:eastAsia="Times New Roman" w:hAnsi="PTSans" w:cs="Calibri"/>
          <w:color w:val="404040"/>
          <w:sz w:val="24"/>
          <w:szCs w:val="24"/>
          <w:shd w:val="clear" w:color="auto" w:fill="FFFFFF"/>
          <w:lang w:eastAsia="en-GB"/>
        </w:rPr>
        <w:t>authors</w:t>
      </w:r>
      <w:r>
        <w:rPr>
          <w:rFonts w:ascii="PTSans" w:eastAsia="Times New Roman" w:hAnsi="PTSans" w:cs="Calibri"/>
          <w:color w:val="404040"/>
          <w:sz w:val="24"/>
          <w:szCs w:val="24"/>
          <w:shd w:val="clear" w:color="auto" w:fill="FFFFFF"/>
          <w:lang w:eastAsia="en-GB"/>
        </w:rPr>
        <w:t xml:space="preserve"> </w:t>
      </w:r>
      <w:r w:rsidR="00FC3B86">
        <w:rPr>
          <w:rFonts w:ascii="PTSans" w:eastAsia="Times New Roman" w:hAnsi="PTSans" w:cs="Calibri"/>
          <w:color w:val="404040"/>
          <w:sz w:val="24"/>
          <w:szCs w:val="24"/>
          <w:shd w:val="clear" w:color="auto" w:fill="FFFFFF"/>
          <w:lang w:eastAsia="en-GB"/>
        </w:rPr>
        <w:t>are working in this direction and will investigate the extent of new data needed in the future.</w:t>
      </w:r>
      <w:r w:rsidR="00896FFD">
        <w:rPr>
          <w:rFonts w:ascii="PTSans" w:eastAsia="Times New Roman" w:hAnsi="PTSans" w:cs="Calibri"/>
          <w:color w:val="404040"/>
          <w:sz w:val="24"/>
          <w:szCs w:val="24"/>
          <w:shd w:val="clear" w:color="auto" w:fill="FFFFFF"/>
          <w:lang w:eastAsia="en-GB"/>
        </w:rPr>
        <w:t xml:space="preserve"> The first tests are very positive and indicates that such a transfer is indeed possible and very efficient.</w:t>
      </w:r>
    </w:p>
    <w:sectPr w:rsidR="00D271DC" w:rsidRPr="00896FFD" w:rsidSect="00401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Sans">
    <w:altName w:val="Arial"/>
    <w:panose1 w:val="020B0503020203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zNDE0MzQ2MTYxMLRQ0lEKTi0uzszPAykwrAUAI82eCiwAAAA="/>
  </w:docVars>
  <w:rsids>
    <w:rsidRoot w:val="00D271DC"/>
    <w:rsid w:val="002A39C6"/>
    <w:rsid w:val="00305049"/>
    <w:rsid w:val="003F6270"/>
    <w:rsid w:val="004012F6"/>
    <w:rsid w:val="004C410B"/>
    <w:rsid w:val="0050154A"/>
    <w:rsid w:val="006108B3"/>
    <w:rsid w:val="00632281"/>
    <w:rsid w:val="006840F9"/>
    <w:rsid w:val="006A4D64"/>
    <w:rsid w:val="006B1E2C"/>
    <w:rsid w:val="0079450C"/>
    <w:rsid w:val="00857637"/>
    <w:rsid w:val="00896FFD"/>
    <w:rsid w:val="00BF5FA5"/>
    <w:rsid w:val="00C56F06"/>
    <w:rsid w:val="00CB2025"/>
    <w:rsid w:val="00D271DC"/>
    <w:rsid w:val="00D62CD1"/>
    <w:rsid w:val="00D70896"/>
    <w:rsid w:val="00E40E84"/>
    <w:rsid w:val="00F9161F"/>
    <w:rsid w:val="00FA328E"/>
    <w:rsid w:val="00FC3B86"/>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BCA8"/>
  <w15:chartTrackingRefBased/>
  <w15:docId w15:val="{5AC42AC3-292D-478E-86DB-16BF2B4F0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1DC"/>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32281"/>
    <w:rPr>
      <w:rFonts w:cstheme="minorBidi"/>
      <w:szCs w:val="21"/>
      <w:lang w:eastAsia="en-US"/>
    </w:rPr>
  </w:style>
  <w:style w:type="character" w:customStyle="1" w:styleId="PlainTextChar">
    <w:name w:val="Plain Text Char"/>
    <w:basedOn w:val="DefaultParagraphFont"/>
    <w:link w:val="PlainText"/>
    <w:uiPriority w:val="99"/>
    <w:rsid w:val="0063228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31002">
      <w:bodyDiv w:val="1"/>
      <w:marLeft w:val="0"/>
      <w:marRight w:val="0"/>
      <w:marTop w:val="0"/>
      <w:marBottom w:val="0"/>
      <w:divBdr>
        <w:top w:val="none" w:sz="0" w:space="0" w:color="auto"/>
        <w:left w:val="none" w:sz="0" w:space="0" w:color="auto"/>
        <w:bottom w:val="none" w:sz="0" w:space="0" w:color="auto"/>
        <w:right w:val="none" w:sz="0" w:space="0" w:color="auto"/>
      </w:divBdr>
    </w:div>
    <w:div w:id="217937760">
      <w:bodyDiv w:val="1"/>
      <w:marLeft w:val="0"/>
      <w:marRight w:val="0"/>
      <w:marTop w:val="0"/>
      <w:marBottom w:val="0"/>
      <w:divBdr>
        <w:top w:val="none" w:sz="0" w:space="0" w:color="auto"/>
        <w:left w:val="none" w:sz="0" w:space="0" w:color="auto"/>
        <w:bottom w:val="none" w:sz="0" w:space="0" w:color="auto"/>
        <w:right w:val="none" w:sz="0" w:space="0" w:color="auto"/>
      </w:divBdr>
    </w:div>
    <w:div w:id="142143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852</Words>
  <Characters>4860</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Venturini</dc:creator>
  <cp:keywords/>
  <dc:description/>
  <cp:lastModifiedBy>Umberto Michelucci</cp:lastModifiedBy>
  <cp:revision>7</cp:revision>
  <dcterms:created xsi:type="dcterms:W3CDTF">2020-07-08T07:39:00Z</dcterms:created>
  <dcterms:modified xsi:type="dcterms:W3CDTF">2020-07-08T07:42:00Z</dcterms:modified>
</cp:coreProperties>
</file>