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1CE90F">
      <w:pPr>
        <w:pStyle w:val="3"/>
        <w:bidi w:val="0"/>
        <w:rPr>
          <w:rFonts w:hint="default"/>
        </w:rPr>
      </w:pPr>
      <w:r>
        <w:rPr>
          <w:rFonts w:hint="eastAsia"/>
          <w:lang w:val="en-US" w:eastAsia="zh-CN"/>
        </w:rPr>
        <w:t>CS6650 Assignment2</w:t>
      </w:r>
      <w:r>
        <w:rPr>
          <w:rFonts w:hint="default"/>
          <w:lang w:val="en-US" w:eastAsia="zh-CN"/>
        </w:rPr>
        <w:t xml:space="preserve"> Zhenyu Wang &amp; Xuming Zhuge</w:t>
      </w:r>
    </w:p>
    <w:p w14:paraId="04CBB44E">
      <w:pPr>
        <w:pStyle w:val="6"/>
        <w:bidi w:val="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Project Link: </w:t>
      </w:r>
      <w:r>
        <w:rPr>
          <w:rFonts w:hint="default"/>
          <w:b w:val="0"/>
          <w:bCs w:val="0"/>
          <w:lang w:val="en-US"/>
        </w:rPr>
        <w:fldChar w:fldCharType="begin"/>
      </w:r>
      <w:r>
        <w:rPr>
          <w:rFonts w:hint="default"/>
          <w:b w:val="0"/>
          <w:bCs w:val="0"/>
          <w:lang w:val="en-US"/>
        </w:rPr>
        <w:instrText xml:space="preserve"> HYPERLINK "https://github.khoury.northeastern.edu/yuchenwang00/CS6650-Assignment2-LoadingTest" </w:instrText>
      </w:r>
      <w:r>
        <w:rPr>
          <w:rFonts w:hint="default"/>
          <w:b w:val="0"/>
          <w:bCs w:val="0"/>
          <w:lang w:val="en-US"/>
        </w:rPr>
        <w:fldChar w:fldCharType="separate"/>
      </w:r>
      <w:r>
        <w:rPr>
          <w:rStyle w:val="9"/>
          <w:rFonts w:hint="default"/>
          <w:b w:val="0"/>
          <w:bCs w:val="0"/>
          <w:lang w:val="en-US"/>
        </w:rPr>
        <w:t>https://github.khoury.northeastern.edu/yuchenwang00/CS6650-Assignment2-LoadingTest</w:t>
      </w:r>
      <w:r>
        <w:rPr>
          <w:rFonts w:hint="default"/>
          <w:b w:val="0"/>
          <w:bCs w:val="0"/>
          <w:lang w:val="en-US"/>
        </w:rPr>
        <w:fldChar w:fldCharType="end"/>
      </w:r>
      <w:r>
        <w:rPr>
          <w:rFonts w:hint="default"/>
          <w:b w:val="0"/>
          <w:bCs w:val="0"/>
          <w:lang w:val="en-US"/>
        </w:rPr>
        <w:t xml:space="preserve"> </w:t>
      </w:r>
    </w:p>
    <w:p w14:paraId="3C77A66F">
      <w:pPr>
        <w:pStyle w:val="6"/>
        <w:bidi w:val="0"/>
        <w:rPr>
          <w:rFonts w:hint="default"/>
        </w:rPr>
      </w:pPr>
      <w:r>
        <w:rPr>
          <w:rFonts w:hint="default"/>
        </w:rPr>
        <w:t>Client Design Overview</w:t>
      </w:r>
      <w:bookmarkStart w:id="0" w:name="_GoBack"/>
      <w:bookmarkEnd w:id="0"/>
    </w:p>
    <w:p w14:paraId="1D2A361E">
      <w:pPr>
        <w:rPr>
          <w:rFonts w:hint="default"/>
        </w:rPr>
      </w:pPr>
    </w:p>
    <w:p w14:paraId="6C8852FE">
      <w:pPr>
        <w:rPr>
          <w:rFonts w:hint="default"/>
          <w:b/>
          <w:bCs/>
        </w:rPr>
      </w:pPr>
      <w:r>
        <w:rPr>
          <w:rFonts w:hint="default"/>
          <w:b/>
          <w:bCs/>
        </w:rPr>
        <w:t>1. System Architecture</w:t>
      </w:r>
    </w:p>
    <w:p w14:paraId="60A433F4">
      <w:pPr>
        <w:rPr>
          <w:rFonts w:hint="default"/>
        </w:rPr>
      </w:pPr>
    </w:p>
    <w:p w14:paraId="125E3430">
      <w:pPr>
        <w:rPr>
          <w:rFonts w:hint="default"/>
        </w:rPr>
      </w:pPr>
      <w:r>
        <w:rPr>
          <w:rFonts w:hint="default"/>
        </w:rPr>
        <w:t>The load-testing client consists of three programs:</w:t>
      </w:r>
    </w:p>
    <w:p w14:paraId="40D39070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•</w:t>
      </w:r>
      <w:r>
        <w:rPr>
          <w:rFonts w:hint="default"/>
        </w:rPr>
        <w:tab/>
      </w:r>
      <w:r>
        <w:rPr>
          <w:rFonts w:hint="default"/>
        </w:rPr>
        <w:t>SingleThreadMain</w:t>
      </w:r>
    </w:p>
    <w:p w14:paraId="29F5539F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•</w:t>
      </w:r>
      <w:r>
        <w:rPr>
          <w:rFonts w:hint="default"/>
        </w:rPr>
        <w:tab/>
      </w:r>
      <w:r>
        <w:rPr>
          <w:rFonts w:hint="default"/>
        </w:rPr>
        <w:t>ClientPart1Main</w:t>
      </w:r>
    </w:p>
    <w:p w14:paraId="0ED8ADA3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•</w:t>
      </w:r>
      <w:r>
        <w:rPr>
          <w:rFonts w:hint="default"/>
        </w:rPr>
        <w:tab/>
      </w:r>
      <w:r>
        <w:rPr>
          <w:rFonts w:hint="default"/>
        </w:rPr>
        <w:t>ClientPart2Main</w:t>
      </w:r>
    </w:p>
    <w:p w14:paraId="425D4508">
      <w:pPr>
        <w:rPr>
          <w:rFonts w:hint="default"/>
        </w:rPr>
      </w:pPr>
    </w:p>
    <w:p w14:paraId="7269AE86">
      <w:pPr>
        <w:rPr>
          <w:rFonts w:hint="default"/>
        </w:rPr>
      </w:pPr>
      <w:r>
        <w:rPr>
          <w:rFonts w:hint="default"/>
        </w:rPr>
        <w:t>The purpose of the system is to generate 200,000 POST requests to a Product microservice deployed on AWS ECS and evaluate its scalability and performance under concurrent load.</w:t>
      </w:r>
    </w:p>
    <w:p w14:paraId="62F2FC0C">
      <w:pPr>
        <w:rPr>
          <w:rFonts w:hint="default"/>
        </w:rPr>
      </w:pPr>
    </w:p>
    <w:p w14:paraId="4C2219C8">
      <w:pPr>
        <w:rPr>
          <w:rFonts w:hint="default"/>
        </w:rPr>
      </w:pPr>
      <w:r>
        <w:rPr>
          <w:rFonts w:hint="default"/>
        </w:rPr>
        <w:t>The architecture separates:</w:t>
      </w:r>
    </w:p>
    <w:p w14:paraId="1547AF73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•</w:t>
      </w:r>
      <w:r>
        <w:rPr>
          <w:rFonts w:hint="default"/>
        </w:rPr>
        <w:tab/>
      </w:r>
      <w:r>
        <w:rPr>
          <w:rFonts w:hint="default"/>
        </w:rPr>
        <w:t>Data generation</w:t>
      </w:r>
    </w:p>
    <w:p w14:paraId="189120D8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•</w:t>
      </w:r>
      <w:r>
        <w:rPr>
          <w:rFonts w:hint="default"/>
        </w:rPr>
        <w:tab/>
      </w:r>
      <w:r>
        <w:rPr>
          <w:rFonts w:hint="default"/>
        </w:rPr>
        <w:t>Network request execution</w:t>
      </w:r>
    </w:p>
    <w:p w14:paraId="1E0728DA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•</w:t>
      </w:r>
      <w:r>
        <w:rPr>
          <w:rFonts w:hint="default"/>
        </w:rPr>
        <w:tab/>
      </w:r>
      <w:r>
        <w:rPr>
          <w:rFonts w:hint="default"/>
        </w:rPr>
        <w:t>Logging</w:t>
      </w:r>
    </w:p>
    <w:p w14:paraId="7C9382F9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•</w:t>
      </w:r>
      <w:r>
        <w:rPr>
          <w:rFonts w:hint="default"/>
        </w:rPr>
        <w:tab/>
      </w:r>
      <w:r>
        <w:rPr>
          <w:rFonts w:hint="default"/>
        </w:rPr>
        <w:t>Statistics computation</w:t>
      </w:r>
    </w:p>
    <w:p w14:paraId="5F55DA50">
      <w:pPr>
        <w:rPr>
          <w:rFonts w:hint="default"/>
        </w:rPr>
      </w:pPr>
    </w:p>
    <w:p w14:paraId="4925551C">
      <w:pPr>
        <w:rPr>
          <w:rFonts w:hint="default"/>
        </w:rPr>
      </w:pPr>
      <w:r>
        <w:rPr>
          <w:rFonts w:hint="default"/>
        </w:rPr>
        <w:t>This separation minimizes synchronization overhead and maximizes concurrency.</w:t>
      </w:r>
    </w:p>
    <w:p w14:paraId="7BE223E0">
      <w:pPr>
        <w:rPr>
          <w:rFonts w:hint="default"/>
        </w:rPr>
      </w:pPr>
    </w:p>
    <w:p w14:paraId="3663F662">
      <w:pPr>
        <w:rPr>
          <w:rFonts w:hint="default"/>
        </w:rPr>
      </w:pPr>
    </w:p>
    <w:p w14:paraId="3973AEBE">
      <w:pPr>
        <w:rPr>
          <w:rFonts w:hint="default"/>
          <w:b/>
          <w:bCs/>
        </w:rPr>
      </w:pPr>
      <w:r>
        <w:rPr>
          <w:rFonts w:hint="default"/>
          <w:b/>
          <w:bCs/>
        </w:rPr>
        <w:t>2. Single-Thread Baseline</w:t>
      </w:r>
    </w:p>
    <w:p w14:paraId="644C16FB">
      <w:pPr>
        <w:rPr>
          <w:rFonts w:hint="default"/>
        </w:rPr>
      </w:pPr>
    </w:p>
    <w:p w14:paraId="61DA680E">
      <w:pPr>
        <w:rPr>
          <w:rFonts w:hint="default"/>
        </w:rPr>
      </w:pPr>
      <w:r>
        <w:rPr>
          <w:rFonts w:hint="default"/>
        </w:rPr>
        <w:t>The SingleThreadMain program sends 10,000 POST requests sequentially.</w:t>
      </w:r>
    </w:p>
    <w:p w14:paraId="668E7E2B">
      <w:pPr>
        <w:rPr>
          <w:rFonts w:hint="default"/>
        </w:rPr>
      </w:pPr>
    </w:p>
    <w:p w14:paraId="2EED56A3">
      <w:pPr>
        <w:rPr>
          <w:rFonts w:hint="default"/>
        </w:rPr>
      </w:pPr>
      <w:r>
        <w:rPr>
          <w:rFonts w:hint="default"/>
        </w:rPr>
        <w:t>For each request:</w:t>
      </w:r>
    </w:p>
    <w:p w14:paraId="2353C676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•</w:t>
      </w:r>
      <w:r>
        <w:rPr>
          <w:rFonts w:hint="default"/>
        </w:rPr>
        <w:tab/>
      </w:r>
      <w:r>
        <w:rPr>
          <w:rFonts w:hint="default"/>
        </w:rPr>
        <w:t>Timestamp is taken before sending.</w:t>
      </w:r>
    </w:p>
    <w:p w14:paraId="25B298C7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•</w:t>
      </w:r>
      <w:r>
        <w:rPr>
          <w:rFonts w:hint="default"/>
        </w:rPr>
        <w:tab/>
      </w:r>
      <w:r>
        <w:rPr>
          <w:rFonts w:hint="default"/>
        </w:rPr>
        <w:t>Timestamp is taken after response.</w:t>
      </w:r>
    </w:p>
    <w:p w14:paraId="102394EB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•</w:t>
      </w:r>
      <w:r>
        <w:rPr>
          <w:rFonts w:hint="default"/>
        </w:rPr>
        <w:tab/>
      </w:r>
      <w:r>
        <w:rPr>
          <w:rFonts w:hint="default"/>
        </w:rPr>
        <w:t>Latency is recorded.</w:t>
      </w:r>
    </w:p>
    <w:p w14:paraId="435FE8F4">
      <w:pPr>
        <w:rPr>
          <w:rFonts w:hint="default"/>
        </w:rPr>
      </w:pPr>
    </w:p>
    <w:p w14:paraId="59D6A311">
      <w:pPr>
        <w:rPr>
          <w:rFonts w:hint="default"/>
        </w:rPr>
      </w:pPr>
      <w:r>
        <w:rPr>
          <w:rFonts w:hint="default"/>
        </w:rPr>
        <w:t>It calculates:</w:t>
      </w:r>
    </w:p>
    <w:p w14:paraId="55B60D77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•</w:t>
      </w:r>
      <w:r>
        <w:rPr>
          <w:rFonts w:hint="default"/>
        </w:rPr>
        <w:tab/>
      </w:r>
      <w:r>
        <w:rPr>
          <w:rFonts w:hint="default"/>
        </w:rPr>
        <w:t>Average latency</w:t>
      </w:r>
    </w:p>
    <w:p w14:paraId="6E0C7AFE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•</w:t>
      </w:r>
      <w:r>
        <w:rPr>
          <w:rFonts w:hint="default"/>
        </w:rPr>
        <w:tab/>
      </w:r>
      <w:r>
        <w:rPr>
          <w:rFonts w:hint="default"/>
        </w:rPr>
        <w:t>Minimum latency</w:t>
      </w:r>
    </w:p>
    <w:p w14:paraId="499FFF68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•</w:t>
      </w:r>
      <w:r>
        <w:rPr>
          <w:rFonts w:hint="default"/>
        </w:rPr>
        <w:tab/>
      </w:r>
      <w:r>
        <w:rPr>
          <w:rFonts w:hint="default"/>
        </w:rPr>
        <w:t>Maximum latency</w:t>
      </w:r>
    </w:p>
    <w:p w14:paraId="3518049F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•</w:t>
      </w:r>
      <w:r>
        <w:rPr>
          <w:rFonts w:hint="default"/>
        </w:rPr>
        <w:tab/>
      </w:r>
      <w:r>
        <w:rPr>
          <w:rFonts w:hint="default"/>
        </w:rPr>
        <w:t>Throughput (requests/second)</w:t>
      </w:r>
    </w:p>
    <w:p w14:paraId="4A9660B9">
      <w:pPr>
        <w:rPr>
          <w:rFonts w:hint="default"/>
        </w:rPr>
      </w:pPr>
    </w:p>
    <w:p w14:paraId="78D784ED">
      <w:pPr>
        <w:rPr>
          <w:rFonts w:hint="default"/>
        </w:rPr>
      </w:pPr>
      <w:r>
        <w:rPr>
          <w:rFonts w:hint="default"/>
        </w:rPr>
        <w:t>Measured Results:</w:t>
      </w:r>
    </w:p>
    <w:p w14:paraId="51B50D6F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•</w:t>
      </w:r>
      <w:r>
        <w:rPr>
          <w:rFonts w:hint="default"/>
        </w:rPr>
        <w:tab/>
      </w:r>
      <w:r>
        <w:rPr>
          <w:rFonts w:hint="default"/>
        </w:rPr>
        <w:t>Average latency ≈ 78 ms</w:t>
      </w:r>
    </w:p>
    <w:p w14:paraId="18CB191C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•</w:t>
      </w:r>
      <w:r>
        <w:rPr>
          <w:rFonts w:hint="default"/>
        </w:rPr>
        <w:tab/>
      </w:r>
      <w:r>
        <w:rPr>
          <w:rFonts w:hint="default"/>
        </w:rPr>
        <w:t>Throughput ≈ 12.6 rps</w:t>
      </w:r>
    </w:p>
    <w:p w14:paraId="4C95DEBB">
      <w:pPr>
        <w:rPr>
          <w:rFonts w:hint="default"/>
        </w:rPr>
      </w:pPr>
    </w:p>
    <w:p w14:paraId="7F01101F">
      <w:pPr>
        <w:rPr>
          <w:rFonts w:hint="default"/>
        </w:rPr>
      </w:pPr>
      <w:r>
        <w:rPr>
          <w:rFonts w:hint="default"/>
        </w:rPr>
        <w:t>Predicted 8-thread throughput:</w:t>
      </w:r>
    </w:p>
    <w:p w14:paraId="7158E70B">
      <w:pPr>
        <w:rPr>
          <w:rFonts w:hint="default"/>
        </w:rPr>
      </w:pPr>
    </w:p>
    <w:p w14:paraId="3CC358DC">
      <w:pPr>
        <w:rPr>
          <w:rFonts w:hint="default"/>
        </w:rPr>
      </w:pPr>
      <w:r>
        <w:rPr>
          <w:rFonts w:hint="default"/>
        </w:rPr>
        <w:t>8 × 12.6 ≈ 101 \text{ rps}</w:t>
      </w:r>
    </w:p>
    <w:p w14:paraId="45B98D71">
      <w:pPr>
        <w:rPr>
          <w:rFonts w:hint="default"/>
        </w:rPr>
      </w:pPr>
    </w:p>
    <w:p w14:paraId="5FB88D0A">
      <w:pPr>
        <w:rPr>
          <w:rFonts w:hint="default"/>
        </w:rPr>
      </w:pPr>
      <w:r>
        <w:rPr>
          <w:rFonts w:hint="default"/>
        </w:rPr>
        <w:t>This provides a theoretical scaling baseline.</w:t>
      </w:r>
    </w:p>
    <w:p w14:paraId="79ECB655">
      <w:pPr>
        <w:rPr>
          <w:rFonts w:hint="default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4292600" cy="2705100"/>
            <wp:effectExtent l="0" t="0" r="0" b="12700"/>
            <wp:docPr id="8" name="Picture 8" descr="Screenshot 2026-02-16 at 3.38.23 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Screenshot 2026-02-16 at 3.38.23 AM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9260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DF64D">
      <w:pPr>
        <w:rPr>
          <w:rFonts w:hint="default"/>
        </w:rPr>
      </w:pPr>
    </w:p>
    <w:p w14:paraId="24DBF35E">
      <w:pPr>
        <w:rPr>
          <w:rFonts w:hint="default"/>
        </w:rPr>
      </w:pPr>
    </w:p>
    <w:p w14:paraId="7108152E">
      <w:pPr>
        <w:rPr>
          <w:rFonts w:hint="default"/>
          <w:b/>
          <w:bCs/>
        </w:rPr>
      </w:pPr>
      <w:r>
        <w:rPr>
          <w:rFonts w:hint="default"/>
          <w:b/>
          <w:bCs/>
        </w:rPr>
        <w:t>3. Client Part 1 – Multithreaded Load Generator</w:t>
      </w:r>
    </w:p>
    <w:p w14:paraId="31F5144B">
      <w:pPr>
        <w:rPr>
          <w:rFonts w:hint="default"/>
        </w:rPr>
      </w:pPr>
    </w:p>
    <w:p w14:paraId="7F795DDB">
      <w:pPr>
        <w:rPr>
          <w:rFonts w:hint="default"/>
        </w:rPr>
      </w:pPr>
      <w:r>
        <w:rPr>
          <w:rFonts w:hint="default"/>
        </w:rPr>
        <w:t>Design Goals</w:t>
      </w:r>
    </w:p>
    <w:p w14:paraId="5A2724CB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•</w:t>
      </w:r>
      <w:r>
        <w:rPr>
          <w:rFonts w:hint="default"/>
        </w:rPr>
        <w:tab/>
      </w:r>
      <w:r>
        <w:rPr>
          <w:rFonts w:hint="default"/>
        </w:rPr>
        <w:t>Upload 200,000 products as fast as possible.</w:t>
      </w:r>
    </w:p>
    <w:p w14:paraId="2383DBD8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•</w:t>
      </w:r>
      <w:r>
        <w:rPr>
          <w:rFonts w:hint="default"/>
        </w:rPr>
        <w:tab/>
      </w:r>
      <w:r>
        <w:rPr>
          <w:rFonts w:hint="default"/>
        </w:rPr>
        <w:t>Achieve near-linear scalability.</w:t>
      </w:r>
    </w:p>
    <w:p w14:paraId="20CD5418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•</w:t>
      </w:r>
      <w:r>
        <w:rPr>
          <w:rFonts w:hint="default"/>
        </w:rPr>
        <w:tab/>
      </w:r>
      <w:r>
        <w:rPr>
          <w:rFonts w:hint="default"/>
        </w:rPr>
        <w:t>Terminate cleanly.</w:t>
      </w:r>
    </w:p>
    <w:p w14:paraId="1BAE1896">
      <w:pPr>
        <w:rPr>
          <w:rFonts w:hint="default"/>
        </w:rPr>
      </w:pPr>
    </w:p>
    <w:p w14:paraId="3BD906AE">
      <w:pPr>
        <w:rPr>
          <w:rFonts w:hint="default"/>
        </w:rPr>
      </w:pPr>
      <w:r>
        <w:rPr>
          <w:rFonts w:hint="default"/>
        </w:rPr>
        <w:t>Concurrency Model</w:t>
      </w:r>
    </w:p>
    <w:p w14:paraId="0B77C539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•</w:t>
      </w:r>
      <w:r>
        <w:rPr>
          <w:rFonts w:hint="default"/>
        </w:rPr>
        <w:tab/>
      </w:r>
      <w:r>
        <w:rPr>
          <w:rFonts w:hint="default"/>
        </w:rPr>
        <w:t>ExecutorService with fixed thread pool.</w:t>
      </w:r>
    </w:p>
    <w:p w14:paraId="25157A4F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•</w:t>
      </w:r>
      <w:r>
        <w:rPr>
          <w:rFonts w:hint="default"/>
        </w:rPr>
        <w:tab/>
      </w:r>
      <w:r>
        <w:rPr>
          <w:rFonts w:hint="default"/>
        </w:rPr>
        <w:t>Each request runs as an independent task.</w:t>
      </w:r>
    </w:p>
    <w:p w14:paraId="00C254BF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•</w:t>
      </w:r>
      <w:r>
        <w:rPr>
          <w:rFonts w:hint="default"/>
        </w:rPr>
        <w:tab/>
      </w:r>
      <w:r>
        <w:rPr>
          <w:rFonts w:hint="default"/>
        </w:rPr>
        <w:t>Each task creates its own ApiClient instance to ensure thread safety.</w:t>
      </w:r>
    </w:p>
    <w:p w14:paraId="34CD179E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•</w:t>
      </w:r>
      <w:r>
        <w:rPr>
          <w:rFonts w:hint="default"/>
        </w:rPr>
        <w:tab/>
      </w:r>
      <w:r>
        <w:rPr>
          <w:rFonts w:hint="default"/>
        </w:rPr>
        <w:t>LongAdder is used for success/failure counters to avoid contention.</w:t>
      </w:r>
    </w:p>
    <w:p w14:paraId="6D1B3DED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•</w:t>
      </w:r>
      <w:r>
        <w:rPr>
          <w:rFonts w:hint="default"/>
        </w:rPr>
        <w:tab/>
      </w:r>
      <w:r>
        <w:rPr>
          <w:rFonts w:hint="default"/>
        </w:rPr>
        <w:t>A progress thread prints every 1000 completed requests.</w:t>
      </w:r>
    </w:p>
    <w:p w14:paraId="6BF9EAAF">
      <w:pPr>
        <w:rPr>
          <w:rFonts w:hint="default"/>
        </w:rPr>
      </w:pPr>
    </w:p>
    <w:p w14:paraId="57321E0F">
      <w:pPr>
        <w:rPr>
          <w:rFonts w:hint="default"/>
        </w:rPr>
      </w:pPr>
      <w:r>
        <w:rPr>
          <w:rFonts w:hint="default"/>
        </w:rPr>
        <w:t>Execution Flow</w:t>
      </w:r>
    </w:p>
    <w:p w14:paraId="62E91FE2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1.</w:t>
      </w:r>
      <w:r>
        <w:rPr>
          <w:rFonts w:hint="default"/>
        </w:rPr>
        <w:tab/>
      </w:r>
      <w:r>
        <w:rPr>
          <w:rFonts w:hint="default"/>
        </w:rPr>
        <w:t>Submit 200,000 tasks to thread pool.</w:t>
      </w:r>
    </w:p>
    <w:p w14:paraId="5566B040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2.</w:t>
      </w:r>
      <w:r>
        <w:rPr>
          <w:rFonts w:hint="default"/>
        </w:rPr>
        <w:tab/>
      </w:r>
      <w:r>
        <w:rPr>
          <w:rFonts w:hint="default"/>
        </w:rPr>
        <w:t>Each task:</w:t>
      </w:r>
    </w:p>
    <w:p w14:paraId="137D7177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•</w:t>
      </w:r>
      <w:r>
        <w:rPr>
          <w:rFonts w:hint="default"/>
        </w:rPr>
        <w:tab/>
      </w:r>
      <w:r>
        <w:rPr>
          <w:rFonts w:hint="default"/>
        </w:rPr>
        <w:t>Creates Product object</w:t>
      </w:r>
    </w:p>
    <w:p w14:paraId="6B170D1D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•</w:t>
      </w:r>
      <w:r>
        <w:rPr>
          <w:rFonts w:hint="default"/>
        </w:rPr>
        <w:tab/>
      </w:r>
      <w:r>
        <w:rPr>
          <w:rFonts w:hint="default"/>
        </w:rPr>
        <w:t>Sends POST request</w:t>
      </w:r>
    </w:p>
    <w:p w14:paraId="5539CE59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•</w:t>
      </w:r>
      <w:r>
        <w:rPr>
          <w:rFonts w:hint="default"/>
        </w:rPr>
        <w:tab/>
      </w:r>
      <w:r>
        <w:rPr>
          <w:rFonts w:hint="default"/>
        </w:rPr>
        <w:t>Updates success/failure counter</w:t>
      </w:r>
    </w:p>
    <w:p w14:paraId="3A4FF673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3.</w:t>
      </w:r>
      <w:r>
        <w:rPr>
          <w:rFonts w:hint="default"/>
        </w:rPr>
        <w:tab/>
      </w:r>
      <w:r>
        <w:rPr>
          <w:rFonts w:hint="default"/>
        </w:rPr>
        <w:t>Main thread waits via CountDownLatch.</w:t>
      </w:r>
    </w:p>
    <w:p w14:paraId="1FD3A9C0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4.</w:t>
      </w:r>
      <w:r>
        <w:rPr>
          <w:rFonts w:hint="default"/>
        </w:rPr>
        <w:tab/>
      </w:r>
      <w:r>
        <w:rPr>
          <w:rFonts w:hint="default"/>
        </w:rPr>
        <w:t>Wall time and throughput calculated at completion.</w:t>
      </w:r>
    </w:p>
    <w:p w14:paraId="5A93AAE5">
      <w:pPr>
        <w:rPr>
          <w:rFonts w:hint="default"/>
        </w:rPr>
      </w:pPr>
    </w:p>
    <w:p w14:paraId="359663C4">
      <w:pPr>
        <w:rPr>
          <w:rFonts w:hint="default"/>
        </w:rPr>
      </w:pPr>
      <w:r>
        <w:rPr>
          <w:rFonts w:hint="default"/>
        </w:rPr>
        <w:t>Results (8 threads)</w:t>
      </w:r>
    </w:p>
    <w:p w14:paraId="48B80630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•</w:t>
      </w:r>
      <w:r>
        <w:rPr>
          <w:rFonts w:hint="default"/>
        </w:rPr>
        <w:tab/>
      </w:r>
      <w:r>
        <w:rPr>
          <w:rFonts w:hint="default"/>
        </w:rPr>
        <w:t>Throughput ≈ 99 rps</w:t>
      </w:r>
    </w:p>
    <w:p w14:paraId="57FA7ECB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•</w:t>
      </w:r>
      <w:r>
        <w:rPr>
          <w:rFonts w:hint="default"/>
        </w:rPr>
        <w:tab/>
      </w:r>
      <w:r>
        <w:rPr>
          <w:rFonts w:hint="default"/>
        </w:rPr>
        <w:t>Theoretical prediction ≈ 101 rps</w:t>
      </w:r>
    </w:p>
    <w:p w14:paraId="7C6CC227">
      <w:pPr>
        <w:rPr>
          <w:rFonts w:hint="default"/>
        </w:rPr>
      </w:pPr>
    </w:p>
    <w:p w14:paraId="7E5B6C02">
      <w:pPr>
        <w:rPr>
          <w:rFonts w:hint="default"/>
        </w:rPr>
      </w:pPr>
      <w:r>
        <w:rPr>
          <w:rFonts w:hint="default"/>
        </w:rPr>
        <w:t>Deviation &lt; 2%</w:t>
      </w:r>
    </w:p>
    <w:p w14:paraId="609FC9BB">
      <w:pPr>
        <w:rPr>
          <w:rFonts w:hint="default"/>
        </w:rPr>
      </w:pPr>
    </w:p>
    <w:p w14:paraId="1A194F87">
      <w:pPr>
        <w:rPr>
          <w:rFonts w:hint="default"/>
        </w:rPr>
      </w:pPr>
      <w:r>
        <w:rPr>
          <w:rFonts w:hint="default"/>
        </w:rPr>
        <w:t>Conclusion:</w:t>
      </w:r>
    </w:p>
    <w:p w14:paraId="1A00DCB5">
      <w:pPr>
        <w:rPr>
          <w:rFonts w:hint="default"/>
        </w:rPr>
      </w:pPr>
    </w:p>
    <w:p w14:paraId="3C2923B8">
      <w:pPr>
        <w:rPr>
          <w:rFonts w:hint="default"/>
        </w:rPr>
      </w:pPr>
      <w:r>
        <w:rPr>
          <w:rFonts w:hint="default"/>
        </w:rPr>
        <w:t>The client demonstrates near-linear scaling.</w:t>
      </w:r>
    </w:p>
    <w:p w14:paraId="0818EC08">
      <w:pPr>
        <w:rPr>
          <w:rFonts w:hint="default"/>
        </w:rPr>
      </w:pPr>
      <w:r>
        <w:rPr>
          <w:rFonts w:hint="default"/>
        </w:rPr>
        <w:t>No significant client-side bottlenecks were observed.</w:t>
      </w:r>
    </w:p>
    <w:p w14:paraId="031A8657">
      <w:pPr>
        <w:rPr>
          <w:rFonts w:hint="default"/>
        </w:rPr>
      </w:pPr>
      <w:r>
        <w:drawing>
          <wp:inline distT="0" distB="0" distL="114300" distR="114300">
            <wp:extent cx="4229100" cy="2362200"/>
            <wp:effectExtent l="0" t="0" r="12700" b="0"/>
            <wp:docPr id="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10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236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770487">
      <w:pPr>
        <w:rPr>
          <w:rFonts w:hint="default"/>
        </w:rPr>
      </w:pPr>
    </w:p>
    <w:p w14:paraId="4843509F">
      <w:pPr>
        <w:rPr>
          <w:rFonts w:hint="default"/>
          <w:b/>
          <w:bCs/>
        </w:rPr>
      </w:pPr>
    </w:p>
    <w:p w14:paraId="61295F2D">
      <w:pPr>
        <w:rPr>
          <w:rFonts w:hint="default"/>
          <w:b/>
          <w:bCs/>
        </w:rPr>
      </w:pPr>
      <w:r>
        <w:rPr>
          <w:rFonts w:hint="default"/>
          <w:b/>
          <w:bCs/>
        </w:rPr>
        <w:t>4. Client Part 2 – Instrumented Client</w:t>
      </w:r>
    </w:p>
    <w:p w14:paraId="5BB7B1A1">
      <w:pPr>
        <w:rPr>
          <w:rFonts w:hint="default"/>
        </w:rPr>
      </w:pPr>
    </w:p>
    <w:p w14:paraId="219A27D3">
      <w:pPr>
        <w:rPr>
          <w:rFonts w:hint="default"/>
        </w:rPr>
      </w:pPr>
      <w:r>
        <w:rPr>
          <w:rFonts w:hint="default"/>
        </w:rPr>
        <w:t>Part 2 extends Part 1 by collecting detailed per-request metrics without affecting upload speed.</w:t>
      </w:r>
    </w:p>
    <w:p w14:paraId="4578DF5D">
      <w:pPr>
        <w:rPr>
          <w:rFonts w:hint="default"/>
        </w:rPr>
      </w:pPr>
    </w:p>
    <w:p w14:paraId="4EDDD113">
      <w:pPr>
        <w:rPr>
          <w:rFonts w:hint="default"/>
        </w:rPr>
      </w:pPr>
      <w:r>
        <w:rPr>
          <w:rFonts w:hint="default"/>
        </w:rPr>
        <w:t>Additional Design Components</w:t>
      </w:r>
    </w:p>
    <w:p w14:paraId="6A940152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•</w:t>
      </w:r>
      <w:r>
        <w:rPr>
          <w:rFonts w:hint="default"/>
        </w:rPr>
        <w:tab/>
      </w:r>
      <w:r>
        <w:rPr>
          <w:rFonts w:hint="default"/>
        </w:rPr>
        <w:t>Dedicated Product Generator Thread</w:t>
      </w:r>
    </w:p>
    <w:p w14:paraId="6ACFE0F1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•</w:t>
      </w:r>
      <w:r>
        <w:rPr>
          <w:rFonts w:hint="default"/>
        </w:rPr>
        <w:tab/>
      </w:r>
      <w:r>
        <w:rPr>
          <w:rFonts w:hint="default"/>
        </w:rPr>
        <w:t>BlockingQueue&lt;Product&gt; to decouple generation and posting</w:t>
      </w:r>
    </w:p>
    <w:p w14:paraId="5541C237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•</w:t>
      </w:r>
      <w:r>
        <w:rPr>
          <w:rFonts w:hint="default"/>
        </w:rPr>
        <w:tab/>
      </w:r>
      <w:r>
        <w:rPr>
          <w:rFonts w:hint="default"/>
        </w:rPr>
        <w:t>Multiple PostingWorker threads consuming from queue</w:t>
      </w:r>
    </w:p>
    <w:p w14:paraId="055D28DE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•</w:t>
      </w:r>
      <w:r>
        <w:rPr>
          <w:rFonts w:hint="default"/>
        </w:rPr>
        <w:tab/>
      </w:r>
      <w:r>
        <w:rPr>
          <w:rFonts w:hint="default"/>
        </w:rPr>
        <w:t>BlockingQueue&lt;LogRecord&gt; for asynchronous logging</w:t>
      </w:r>
    </w:p>
    <w:p w14:paraId="1F6AB12C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•</w:t>
      </w:r>
      <w:r>
        <w:rPr>
          <w:rFonts w:hint="default"/>
        </w:rPr>
        <w:tab/>
      </w:r>
      <w:r>
        <w:rPr>
          <w:rFonts w:hint="default"/>
        </w:rPr>
        <w:t>Dedicated CSV Writer Thread</w:t>
      </w:r>
    </w:p>
    <w:p w14:paraId="7FCA90B8">
      <w:pPr>
        <w:rPr>
          <w:rFonts w:hint="default"/>
        </w:rPr>
      </w:pPr>
    </w:p>
    <w:p w14:paraId="4A6A3351">
      <w:pPr>
        <w:rPr>
          <w:rFonts w:hint="default"/>
        </w:rPr>
      </w:pPr>
      <w:r>
        <w:rPr>
          <w:rFonts w:hint="default"/>
        </w:rPr>
        <w:t>Data Flow</w:t>
      </w:r>
    </w:p>
    <w:p w14:paraId="40611085">
      <w:pPr>
        <w:rPr>
          <w:rFonts w:hint="default"/>
        </w:rPr>
      </w:pPr>
    </w:p>
    <w:p w14:paraId="4DF29019">
      <w:pPr>
        <w:rPr>
          <w:rFonts w:hint="default"/>
        </w:rPr>
      </w:pPr>
      <w:r>
        <w:rPr>
          <w:rFonts w:hint="default"/>
        </w:rPr>
        <w:t>Product Generator</w:t>
      </w:r>
    </w:p>
    <w:p w14:paraId="6D59B0F8">
      <w:pPr>
        <w:rPr>
          <w:rFonts w:hint="default"/>
        </w:rPr>
      </w:pPr>
      <w:r>
        <w:rPr>
          <w:rFonts w:hint="default"/>
        </w:rPr>
        <w:t xml:space="preserve">        ↓</w:t>
      </w:r>
    </w:p>
    <w:p w14:paraId="36389CA2">
      <w:pPr>
        <w:rPr>
          <w:rFonts w:hint="default"/>
        </w:rPr>
      </w:pPr>
      <w:r>
        <w:rPr>
          <w:rFonts w:hint="default"/>
        </w:rPr>
        <w:t>BlockingQueue&lt;Product&gt;</w:t>
      </w:r>
    </w:p>
    <w:p w14:paraId="2ADB2DED">
      <w:pPr>
        <w:rPr>
          <w:rFonts w:hint="default"/>
        </w:rPr>
      </w:pPr>
      <w:r>
        <w:rPr>
          <w:rFonts w:hint="default"/>
        </w:rPr>
        <w:t xml:space="preserve">        ↓</w:t>
      </w:r>
    </w:p>
    <w:p w14:paraId="1F83F263">
      <w:pPr>
        <w:rPr>
          <w:rFonts w:hint="default"/>
        </w:rPr>
      </w:pPr>
      <w:r>
        <w:rPr>
          <w:rFonts w:hint="default"/>
        </w:rPr>
        <w:t>PostingWorker Threads</w:t>
      </w:r>
    </w:p>
    <w:p w14:paraId="61B8D727">
      <w:pPr>
        <w:rPr>
          <w:rFonts w:hint="default"/>
        </w:rPr>
      </w:pPr>
      <w:r>
        <w:rPr>
          <w:rFonts w:hint="default"/>
        </w:rPr>
        <w:t xml:space="preserve">        ↓</w:t>
      </w:r>
    </w:p>
    <w:p w14:paraId="5B987300">
      <w:pPr>
        <w:rPr>
          <w:rFonts w:hint="default"/>
        </w:rPr>
      </w:pPr>
      <w:r>
        <w:rPr>
          <w:rFonts w:hint="default"/>
        </w:rPr>
        <w:t>BlockingQueue&lt;LogRecord&gt;</w:t>
      </w:r>
    </w:p>
    <w:p w14:paraId="3AC6336E">
      <w:pPr>
        <w:rPr>
          <w:rFonts w:hint="default"/>
        </w:rPr>
      </w:pPr>
      <w:r>
        <w:rPr>
          <w:rFonts w:hint="default"/>
        </w:rPr>
        <w:t xml:space="preserve">        ↓</w:t>
      </w:r>
    </w:p>
    <w:p w14:paraId="14A76465">
      <w:pPr>
        <w:rPr>
          <w:rFonts w:hint="default"/>
        </w:rPr>
      </w:pPr>
      <w:r>
        <w:rPr>
          <w:rFonts w:hint="default"/>
        </w:rPr>
        <w:t>CSV Writer</w:t>
      </w:r>
    </w:p>
    <w:p w14:paraId="45B20C01">
      <w:pPr>
        <w:rPr>
          <w:rFonts w:hint="default"/>
        </w:rPr>
      </w:pPr>
      <w:r>
        <w:rPr>
          <w:rFonts w:hint="default"/>
        </w:rPr>
        <w:t xml:space="preserve">        ↓</w:t>
      </w:r>
    </w:p>
    <w:p w14:paraId="75A8D39C">
      <w:pPr>
        <w:rPr>
          <w:rFonts w:hint="default"/>
        </w:rPr>
      </w:pPr>
      <w:r>
        <w:rPr>
          <w:rFonts w:hint="default"/>
        </w:rPr>
        <w:t>StatsCalculator</w:t>
      </w:r>
    </w:p>
    <w:p w14:paraId="51961477">
      <w:pPr>
        <w:rPr>
          <w:rFonts w:hint="default"/>
        </w:rPr>
      </w:pPr>
    </w:p>
    <w:p w14:paraId="19171E39">
      <w:pPr>
        <w:rPr>
          <w:rFonts w:hint="default"/>
        </w:rPr>
      </w:pPr>
      <w:r>
        <w:rPr>
          <w:rFonts w:hint="default"/>
        </w:rPr>
        <w:t>This design ensures:</w:t>
      </w:r>
    </w:p>
    <w:p w14:paraId="7460761F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•</w:t>
      </w:r>
      <w:r>
        <w:rPr>
          <w:rFonts w:hint="default"/>
        </w:rPr>
        <w:tab/>
      </w:r>
      <w:r>
        <w:rPr>
          <w:rFonts w:hint="default"/>
        </w:rPr>
        <w:t>Posting threads never block on product generation.</w:t>
      </w:r>
    </w:p>
    <w:p w14:paraId="583C972B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•</w:t>
      </w:r>
      <w:r>
        <w:rPr>
          <w:rFonts w:hint="default"/>
        </w:rPr>
        <w:tab/>
      </w:r>
      <w:r>
        <w:rPr>
          <w:rFonts w:hint="default"/>
        </w:rPr>
        <w:t>Logging does not interfere with request throughput.</w:t>
      </w:r>
    </w:p>
    <w:p w14:paraId="468C774B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•</w:t>
      </w:r>
      <w:r>
        <w:rPr>
          <w:rFonts w:hint="default"/>
        </w:rPr>
        <w:tab/>
      </w:r>
      <w:r>
        <w:rPr>
          <w:rFonts w:hint="default"/>
        </w:rPr>
        <w:t>Statistics are computed after execution.</w:t>
      </w:r>
    </w:p>
    <w:p w14:paraId="7674D2F4">
      <w:pPr>
        <w:rPr>
          <w:rFonts w:hint="default"/>
        </w:rPr>
      </w:pPr>
    </w:p>
    <w:p w14:paraId="04EF8879"/>
    <w:p w14:paraId="3111A1B5">
      <w:r>
        <w:drawing>
          <wp:inline distT="0" distB="0" distL="114300" distR="114300">
            <wp:extent cx="4495800" cy="3797300"/>
            <wp:effectExtent l="0" t="0" r="0" b="12700"/>
            <wp:docPr id="1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379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FB7418"/>
    <w:p w14:paraId="06836343">
      <w:pPr>
        <w:rPr>
          <w:rFonts w:hint="default"/>
        </w:rPr>
      </w:pPr>
      <w:r>
        <w:drawing>
          <wp:inline distT="0" distB="0" distL="114300" distR="114300">
            <wp:extent cx="5270500" cy="2108200"/>
            <wp:effectExtent l="0" t="0" r="12700" b="0"/>
            <wp:docPr id="1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10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296275">
      <w:pPr>
        <w:rPr>
          <w:rFonts w:hint="default"/>
        </w:rPr>
      </w:pPr>
    </w:p>
    <w:p w14:paraId="6BE39F1D">
      <w:pPr>
        <w:rPr>
          <w:rFonts w:hint="default"/>
        </w:rPr>
      </w:pPr>
    </w:p>
    <w:p w14:paraId="3F325B65">
      <w:pPr>
        <w:rPr>
          <w:rFonts w:hint="default"/>
          <w:b/>
          <w:bCs/>
        </w:rPr>
      </w:pPr>
      <w:r>
        <w:rPr>
          <w:rFonts w:hint="default"/>
          <w:b/>
          <w:bCs/>
        </w:rPr>
        <w:t>5. Performance Metrics Collected</w:t>
      </w:r>
    </w:p>
    <w:p w14:paraId="6C8861CE">
      <w:pPr>
        <w:rPr>
          <w:rFonts w:hint="default"/>
        </w:rPr>
      </w:pPr>
    </w:p>
    <w:p w14:paraId="404315A5">
      <w:pPr>
        <w:rPr>
          <w:rFonts w:hint="default"/>
        </w:rPr>
      </w:pPr>
      <w:r>
        <w:rPr>
          <w:rFonts w:hint="default"/>
        </w:rPr>
        <w:t>After execution completes, the client calculates:</w:t>
      </w:r>
    </w:p>
    <w:p w14:paraId="1445B8CA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•</w:t>
      </w:r>
      <w:r>
        <w:rPr>
          <w:rFonts w:hint="default"/>
        </w:rPr>
        <w:tab/>
      </w:r>
      <w:r>
        <w:rPr>
          <w:rFonts w:hint="default"/>
        </w:rPr>
        <w:t>Mean latency</w:t>
      </w:r>
    </w:p>
    <w:p w14:paraId="03C31CAB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•</w:t>
      </w:r>
      <w:r>
        <w:rPr>
          <w:rFonts w:hint="default"/>
        </w:rPr>
        <w:tab/>
      </w:r>
      <w:r>
        <w:rPr>
          <w:rFonts w:hint="default"/>
        </w:rPr>
        <w:t>Median latency</w:t>
      </w:r>
    </w:p>
    <w:p w14:paraId="23320C0F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•</w:t>
      </w:r>
      <w:r>
        <w:rPr>
          <w:rFonts w:hint="default"/>
        </w:rPr>
        <w:tab/>
      </w:r>
      <w:r>
        <w:rPr>
          <w:rFonts w:hint="default"/>
        </w:rPr>
        <w:t>p99 latency</w:t>
      </w:r>
    </w:p>
    <w:p w14:paraId="5BEA2C9A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•</w:t>
      </w:r>
      <w:r>
        <w:rPr>
          <w:rFonts w:hint="default"/>
        </w:rPr>
        <w:tab/>
      </w:r>
      <w:r>
        <w:rPr>
          <w:rFonts w:hint="default"/>
        </w:rPr>
        <w:t>Minimum latency</w:t>
      </w:r>
    </w:p>
    <w:p w14:paraId="33F1EDCC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•</w:t>
      </w:r>
      <w:r>
        <w:rPr>
          <w:rFonts w:hint="default"/>
        </w:rPr>
        <w:tab/>
      </w:r>
      <w:r>
        <w:rPr>
          <w:rFonts w:hint="default"/>
        </w:rPr>
        <w:t>Maximum latency</w:t>
      </w:r>
    </w:p>
    <w:p w14:paraId="458047DB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•</w:t>
      </w:r>
      <w:r>
        <w:rPr>
          <w:rFonts w:hint="default"/>
        </w:rPr>
        <w:tab/>
      </w:r>
      <w:r>
        <w:rPr>
          <w:rFonts w:hint="default"/>
        </w:rPr>
        <w:t>Throughput</w:t>
      </w:r>
    </w:p>
    <w:p w14:paraId="08DC70B2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•</w:t>
      </w:r>
      <w:r>
        <w:rPr>
          <w:rFonts w:hint="default"/>
        </w:rPr>
        <w:tab/>
      </w:r>
      <w:r>
        <w:rPr>
          <w:rFonts w:hint="default"/>
        </w:rPr>
        <w:t>Instantaneous throughput over time</w:t>
      </w:r>
    </w:p>
    <w:p w14:paraId="25205EA5">
      <w:pPr>
        <w:rPr>
          <w:rFonts w:hint="default"/>
        </w:rPr>
      </w:pPr>
    </w:p>
    <w:p w14:paraId="24096D3D">
      <w:pPr>
        <w:rPr>
          <w:rFonts w:hint="default"/>
        </w:rPr>
      </w:pPr>
      <w:r>
        <w:rPr>
          <w:rFonts w:hint="default"/>
        </w:rPr>
        <w:t>Measured Results (8 threads):</w:t>
      </w:r>
    </w:p>
    <w:p w14:paraId="40346F73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•</w:t>
      </w:r>
      <w:r>
        <w:rPr>
          <w:rFonts w:hint="default"/>
        </w:rPr>
        <w:tab/>
      </w:r>
      <w:r>
        <w:rPr>
          <w:rFonts w:hint="default"/>
        </w:rPr>
        <w:t>Mean latency ≈ 79 ms</w:t>
      </w:r>
    </w:p>
    <w:p w14:paraId="6F9EB576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•</w:t>
      </w:r>
      <w:r>
        <w:rPr>
          <w:rFonts w:hint="default"/>
        </w:rPr>
        <w:tab/>
      </w:r>
      <w:r>
        <w:rPr>
          <w:rFonts w:hint="default"/>
        </w:rPr>
        <w:t>Median latency ≈ 78 ms</w:t>
      </w:r>
    </w:p>
    <w:p w14:paraId="790C7B92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•</w:t>
      </w:r>
      <w:r>
        <w:rPr>
          <w:rFonts w:hint="default"/>
        </w:rPr>
        <w:tab/>
      </w:r>
      <w:r>
        <w:rPr>
          <w:rFonts w:hint="default"/>
        </w:rPr>
        <w:t>p99 latency ≈ 150 ms</w:t>
      </w:r>
    </w:p>
    <w:p w14:paraId="54F11219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•</w:t>
      </w:r>
      <w:r>
        <w:rPr>
          <w:rFonts w:hint="default"/>
        </w:rPr>
        <w:tab/>
      </w:r>
      <w:r>
        <w:rPr>
          <w:rFonts w:hint="default"/>
        </w:rPr>
        <w:t>Throughput ≈ 100 rps</w:t>
      </w:r>
    </w:p>
    <w:p w14:paraId="1BEA3936">
      <w:pPr>
        <w:rPr>
          <w:rFonts w:hint="default"/>
        </w:rPr>
      </w:pPr>
    </w:p>
    <w:p w14:paraId="41C09933">
      <w:pPr>
        <w:rPr>
          <w:rFonts w:hint="default"/>
        </w:rPr>
      </w:pPr>
      <w:r>
        <w:rPr>
          <w:rFonts w:hint="default"/>
        </w:rPr>
        <w:t>Throughput closely matches predicted performance.</w:t>
      </w:r>
    </w:p>
    <w:p w14:paraId="1E2BCFF9">
      <w:pPr>
        <w:rPr>
          <w:rFonts w:hint="default"/>
        </w:rPr>
      </w:pPr>
    </w:p>
    <w:p w14:paraId="2EBF89FD">
      <w:pPr>
        <w:rPr>
          <w:rFonts w:hint="default"/>
        </w:rPr>
      </w:pPr>
    </w:p>
    <w:p w14:paraId="652BE738">
      <w:pPr>
        <w:rPr>
          <w:rFonts w:hint="default"/>
          <w:b/>
          <w:bCs/>
        </w:rPr>
      </w:pPr>
      <w:r>
        <w:rPr>
          <w:rFonts w:hint="default"/>
          <w:b/>
          <w:bCs/>
        </w:rPr>
        <w:t>6. Why HTTP 201 Instead of 200?</w:t>
      </w:r>
    </w:p>
    <w:p w14:paraId="04ACA57A">
      <w:pPr>
        <w:rPr>
          <w:rFonts w:hint="default"/>
        </w:rPr>
      </w:pPr>
    </w:p>
    <w:p w14:paraId="3E6CE259">
      <w:pPr>
        <w:rPr>
          <w:rFonts w:hint="default"/>
        </w:rPr>
      </w:pPr>
      <w:r>
        <w:rPr>
          <w:rFonts w:hint="default"/>
        </w:rPr>
        <w:t>According to REST semantics:</w:t>
      </w:r>
    </w:p>
    <w:p w14:paraId="7D77CBD1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•</w:t>
      </w:r>
      <w:r>
        <w:rPr>
          <w:rFonts w:hint="default"/>
        </w:rPr>
        <w:tab/>
      </w:r>
      <w:r>
        <w:rPr>
          <w:rFonts w:hint="default"/>
        </w:rPr>
        <w:t>200 OK indicates a successful request.</w:t>
      </w:r>
    </w:p>
    <w:p w14:paraId="7BA25797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•</w:t>
      </w:r>
      <w:r>
        <w:rPr>
          <w:rFonts w:hint="default"/>
        </w:rPr>
        <w:tab/>
      </w:r>
      <w:r>
        <w:rPr>
          <w:rFonts w:hint="default"/>
        </w:rPr>
        <w:t>201 Created indicates a new resource was created.</w:t>
      </w:r>
    </w:p>
    <w:p w14:paraId="4FB1BA78">
      <w:pPr>
        <w:rPr>
          <w:rFonts w:hint="default"/>
        </w:rPr>
      </w:pPr>
    </w:p>
    <w:p w14:paraId="5724F5AE">
      <w:pPr>
        <w:rPr>
          <w:rFonts w:hint="default"/>
        </w:rPr>
      </w:pPr>
      <w:r>
        <w:rPr>
          <w:rFonts w:hint="default"/>
        </w:rPr>
        <w:t>Since the POST endpoint creates a Product resource, the correct REST-compliant response is HTTP 201.</w:t>
      </w:r>
    </w:p>
    <w:p w14:paraId="6CDE3852">
      <w:pPr>
        <w:rPr>
          <w:rFonts w:hint="default"/>
        </w:rPr>
      </w:pPr>
    </w:p>
    <w:p w14:paraId="487F8893">
      <w:pPr>
        <w:rPr>
          <w:rFonts w:hint="default"/>
        </w:rPr>
      </w:pPr>
    </w:p>
    <w:p w14:paraId="1FC7D3DC">
      <w:pPr>
        <w:rPr>
          <w:rFonts w:hint="default"/>
        </w:rPr>
      </w:pPr>
      <w:r>
        <w:rPr>
          <w:rFonts w:hint="default"/>
        </w:rPr>
        <w:t>7. Scalability Analysis</w:t>
      </w:r>
    </w:p>
    <w:p w14:paraId="394FFE02">
      <w:pPr>
        <w:rPr>
          <w:rFonts w:hint="default"/>
        </w:rPr>
      </w:pPr>
    </w:p>
    <w:p w14:paraId="1B4933C1">
      <w:pPr>
        <w:rPr>
          <w:rFonts w:hint="default"/>
        </w:rPr>
      </w:pPr>
      <w:r>
        <w:rPr>
          <w:rFonts w:hint="default"/>
        </w:rPr>
        <w:t>Single-thread throughput ≈ 12.6 rps</w:t>
      </w:r>
    </w:p>
    <w:p w14:paraId="7A1DE6EF">
      <w:pPr>
        <w:rPr>
          <w:rFonts w:hint="default"/>
        </w:rPr>
      </w:pPr>
      <w:r>
        <w:rPr>
          <w:rFonts w:hint="default"/>
        </w:rPr>
        <w:t>8-thread throughput ≈ 99 rps</w:t>
      </w:r>
    </w:p>
    <w:p w14:paraId="324CA780">
      <w:pPr>
        <w:rPr>
          <w:rFonts w:hint="default"/>
        </w:rPr>
      </w:pPr>
    </w:p>
    <w:p w14:paraId="5443C4D3">
      <w:pPr>
        <w:rPr>
          <w:rFonts w:hint="default"/>
        </w:rPr>
      </w:pPr>
      <w:r>
        <w:rPr>
          <w:rFonts w:hint="default"/>
        </w:rPr>
        <w:t>Theoretical: 101 rps</w:t>
      </w:r>
    </w:p>
    <w:p w14:paraId="38F67C21">
      <w:pPr>
        <w:rPr>
          <w:rFonts w:hint="default"/>
        </w:rPr>
      </w:pPr>
      <w:r>
        <w:rPr>
          <w:rFonts w:hint="default"/>
        </w:rPr>
        <w:t>Measured: 99 rps</w:t>
      </w:r>
    </w:p>
    <w:p w14:paraId="77174FAE">
      <w:pPr>
        <w:rPr>
          <w:rFonts w:hint="default"/>
        </w:rPr>
      </w:pPr>
    </w:p>
    <w:p w14:paraId="30B6708A">
      <w:pPr>
        <w:rPr>
          <w:rFonts w:hint="default"/>
        </w:rPr>
      </w:pPr>
      <w:r>
        <w:rPr>
          <w:rFonts w:hint="default"/>
        </w:rPr>
        <w:t>The small deviation is attributed to:</w:t>
      </w:r>
    </w:p>
    <w:p w14:paraId="3E2E2F4F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•</w:t>
      </w:r>
      <w:r>
        <w:rPr>
          <w:rFonts w:hint="default"/>
        </w:rPr>
        <w:tab/>
      </w:r>
      <w:r>
        <w:rPr>
          <w:rFonts w:hint="default"/>
        </w:rPr>
        <w:t>Network latency</w:t>
      </w:r>
    </w:p>
    <w:p w14:paraId="7937A539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•</w:t>
      </w:r>
      <w:r>
        <w:rPr>
          <w:rFonts w:hint="default"/>
        </w:rPr>
        <w:tab/>
      </w:r>
      <w:r>
        <w:rPr>
          <w:rFonts w:hint="default"/>
        </w:rPr>
        <w:t>Thread scheduling overhead</w:t>
      </w:r>
    </w:p>
    <w:p w14:paraId="1A42DE12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•</w:t>
      </w:r>
      <w:r>
        <w:rPr>
          <w:rFonts w:hint="default"/>
        </w:rPr>
        <w:tab/>
      </w:r>
      <w:r>
        <w:rPr>
          <w:rFonts w:hint="default"/>
        </w:rPr>
        <w:t>AWS infrastructure variability</w:t>
      </w:r>
    </w:p>
    <w:p w14:paraId="66293987">
      <w:pPr>
        <w:rPr>
          <w:rFonts w:hint="default"/>
        </w:rPr>
      </w:pPr>
    </w:p>
    <w:p w14:paraId="23FC7B47">
      <w:pPr>
        <w:rPr>
          <w:rFonts w:hint="default"/>
        </w:rPr>
      </w:pPr>
      <w:r>
        <w:rPr>
          <w:rFonts w:hint="default"/>
        </w:rPr>
        <w:t>Conclusion:</w:t>
      </w:r>
    </w:p>
    <w:p w14:paraId="68B26327">
      <w:pPr>
        <w:rPr>
          <w:rFonts w:hint="default"/>
        </w:rPr>
      </w:pPr>
    </w:p>
    <w:p w14:paraId="70DF3E9C">
      <w:pPr>
        <w:rPr>
          <w:rFonts w:hint="default"/>
        </w:rPr>
      </w:pPr>
      <w:r>
        <w:rPr>
          <w:rFonts w:hint="default"/>
        </w:rPr>
        <w:t>The system achieves near-linear scalability and demonstrates correct concurrent design.</w:t>
      </w:r>
    </w:p>
    <w:p w14:paraId="4DF7C664">
      <w:pPr>
        <w:rPr>
          <w:rFonts w:hint="default"/>
        </w:rPr>
      </w:pPr>
    </w:p>
    <w:p w14:paraId="7BC12A4E">
      <w:pPr>
        <w:rPr>
          <w:rFonts w:hint="default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.applesystemuifont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7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EF7B4675"/>
    <w:rsid w:val="EF7B46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4"/>
    <w:basedOn w:val="1"/>
    <w:next w:val="1"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5">
    <w:name w:val="heading 5"/>
    <w:basedOn w:val="1"/>
    <w:next w:val="1"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1"/>
    <w:next w:val="1"/>
    <w:unhideWhenUsed/>
    <w:qFormat/>
    <w:uiPriority w:val="0"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character" w:default="1" w:styleId="7">
    <w:name w:val="Default Paragraph Font"/>
    <w:semiHidden/>
    <w:uiPriority w:val="0"/>
  </w:style>
  <w:style w:type="table" w:default="1" w:styleId="8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9">
    <w:name w:val="Hyperlink"/>
    <w:basedOn w:val="7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65</TotalTime>
  <ScaleCrop>false</ScaleCrop>
  <LinksUpToDate>false</LinksUpToDate>
  <CharactersWithSpaces>0</CharactersWithSpaces>
  <Application>WPS Office_12.1.23155.23155_F1E327BC-269C-435d-A152-05C5408002CA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2026-02-16T04:21:00Z</dcterms:created>
  <dc:creator>Zhenyu Wang</dc:creator>
  <cp:lastModifiedBy>Zhenyu Wang</cp:lastModifiedBy>
  <dcterms:modified xsi:type="dcterms:W3CDTF">2026-02-16T05:44:09Z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1033-12.1.23155.23155</vt:lpwstr>
  </property>
  <property fmtid="{D5CDD505-2E9C-101B-9397-08002B2CF9AE}" pid="3" name="ICV">
    <vt:lpwstr>B0C8C3A284156095BC0B936990472F37_41</vt:lpwstr>
  </property>
</Properties>
</file>