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D2CA3" w14:textId="77777777" w:rsidR="00604076" w:rsidRPr="00604076" w:rsidRDefault="00604076" w:rsidP="00604076">
      <w:pPr>
        <w:pStyle w:val="Titel"/>
        <w:jc w:val="center"/>
        <w:rPr>
          <w:sz w:val="96"/>
          <w:szCs w:val="96"/>
        </w:rPr>
      </w:pPr>
      <w:r w:rsidRPr="00604076">
        <w:rPr>
          <w:sz w:val="96"/>
          <w:szCs w:val="96"/>
        </w:rPr>
        <w:t>Spotitube back-end</w:t>
      </w:r>
    </w:p>
    <w:p w14:paraId="1796217D" w14:textId="77777777" w:rsidR="00604076" w:rsidRDefault="00604076" w:rsidP="00604076"/>
    <w:p w14:paraId="758F7BB1" w14:textId="77777777" w:rsidR="00604076" w:rsidRDefault="00604076" w:rsidP="00604076"/>
    <w:p w14:paraId="1C8939DA" w14:textId="77777777" w:rsidR="00604076" w:rsidRDefault="00604076" w:rsidP="00604076"/>
    <w:p w14:paraId="577D201C" w14:textId="77777777" w:rsidR="00604076" w:rsidRDefault="00604076" w:rsidP="00604076"/>
    <w:p w14:paraId="7645A9AF" w14:textId="77777777" w:rsidR="00604076" w:rsidRDefault="00604076" w:rsidP="00604076"/>
    <w:p w14:paraId="698BA4C5" w14:textId="77777777" w:rsidR="00604076" w:rsidRDefault="00604076" w:rsidP="00604076"/>
    <w:p w14:paraId="2D3CFFB2" w14:textId="77777777" w:rsidR="00604076" w:rsidRDefault="00604076" w:rsidP="00604076"/>
    <w:p w14:paraId="182A193F" w14:textId="77777777" w:rsidR="00604076" w:rsidRDefault="00604076" w:rsidP="00604076"/>
    <w:p w14:paraId="2217479A" w14:textId="77777777" w:rsidR="00604076" w:rsidRDefault="00604076" w:rsidP="00604076"/>
    <w:p w14:paraId="72229DE2" w14:textId="77777777" w:rsidR="00604076" w:rsidRDefault="00604076" w:rsidP="00604076"/>
    <w:p w14:paraId="350FD71F" w14:textId="77777777" w:rsidR="00604076" w:rsidRDefault="00604076" w:rsidP="00604076"/>
    <w:p w14:paraId="3BBC8905" w14:textId="77777777" w:rsidR="00604076" w:rsidRDefault="00604076" w:rsidP="00604076"/>
    <w:p w14:paraId="4AE1469A" w14:textId="77777777" w:rsidR="00604076" w:rsidRDefault="00604076" w:rsidP="00604076"/>
    <w:p w14:paraId="3F5E6E38" w14:textId="77777777" w:rsidR="00604076" w:rsidRDefault="00604076" w:rsidP="00604076">
      <w:pPr>
        <w:jc w:val="center"/>
      </w:pPr>
    </w:p>
    <w:p w14:paraId="24B71FE1" w14:textId="77777777" w:rsidR="00604076" w:rsidRDefault="00604076" w:rsidP="00604076">
      <w:pPr>
        <w:pStyle w:val="Geenafstand"/>
        <w:jc w:val="center"/>
      </w:pPr>
    </w:p>
    <w:p w14:paraId="204EC3CC" w14:textId="77777777" w:rsidR="00604076" w:rsidRDefault="00604076" w:rsidP="00604076">
      <w:pPr>
        <w:pStyle w:val="Geenafstand"/>
        <w:jc w:val="center"/>
      </w:pPr>
    </w:p>
    <w:p w14:paraId="08BA2069" w14:textId="77777777" w:rsidR="00604076" w:rsidRDefault="00604076" w:rsidP="00604076">
      <w:pPr>
        <w:pStyle w:val="Geenafstand"/>
        <w:jc w:val="center"/>
      </w:pPr>
    </w:p>
    <w:p w14:paraId="677A1191" w14:textId="77777777" w:rsidR="00604076" w:rsidRDefault="00604076" w:rsidP="00604076">
      <w:pPr>
        <w:pStyle w:val="Geenafstand"/>
        <w:jc w:val="center"/>
      </w:pPr>
    </w:p>
    <w:p w14:paraId="5100D512" w14:textId="77777777" w:rsidR="00604076" w:rsidRDefault="00604076" w:rsidP="00604076">
      <w:pPr>
        <w:pStyle w:val="Geenafstand"/>
        <w:jc w:val="center"/>
      </w:pPr>
    </w:p>
    <w:p w14:paraId="27FAF4DF" w14:textId="77777777" w:rsidR="00604076" w:rsidRDefault="00604076" w:rsidP="00604076">
      <w:pPr>
        <w:pStyle w:val="Geenafstand"/>
        <w:jc w:val="center"/>
      </w:pPr>
    </w:p>
    <w:p w14:paraId="6190E6FA" w14:textId="77777777" w:rsidR="00604076" w:rsidRDefault="00604076" w:rsidP="00604076">
      <w:pPr>
        <w:pStyle w:val="Geenafstand"/>
        <w:jc w:val="center"/>
      </w:pPr>
    </w:p>
    <w:p w14:paraId="0EF9E81B" w14:textId="77777777" w:rsidR="00604076" w:rsidRDefault="00604076" w:rsidP="00604076">
      <w:pPr>
        <w:pStyle w:val="Geenafstand"/>
        <w:jc w:val="center"/>
      </w:pPr>
    </w:p>
    <w:p w14:paraId="2449FAC6" w14:textId="77777777" w:rsidR="00604076" w:rsidRDefault="00604076" w:rsidP="00604076">
      <w:pPr>
        <w:pStyle w:val="Geenafstand"/>
        <w:jc w:val="center"/>
      </w:pPr>
    </w:p>
    <w:p w14:paraId="452642CA" w14:textId="77777777" w:rsidR="00604076" w:rsidRDefault="00604076" w:rsidP="00604076">
      <w:pPr>
        <w:pStyle w:val="Geenafstand"/>
        <w:jc w:val="center"/>
      </w:pPr>
    </w:p>
    <w:p w14:paraId="67DD1673" w14:textId="77777777" w:rsidR="00604076" w:rsidRDefault="00604076" w:rsidP="00604076">
      <w:pPr>
        <w:pStyle w:val="Geenafstand"/>
        <w:jc w:val="center"/>
      </w:pPr>
    </w:p>
    <w:p w14:paraId="27B3162A" w14:textId="77777777" w:rsidR="00604076" w:rsidRDefault="00604076" w:rsidP="00604076">
      <w:pPr>
        <w:pStyle w:val="Geenafstand"/>
        <w:jc w:val="center"/>
      </w:pPr>
    </w:p>
    <w:p w14:paraId="1C6621AD" w14:textId="77777777" w:rsidR="00604076" w:rsidRDefault="00604076" w:rsidP="00604076">
      <w:pPr>
        <w:pStyle w:val="Geenafstand"/>
        <w:jc w:val="center"/>
      </w:pPr>
    </w:p>
    <w:p w14:paraId="1526AA37" w14:textId="77777777" w:rsidR="00604076" w:rsidRDefault="00604076" w:rsidP="00604076">
      <w:pPr>
        <w:pStyle w:val="Geenafstand"/>
        <w:jc w:val="center"/>
      </w:pPr>
    </w:p>
    <w:p w14:paraId="075CB495" w14:textId="77777777" w:rsidR="00604076" w:rsidRDefault="00604076" w:rsidP="00604076">
      <w:pPr>
        <w:pStyle w:val="Geenafstand"/>
        <w:jc w:val="center"/>
      </w:pPr>
    </w:p>
    <w:p w14:paraId="0A887F3D" w14:textId="77777777" w:rsidR="00604076" w:rsidRDefault="00604076" w:rsidP="00604076">
      <w:pPr>
        <w:pStyle w:val="Geenafstand"/>
        <w:jc w:val="center"/>
      </w:pPr>
    </w:p>
    <w:p w14:paraId="31860919" w14:textId="77777777" w:rsidR="00604076" w:rsidRDefault="00604076" w:rsidP="00604076">
      <w:pPr>
        <w:pStyle w:val="Geenafstand"/>
        <w:jc w:val="center"/>
      </w:pPr>
    </w:p>
    <w:p w14:paraId="7E17D7EC" w14:textId="77777777" w:rsidR="00604076" w:rsidRPr="00604076" w:rsidRDefault="00604076" w:rsidP="00604076">
      <w:pPr>
        <w:pStyle w:val="Geenafstand"/>
        <w:rPr>
          <w:sz w:val="24"/>
          <w:szCs w:val="24"/>
        </w:rPr>
      </w:pPr>
    </w:p>
    <w:p w14:paraId="73C382C0" w14:textId="77777777" w:rsidR="00604076" w:rsidRPr="00604076" w:rsidRDefault="00604076" w:rsidP="00604076">
      <w:pPr>
        <w:pStyle w:val="Geenafstand"/>
        <w:jc w:val="center"/>
        <w:rPr>
          <w:sz w:val="24"/>
          <w:szCs w:val="24"/>
        </w:rPr>
      </w:pPr>
      <w:r w:rsidRPr="00604076">
        <w:rPr>
          <w:sz w:val="24"/>
          <w:szCs w:val="24"/>
        </w:rPr>
        <w:t>Student: Michiel Idema</w:t>
      </w:r>
    </w:p>
    <w:p w14:paraId="2E7BF012" w14:textId="77777777" w:rsidR="00604076" w:rsidRPr="00604076" w:rsidRDefault="00604076" w:rsidP="00604076">
      <w:pPr>
        <w:pStyle w:val="Geenafstand"/>
        <w:jc w:val="center"/>
        <w:rPr>
          <w:sz w:val="24"/>
          <w:szCs w:val="24"/>
        </w:rPr>
      </w:pPr>
      <w:r w:rsidRPr="00604076">
        <w:rPr>
          <w:sz w:val="24"/>
          <w:szCs w:val="24"/>
        </w:rPr>
        <w:t>Student nummer: 569669</w:t>
      </w:r>
    </w:p>
    <w:p w14:paraId="63B5A0CD" w14:textId="77777777" w:rsidR="00604076" w:rsidRPr="00604076" w:rsidRDefault="00604076" w:rsidP="00604076">
      <w:pPr>
        <w:pStyle w:val="Geenafstand"/>
        <w:jc w:val="center"/>
        <w:rPr>
          <w:sz w:val="24"/>
          <w:szCs w:val="24"/>
        </w:rPr>
      </w:pPr>
      <w:r w:rsidRPr="00604076">
        <w:rPr>
          <w:sz w:val="24"/>
          <w:szCs w:val="24"/>
        </w:rPr>
        <w:t>Vak: OOSE DEA</w:t>
      </w:r>
    </w:p>
    <w:p w14:paraId="49E6D680" w14:textId="6BC10D44" w:rsidR="00604076" w:rsidRPr="00604076" w:rsidRDefault="00604076" w:rsidP="00604076">
      <w:pPr>
        <w:pStyle w:val="Geenafstand"/>
        <w:jc w:val="center"/>
        <w:rPr>
          <w:sz w:val="24"/>
          <w:szCs w:val="24"/>
        </w:rPr>
      </w:pPr>
      <w:r w:rsidRPr="00604076">
        <w:rPr>
          <w:sz w:val="24"/>
          <w:szCs w:val="24"/>
        </w:rPr>
        <w:t xml:space="preserve">Datum: </w:t>
      </w:r>
      <w:r w:rsidR="0068794E">
        <w:rPr>
          <w:sz w:val="24"/>
          <w:szCs w:val="24"/>
        </w:rPr>
        <w:t>24</w:t>
      </w:r>
      <w:r w:rsidRPr="00604076">
        <w:rPr>
          <w:sz w:val="24"/>
          <w:szCs w:val="24"/>
        </w:rPr>
        <w:t>/</w:t>
      </w:r>
      <w:r w:rsidR="0068794E">
        <w:rPr>
          <w:sz w:val="24"/>
          <w:szCs w:val="24"/>
        </w:rPr>
        <w:t>03</w:t>
      </w:r>
      <w:r w:rsidRPr="00604076">
        <w:rPr>
          <w:sz w:val="24"/>
          <w:szCs w:val="24"/>
        </w:rPr>
        <w:t>/202</w:t>
      </w:r>
      <w:r w:rsidR="0068794E">
        <w:rPr>
          <w:sz w:val="24"/>
          <w:szCs w:val="24"/>
        </w:rPr>
        <w:t>1</w:t>
      </w:r>
    </w:p>
    <w:p w14:paraId="37BFDA45" w14:textId="77777777" w:rsidR="00604076" w:rsidRPr="007A3E96" w:rsidRDefault="00604076" w:rsidP="007A3E96">
      <w:pPr>
        <w:pStyle w:val="Geenafstand"/>
        <w:jc w:val="center"/>
        <w:rPr>
          <w:sz w:val="24"/>
          <w:szCs w:val="24"/>
        </w:rPr>
      </w:pPr>
      <w:r w:rsidRPr="00604076">
        <w:rPr>
          <w:sz w:val="24"/>
          <w:szCs w:val="24"/>
        </w:rPr>
        <w:t>Versie: 1</w:t>
      </w:r>
    </w:p>
    <w:sdt>
      <w:sdtPr>
        <w:rPr>
          <w:rFonts w:asciiTheme="minorHAnsi" w:eastAsiaTheme="minorHAnsi" w:hAnsiTheme="minorHAnsi" w:cstheme="minorBidi"/>
          <w:color w:val="auto"/>
          <w:sz w:val="22"/>
          <w:szCs w:val="22"/>
          <w:lang w:val="nl-NL" w:eastAsia="en-US"/>
        </w:rPr>
        <w:id w:val="-258999385"/>
        <w:docPartObj>
          <w:docPartGallery w:val="Table of Contents"/>
          <w:docPartUnique/>
        </w:docPartObj>
      </w:sdtPr>
      <w:sdtEndPr>
        <w:rPr>
          <w:b/>
          <w:bCs/>
        </w:rPr>
      </w:sdtEndPr>
      <w:sdtContent>
        <w:p w14:paraId="562566E0" w14:textId="77777777" w:rsidR="007A3E96" w:rsidRDefault="007A3E96">
          <w:pPr>
            <w:pStyle w:val="Kopvaninhoudsopgave"/>
          </w:pPr>
          <w:r>
            <w:rPr>
              <w:lang w:val="nl-NL"/>
            </w:rPr>
            <w:t>Inhoud</w:t>
          </w:r>
        </w:p>
        <w:p w14:paraId="73E88919" w14:textId="77777777" w:rsidR="007A3E96" w:rsidRDefault="007A3E96">
          <w:pPr>
            <w:pStyle w:val="Inhopg1"/>
            <w:tabs>
              <w:tab w:val="right" w:leader="dot" w:pos="9016"/>
            </w:tabs>
            <w:rPr>
              <w:noProof/>
            </w:rPr>
          </w:pPr>
          <w:r>
            <w:fldChar w:fldCharType="begin"/>
          </w:r>
          <w:r>
            <w:instrText xml:space="preserve"> TOC \o "1-3" \h \z \u </w:instrText>
          </w:r>
          <w:r>
            <w:fldChar w:fldCharType="separate"/>
          </w:r>
          <w:hyperlink w:anchor="_Toc56611967" w:history="1">
            <w:r w:rsidRPr="00A30F18">
              <w:rPr>
                <w:rStyle w:val="Hyperlink"/>
                <w:noProof/>
              </w:rPr>
              <w:t>Inhoud</w:t>
            </w:r>
            <w:r>
              <w:rPr>
                <w:noProof/>
                <w:webHidden/>
              </w:rPr>
              <w:tab/>
            </w:r>
            <w:r>
              <w:rPr>
                <w:noProof/>
                <w:webHidden/>
              </w:rPr>
              <w:fldChar w:fldCharType="begin"/>
            </w:r>
            <w:r>
              <w:rPr>
                <w:noProof/>
                <w:webHidden/>
              </w:rPr>
              <w:instrText xml:space="preserve"> PAGEREF _Toc56611967 \h </w:instrText>
            </w:r>
            <w:r>
              <w:rPr>
                <w:noProof/>
                <w:webHidden/>
              </w:rPr>
            </w:r>
            <w:r>
              <w:rPr>
                <w:noProof/>
                <w:webHidden/>
              </w:rPr>
              <w:fldChar w:fldCharType="separate"/>
            </w:r>
            <w:r>
              <w:rPr>
                <w:noProof/>
                <w:webHidden/>
              </w:rPr>
              <w:t>2</w:t>
            </w:r>
            <w:r>
              <w:rPr>
                <w:noProof/>
                <w:webHidden/>
              </w:rPr>
              <w:fldChar w:fldCharType="end"/>
            </w:r>
          </w:hyperlink>
        </w:p>
        <w:p w14:paraId="3AE0693C" w14:textId="77777777" w:rsidR="007A3E96" w:rsidRDefault="0068794E">
          <w:pPr>
            <w:pStyle w:val="Inhopg1"/>
            <w:tabs>
              <w:tab w:val="right" w:leader="dot" w:pos="9016"/>
            </w:tabs>
            <w:rPr>
              <w:noProof/>
            </w:rPr>
          </w:pPr>
          <w:hyperlink w:anchor="_Toc56611968" w:history="1">
            <w:r w:rsidR="007A3E96" w:rsidRPr="00A30F18">
              <w:rPr>
                <w:rStyle w:val="Hyperlink"/>
                <w:noProof/>
              </w:rPr>
              <w:t>Inleiding</w:t>
            </w:r>
            <w:r w:rsidR="007A3E96">
              <w:rPr>
                <w:noProof/>
                <w:webHidden/>
              </w:rPr>
              <w:tab/>
            </w:r>
            <w:r w:rsidR="007A3E96">
              <w:rPr>
                <w:noProof/>
                <w:webHidden/>
              </w:rPr>
              <w:fldChar w:fldCharType="begin"/>
            </w:r>
            <w:r w:rsidR="007A3E96">
              <w:rPr>
                <w:noProof/>
                <w:webHidden/>
              </w:rPr>
              <w:instrText xml:space="preserve"> PAGEREF _Toc56611968 \h </w:instrText>
            </w:r>
            <w:r w:rsidR="007A3E96">
              <w:rPr>
                <w:noProof/>
                <w:webHidden/>
              </w:rPr>
            </w:r>
            <w:r w:rsidR="007A3E96">
              <w:rPr>
                <w:noProof/>
                <w:webHidden/>
              </w:rPr>
              <w:fldChar w:fldCharType="separate"/>
            </w:r>
            <w:r w:rsidR="007A3E96">
              <w:rPr>
                <w:noProof/>
                <w:webHidden/>
              </w:rPr>
              <w:t>2</w:t>
            </w:r>
            <w:r w:rsidR="007A3E96">
              <w:rPr>
                <w:noProof/>
                <w:webHidden/>
              </w:rPr>
              <w:fldChar w:fldCharType="end"/>
            </w:r>
          </w:hyperlink>
        </w:p>
        <w:p w14:paraId="4E320507" w14:textId="77777777" w:rsidR="007A3E96" w:rsidRDefault="0068794E">
          <w:pPr>
            <w:pStyle w:val="Inhopg1"/>
            <w:tabs>
              <w:tab w:val="right" w:leader="dot" w:pos="9016"/>
            </w:tabs>
            <w:rPr>
              <w:noProof/>
            </w:rPr>
          </w:pPr>
          <w:hyperlink w:anchor="_Toc56611969" w:history="1">
            <w:r w:rsidR="007A3E96" w:rsidRPr="00A30F18">
              <w:rPr>
                <w:rStyle w:val="Hyperlink"/>
                <w:noProof/>
              </w:rPr>
              <w:t>Package diagram</w:t>
            </w:r>
            <w:r w:rsidR="007A3E96">
              <w:rPr>
                <w:noProof/>
                <w:webHidden/>
              </w:rPr>
              <w:tab/>
            </w:r>
            <w:r w:rsidR="007A3E96">
              <w:rPr>
                <w:noProof/>
                <w:webHidden/>
              </w:rPr>
              <w:fldChar w:fldCharType="begin"/>
            </w:r>
            <w:r w:rsidR="007A3E96">
              <w:rPr>
                <w:noProof/>
                <w:webHidden/>
              </w:rPr>
              <w:instrText xml:space="preserve"> PAGEREF _Toc56611969 \h </w:instrText>
            </w:r>
            <w:r w:rsidR="007A3E96">
              <w:rPr>
                <w:noProof/>
                <w:webHidden/>
              </w:rPr>
            </w:r>
            <w:r w:rsidR="007A3E96">
              <w:rPr>
                <w:noProof/>
                <w:webHidden/>
              </w:rPr>
              <w:fldChar w:fldCharType="separate"/>
            </w:r>
            <w:r w:rsidR="007A3E96">
              <w:rPr>
                <w:noProof/>
                <w:webHidden/>
              </w:rPr>
              <w:t>2</w:t>
            </w:r>
            <w:r w:rsidR="007A3E96">
              <w:rPr>
                <w:noProof/>
                <w:webHidden/>
              </w:rPr>
              <w:fldChar w:fldCharType="end"/>
            </w:r>
          </w:hyperlink>
        </w:p>
        <w:p w14:paraId="6FF7BC66" w14:textId="77777777" w:rsidR="007A3E96" w:rsidRDefault="0068794E">
          <w:pPr>
            <w:pStyle w:val="Inhopg1"/>
            <w:tabs>
              <w:tab w:val="right" w:leader="dot" w:pos="9016"/>
            </w:tabs>
            <w:rPr>
              <w:noProof/>
            </w:rPr>
          </w:pPr>
          <w:hyperlink w:anchor="_Toc56611970" w:history="1">
            <w:r w:rsidR="007A3E96" w:rsidRPr="00A30F18">
              <w:rPr>
                <w:rStyle w:val="Hyperlink"/>
                <w:noProof/>
              </w:rPr>
              <w:t>Deployment diagram</w:t>
            </w:r>
            <w:r w:rsidR="007A3E96">
              <w:rPr>
                <w:noProof/>
                <w:webHidden/>
              </w:rPr>
              <w:tab/>
            </w:r>
            <w:r w:rsidR="007A3E96">
              <w:rPr>
                <w:noProof/>
                <w:webHidden/>
              </w:rPr>
              <w:fldChar w:fldCharType="begin"/>
            </w:r>
            <w:r w:rsidR="007A3E96">
              <w:rPr>
                <w:noProof/>
                <w:webHidden/>
              </w:rPr>
              <w:instrText xml:space="preserve"> PAGEREF _Toc56611970 \h </w:instrText>
            </w:r>
            <w:r w:rsidR="007A3E96">
              <w:rPr>
                <w:noProof/>
                <w:webHidden/>
              </w:rPr>
            </w:r>
            <w:r w:rsidR="007A3E96">
              <w:rPr>
                <w:noProof/>
                <w:webHidden/>
              </w:rPr>
              <w:fldChar w:fldCharType="separate"/>
            </w:r>
            <w:r w:rsidR="007A3E96">
              <w:rPr>
                <w:noProof/>
                <w:webHidden/>
              </w:rPr>
              <w:t>3</w:t>
            </w:r>
            <w:r w:rsidR="007A3E96">
              <w:rPr>
                <w:noProof/>
                <w:webHidden/>
              </w:rPr>
              <w:fldChar w:fldCharType="end"/>
            </w:r>
          </w:hyperlink>
        </w:p>
        <w:p w14:paraId="0E03939D" w14:textId="77777777" w:rsidR="007A3E96" w:rsidRDefault="007A3E96">
          <w:r>
            <w:rPr>
              <w:b/>
              <w:bCs/>
            </w:rPr>
            <w:fldChar w:fldCharType="end"/>
          </w:r>
        </w:p>
      </w:sdtContent>
    </w:sdt>
    <w:p w14:paraId="3A429992" w14:textId="77777777" w:rsidR="007A3E96" w:rsidRPr="007A3E96" w:rsidRDefault="007A3E96" w:rsidP="007A3E96"/>
    <w:p w14:paraId="280A3DF9" w14:textId="77777777" w:rsidR="007A3E96" w:rsidRDefault="007A3E96">
      <w:pPr>
        <w:rPr>
          <w:rFonts w:asciiTheme="majorHAnsi" w:eastAsiaTheme="majorEastAsia" w:hAnsiTheme="majorHAnsi" w:cstheme="majorBidi"/>
          <w:color w:val="2F5496" w:themeColor="accent1" w:themeShade="BF"/>
          <w:sz w:val="32"/>
          <w:szCs w:val="32"/>
        </w:rPr>
      </w:pPr>
      <w:bookmarkStart w:id="0" w:name="_Toc56611968"/>
      <w:r>
        <w:br w:type="page"/>
      </w:r>
    </w:p>
    <w:p w14:paraId="2BF83B52" w14:textId="77777777" w:rsidR="00604076" w:rsidRDefault="007A3E96" w:rsidP="00604076">
      <w:pPr>
        <w:pStyle w:val="Kop1"/>
      </w:pPr>
      <w:r>
        <w:lastRenderedPageBreak/>
        <w:t xml:space="preserve">1. </w:t>
      </w:r>
      <w:r w:rsidR="00604076">
        <w:t>Inleiding</w:t>
      </w:r>
      <w:bookmarkEnd w:id="0"/>
    </w:p>
    <w:p w14:paraId="6D0885AA" w14:textId="77777777" w:rsidR="00342BC1" w:rsidRDefault="00342BC1" w:rsidP="00342BC1">
      <w:pPr>
        <w:pStyle w:val="Geenafstand"/>
      </w:pPr>
    </w:p>
    <w:p w14:paraId="7AFCB288" w14:textId="77777777" w:rsidR="00342BC1" w:rsidRPr="00342BC1" w:rsidRDefault="00342BC1" w:rsidP="00342BC1">
      <w:pPr>
        <w:pStyle w:val="Geenafstand"/>
      </w:pPr>
      <w:r>
        <w:t xml:space="preserve">Voor het vak OOSE-DEA is de opdracht gegeven om een back-end te ontwikkelen in Java. </w:t>
      </w:r>
      <w:r w:rsidR="00E61BD0">
        <w:t xml:space="preserve">Deze back-end </w:t>
      </w:r>
      <w:r w:rsidR="00AF1A61">
        <w:t xml:space="preserve">moet </w:t>
      </w:r>
      <w:r w:rsidR="00E61BD0">
        <w:t xml:space="preserve">ervoor zorgen dat de Spotitube front-end werkt. In dit document worden een aantal diagrammen getoond van </w:t>
      </w:r>
      <w:r w:rsidR="00AF1A61">
        <w:t>het ontwerp</w:t>
      </w:r>
      <w:r w:rsidR="00E61BD0">
        <w:t>. Ook wordt er toegelicht welke keuzes er zijn gemaakt en waarom.</w:t>
      </w:r>
    </w:p>
    <w:p w14:paraId="4B59FB46" w14:textId="77777777" w:rsidR="00F26820" w:rsidRDefault="007A3E96" w:rsidP="00F26820">
      <w:pPr>
        <w:pStyle w:val="Kop1"/>
      </w:pPr>
      <w:bookmarkStart w:id="1" w:name="_Toc56611969"/>
      <w:r>
        <w:t xml:space="preserve">2. </w:t>
      </w:r>
      <w:r w:rsidR="00F26820">
        <w:t>Package diagram</w:t>
      </w:r>
      <w:bookmarkEnd w:id="1"/>
    </w:p>
    <w:p w14:paraId="56098D9C" w14:textId="77777777" w:rsidR="00F26820" w:rsidRDefault="00F26820" w:rsidP="00F26820">
      <w:pPr>
        <w:pStyle w:val="Geenafstand"/>
      </w:pPr>
    </w:p>
    <w:p w14:paraId="478A8A10" w14:textId="77777777" w:rsidR="00011BB9" w:rsidRDefault="00F26820" w:rsidP="00011BB9">
      <w:pPr>
        <w:pStyle w:val="Geenafstand"/>
      </w:pPr>
      <w:r>
        <w:t>Hieronder in figuur 1 wordt het package diagram getoond</w:t>
      </w:r>
      <w:r w:rsidR="00E73BFF">
        <w:t>.</w:t>
      </w:r>
      <w:r w:rsidR="00011BB9">
        <w:rPr>
          <w:noProof/>
        </w:rPr>
        <w:drawing>
          <wp:inline distT="0" distB="0" distL="0" distR="0" wp14:anchorId="2250B11D" wp14:editId="0CA75FFC">
            <wp:extent cx="4808220" cy="3909060"/>
            <wp:effectExtent l="133350" t="114300" r="125730" b="1676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3909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DF7356" w14:textId="77777777" w:rsidR="00F26820" w:rsidRDefault="00F26820" w:rsidP="00F26820">
      <w:pPr>
        <w:pStyle w:val="Ondertitel"/>
      </w:pPr>
      <w:r>
        <w:t>Figuur 1: package diagram</w:t>
      </w:r>
    </w:p>
    <w:p w14:paraId="1F5876D2" w14:textId="77777777" w:rsidR="00011BB9" w:rsidRDefault="00F26820" w:rsidP="00F26820">
      <w:r>
        <w:t xml:space="preserve">Er wordt gebruik gemaakt van het layers pattern. </w:t>
      </w:r>
      <w:r w:rsidR="00011BB9">
        <w:t xml:space="preserve">De lagen bestaan uit </w:t>
      </w:r>
      <w:r>
        <w:t>een rest, service en een datasource laag.</w:t>
      </w:r>
      <w:r w:rsidR="00011BB9">
        <w:t xml:space="preserve"> Een alternatief hiervoor zou een domain laag zijn. Aangezien er weinig tot geen domein logica verwerkt wordt in de applicatie is een service laag over een domein laag gekozen. </w:t>
      </w:r>
    </w:p>
    <w:p w14:paraId="1FD32232" w14:textId="77777777" w:rsidR="00011BB9" w:rsidRDefault="00011BB9" w:rsidP="00F26820">
      <w:r>
        <w:t xml:space="preserve">De datasource laag is verantwoordelijk voor het ophalen van de data en deze om te zetten naar een domein object. In de service laag worden de domein objecten gebruikt om data transfer objecten te genereren. Deze objecten worden vervolgens gebruikt door de rest laag voor http responses. </w:t>
      </w:r>
    </w:p>
    <w:p w14:paraId="01D38BB8" w14:textId="143A6732" w:rsidR="00DE11AE" w:rsidRDefault="00011BB9" w:rsidP="00F26820">
      <w:pPr>
        <w:rPr>
          <w:noProof/>
        </w:rPr>
      </w:pPr>
      <w:r>
        <w:t xml:space="preserve">Een alternatief voor het data transfer objects pattern is om Json te gebruiken. JAX-RS heeft </w:t>
      </w:r>
      <w:r w:rsidR="0068794E">
        <w:t xml:space="preserve">ingebouwde </w:t>
      </w:r>
      <w:r>
        <w:t xml:space="preserve">functionaliteit voor het data transfer objects pattern. Dit maakt het gebruik hiervan gemakkelijk ten opzichte van </w:t>
      </w:r>
      <w:r w:rsidR="0068794E">
        <w:t>de</w:t>
      </w:r>
      <w:r>
        <w:t xml:space="preserve"> Json</w:t>
      </w:r>
      <w:r w:rsidR="0068794E">
        <w:t xml:space="preserve"> oplossing</w:t>
      </w:r>
      <w:r>
        <w:t>.</w:t>
      </w:r>
      <w:r w:rsidR="00DE11AE" w:rsidRPr="00DE11AE">
        <w:rPr>
          <w:noProof/>
        </w:rPr>
        <w:t xml:space="preserve"> </w:t>
      </w:r>
    </w:p>
    <w:p w14:paraId="2BA3C41F" w14:textId="77777777" w:rsidR="001305BF" w:rsidRDefault="001305BF">
      <w:pPr>
        <w:rPr>
          <w:rFonts w:asciiTheme="majorHAnsi" w:eastAsiaTheme="majorEastAsia" w:hAnsiTheme="majorHAnsi" w:cstheme="majorBidi"/>
          <w:noProof/>
          <w:color w:val="2F5496" w:themeColor="accent1" w:themeShade="BF"/>
          <w:sz w:val="32"/>
          <w:szCs w:val="32"/>
        </w:rPr>
      </w:pPr>
      <w:bookmarkStart w:id="2" w:name="_Toc56611970"/>
      <w:r>
        <w:rPr>
          <w:noProof/>
        </w:rPr>
        <w:br w:type="page"/>
      </w:r>
    </w:p>
    <w:p w14:paraId="44A7AE88" w14:textId="77777777" w:rsidR="00DE11AE" w:rsidRDefault="007A3E96" w:rsidP="00DE11AE">
      <w:pPr>
        <w:pStyle w:val="Kop1"/>
        <w:rPr>
          <w:noProof/>
        </w:rPr>
      </w:pPr>
      <w:r>
        <w:rPr>
          <w:noProof/>
        </w:rPr>
        <w:lastRenderedPageBreak/>
        <w:t xml:space="preserve">3. </w:t>
      </w:r>
      <w:r w:rsidR="00DE11AE">
        <w:rPr>
          <w:noProof/>
        </w:rPr>
        <w:t>Deployment diagram</w:t>
      </w:r>
      <w:bookmarkEnd w:id="2"/>
    </w:p>
    <w:p w14:paraId="6FDF7D02" w14:textId="77777777" w:rsidR="008758E0" w:rsidRPr="008758E0" w:rsidRDefault="008758E0" w:rsidP="008758E0">
      <w:pPr>
        <w:pStyle w:val="Geenafstand"/>
      </w:pPr>
    </w:p>
    <w:p w14:paraId="6BCB9B41" w14:textId="77777777" w:rsidR="00011BB9" w:rsidRDefault="008758E0" w:rsidP="00F26820">
      <w:r>
        <w:rPr>
          <w:noProof/>
        </w:rPr>
        <w:drawing>
          <wp:anchor distT="0" distB="0" distL="114300" distR="114300" simplePos="0" relativeHeight="251658240" behindDoc="1" locked="0" layoutInCell="1" allowOverlap="1" wp14:anchorId="0C19EDBD" wp14:editId="59C21F0F">
            <wp:simplePos x="0" y="0"/>
            <wp:positionH relativeFrom="column">
              <wp:posOffset>26670</wp:posOffset>
            </wp:positionH>
            <wp:positionV relativeFrom="paragraph">
              <wp:posOffset>295910</wp:posOffset>
            </wp:positionV>
            <wp:extent cx="5901690" cy="3536299"/>
            <wp:effectExtent l="133350" t="114300" r="118110" b="1600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1690" cy="35362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Hieronder in figuur 1 wordt het package diagram getoond.</w:t>
      </w:r>
    </w:p>
    <w:p w14:paraId="7D0FEB3F" w14:textId="77777777" w:rsidR="008758E0" w:rsidRDefault="00DE11AE" w:rsidP="002E7259">
      <w:pPr>
        <w:pStyle w:val="Ondertitel"/>
      </w:pPr>
      <w:r>
        <w:t>Figuur 2: Deployment diagram</w:t>
      </w:r>
    </w:p>
    <w:p w14:paraId="66C0B99C" w14:textId="77777777" w:rsidR="002E7259" w:rsidRDefault="002E7259" w:rsidP="002E7259">
      <w:r w:rsidRPr="002E7259">
        <w:t>De back-end wordt deployed op e</w:t>
      </w:r>
      <w:r>
        <w:t xml:space="preserve">en Apache TomEE Plus server. Deze communiceert via de JDBC driver met de database.  Er is gekozen voor een MySQL database omdat deze gratis is en er veel online documentatie beschikbaar voor is. </w:t>
      </w:r>
    </w:p>
    <w:p w14:paraId="5680B29A" w14:textId="5CE62908" w:rsidR="00E70BEE" w:rsidRPr="0068794E" w:rsidRDefault="002E7259" w:rsidP="002E7259">
      <w:r>
        <w:t>De back-end wordt via HTTP aangeroepen door de front-end van Spotitube.</w:t>
      </w:r>
      <w:r w:rsidR="00342BC1">
        <w:t xml:space="preserve"> </w:t>
      </w:r>
    </w:p>
    <w:sectPr w:rsidR="00E70BEE" w:rsidRPr="0068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76"/>
    <w:rsid w:val="00011BB9"/>
    <w:rsid w:val="00033D60"/>
    <w:rsid w:val="001305BF"/>
    <w:rsid w:val="002C6755"/>
    <w:rsid w:val="002E7259"/>
    <w:rsid w:val="00342BC1"/>
    <w:rsid w:val="00604076"/>
    <w:rsid w:val="0068794E"/>
    <w:rsid w:val="007A3E96"/>
    <w:rsid w:val="008758E0"/>
    <w:rsid w:val="00AF1A61"/>
    <w:rsid w:val="00DE11AE"/>
    <w:rsid w:val="00E61BD0"/>
    <w:rsid w:val="00E70BEE"/>
    <w:rsid w:val="00E73BFF"/>
    <w:rsid w:val="00F268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6C77"/>
  <w15:chartTrackingRefBased/>
  <w15:docId w15:val="{6FE17D25-598B-4B97-B74F-503D37C1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04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04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4076"/>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604076"/>
    <w:pPr>
      <w:spacing w:after="0" w:line="240" w:lineRule="auto"/>
    </w:pPr>
    <w:rPr>
      <w:lang w:val="nl-NL"/>
    </w:rPr>
  </w:style>
  <w:style w:type="character" w:customStyle="1" w:styleId="Kop1Char">
    <w:name w:val="Kop 1 Char"/>
    <w:basedOn w:val="Standaardalinea-lettertype"/>
    <w:link w:val="Kop1"/>
    <w:uiPriority w:val="9"/>
    <w:rsid w:val="00604076"/>
    <w:rPr>
      <w:rFonts w:asciiTheme="majorHAnsi" w:eastAsiaTheme="majorEastAsia" w:hAnsiTheme="majorHAnsi" w:cstheme="majorBidi"/>
      <w:color w:val="2F5496" w:themeColor="accent1" w:themeShade="BF"/>
      <w:sz w:val="32"/>
      <w:szCs w:val="32"/>
      <w:lang w:val="nl-NL"/>
    </w:rPr>
  </w:style>
  <w:style w:type="paragraph" w:styleId="Ondertitel">
    <w:name w:val="Subtitle"/>
    <w:basedOn w:val="Standaard"/>
    <w:next w:val="Standaard"/>
    <w:link w:val="OndertitelChar"/>
    <w:uiPriority w:val="11"/>
    <w:qFormat/>
    <w:rsid w:val="00F268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26820"/>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7A3E96"/>
    <w:pPr>
      <w:outlineLvl w:val="9"/>
    </w:pPr>
    <w:rPr>
      <w:lang w:val="en-NL" w:eastAsia="en-NL"/>
    </w:rPr>
  </w:style>
  <w:style w:type="paragraph" w:styleId="Inhopg1">
    <w:name w:val="toc 1"/>
    <w:basedOn w:val="Standaard"/>
    <w:next w:val="Standaard"/>
    <w:autoRedefine/>
    <w:uiPriority w:val="39"/>
    <w:unhideWhenUsed/>
    <w:rsid w:val="007A3E96"/>
    <w:pPr>
      <w:spacing w:after="100"/>
    </w:pPr>
  </w:style>
  <w:style w:type="character" w:styleId="Hyperlink">
    <w:name w:val="Hyperlink"/>
    <w:basedOn w:val="Standaardalinea-lettertype"/>
    <w:uiPriority w:val="99"/>
    <w:unhideWhenUsed/>
    <w:rsid w:val="007A3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0352-F42D-494D-ACA1-4C0E423E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4</Pages>
  <Words>315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idema</dc:creator>
  <cp:keywords/>
  <dc:description/>
  <cp:lastModifiedBy>michiel idema</cp:lastModifiedBy>
  <cp:revision>7</cp:revision>
  <dcterms:created xsi:type="dcterms:W3CDTF">2020-11-11T15:39:00Z</dcterms:created>
  <dcterms:modified xsi:type="dcterms:W3CDTF">2021-03-24T17:06:00Z</dcterms:modified>
</cp:coreProperties>
</file>