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MICHIE STREAM PLATFORM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7B2FBE"/>
          <w:sz w:val="30"/>
          <w:szCs w:val="30"/>
        </w:rPr>
        <w:t xml:space="preserve">Technical Overview, Architecture &amp; Roadmap</w:t>
      </w:r>
    </w:p>
    <w:p>
      <w:pPr>
        <w:pBdr>
          <w:bottom w:val="single" w:color="7B2FBE" w:sz="6" w:space="1"/>
        </w:pBdr>
        <w:spacing w:before="0" w:after="400"/>
        <w:jc w:val="center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Blockchain-Native Music &amp; Media Streaming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B2FBE"/>
          <w:sz w:val="22"/>
          <w:szCs w:val="22"/>
        </w:rPr>
        <w:t xml:space="preserve">NFT Minting  |  Royalty Distribution  |  Live Broadcasting</w:t>
      </w:r>
    </w:p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Internal Technical Reference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</w:t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Platform Overview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Michie Stream Platform (MSP) is a decentralised music and media streaming application built on Ethereum-compatible blockchain infrastructure. It combines subscription-based content access, artist NFT minting, programmable royalty distribution, and live broadcast capabilities in a single integrated platform.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is built for three distinct audiences: Listeners who want high-quality on-demand streaming; Creators (artists, DJs, producers) who want to publish, monetise, and retain ownership of their work; and Collectors who want to purchase, hold, and earn from music NFTs.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1.1 Core Value Propositions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Artist-first royalties — every stream, tip, and NFT sale routes payments directly on-chain with configurable splits.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Verifiable ownership — every track is registered on the blockchain via a Content Certificate Authority (CA) smart contract.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middlemen — royalty payouts execute via smart contract; the platform collects a transparent, fixed fee.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Multi-wallet — supports MetaMask, Coinbase Wallet, Phantom (Solana), and Solflare.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Multi-chain payments — Ethereum native, with event-logged support for DOGE and SOL payments bridged to on-chain records.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1.2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Supported Formats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songs, EPs, albums in HLS adaptive 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MP3, AAC, FLAC (transcoded)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Podcasts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Episode audio with chapter metadata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MP3, MP4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Still and animated digital artwork tied to NFTs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PNG, JPG, GIF, MP4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Short Film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 content with blockchain provenance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MP4, MOV (transcoded)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Sets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DJ broadcasts with tip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HLS live stream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Vanilla HTML5 + Bootstrap 5.3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Responsive SPA across 5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ethers.js v5.7.2 (UMD)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EVM wallet connection, contract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HLS Player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hls.js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Adaptive bitrate streaming playback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ipfs-http-client (browser)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Metadata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localStorage + in-memory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Address-scoped profile cache, session 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Wallet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MetaMask, Coinbase, Phantom, Solflare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Multi-wallet via injected providers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(CommonJS)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Express.js + Helmet + compression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API, security headers, gzip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FFmpeg + fluent-ffmpeg + sharp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HLS transcoding, image optimisation, stem separation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Stem Sep.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+ Meta Demucs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Vocal/drum/bass stem separation on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Multer (multipart)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Audio and cover image intake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BLAKE3 (SHA-256 fallback)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 fingerprinting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 token issuance and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JSON metrics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Session cache, rate-limiting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 JSON Schema validator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Metadata schema enforcement (music, art, podcast)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2.3 Blockchain &amp;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EVM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ethers.js v5 (server)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interactions, wallet signing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KMS (ECC_SECG_P256K1)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EIP-712 CA signatures via hardware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Signing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ethers Wallet._signTypedData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Dev/local signing without KMS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 (ipfs-http-client)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Decentralised audio/metadata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Configurable (IPFS_GATEWAY env)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Replaces deprecated Infura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Ethereum mainnet / EVM compatible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on-chain operations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2.4 AWS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KMS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Asymmetric ECC_SECG_P256K1 key — signs EIP-712 Content Certificates. Eliminates hot private key on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DynamoDB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Profile store and metadata index (via DynamoDB Document Client).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S3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Transcoded HLS segments and cover image CDN origin.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CloudFront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CDN edge distribution for HLS manifests and audio segments.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3.1 Upload &amp; Mint Flow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a creator uploads a track, the following pipeline executes in sequence: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Browser → POST /api/upload — multipart form with audio file + cover image + JSON metadata.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Server validates file type (MIME allowlist) and metadata schema against music_schema.json.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FFmpeg transcodes audio to HLS (adaptive bitrate segments + .m3u8 manifest).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Demucs (Python subprocess) runs stem separation asynchronously (vocals / drums / bass / other).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Sharp optimises cover image to WebP.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BLAKE3 hash computed on raw audio for content fingerprinting.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Audio segments, cover, and metadata JSON are pinned to IPFS. CID returned.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Server calls AWS KMS to sign the CID + contentType as an EIP-712 typed-data message.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 Browser calls ContentCA.registerCertificate(cid, contentType, signature) on-chain.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If "Mint NFT" is checked: browser deploys (or reuses) MusicNFT.sol and calls mintNFT().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3.2 Stream &amp; Playback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User clicks Play → POST /api/request-play-token { cid, listener 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Server checks access level (subscription or pay-per-play).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Server issues a short-lived signed JWT play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Browser resolves IPFS metadata JSON to get HLS manifest URL.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hls.js loads the .m3u8 and begins adaptive bitrate playback.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On audio ended, browser POSTs /api/submit-play-proof with the play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Server verifies token, calls StreamingRegistry.logPlay() on-chain (via relayer wallet).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Off-chain indexer accumulates play events and triggers batch RoyaltyPayout.executePayoutEther().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3.3 Live Broadcast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Creator POSTs /api/start-live-encode { eventTitle, artistName }.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Server spawns FFmpeg RTMP → HLS live encoding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HLS manifest URL returned; added to /api/live-concerts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Listeners connect via hls.js to the live manifest.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Tier 2+ listeners can join concert chat; tips are sent via Escrow.sol.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Creator calls /api/end-dj-set to finalise; tip splits are settled on-chain.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3.4 Smart Contract Interactions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Register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ContentCA.sol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registerCertificate(cid, type, sig)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Mint music NFT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mintNFT(title, artist, year, metadataUrl)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subscribe() payable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Pay-per-play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depositForPlay(cid) payable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DOGE payment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logDogePayment(cid, user, amount)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SOL payment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logSolPayment(cid, user, amount)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royalty splits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setSplits(cid, shares..., artistWallet, nftContract)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Execute payout (ETH)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executePayoutEther(playId, wallets[], amounts[])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Execute payout (ERC20)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executePayoutERC20(playId, token, wallets[], amounts[])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play event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StreamingRegistry.sol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logPlay(playId, cid, listener, live, metadataHash)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NFT ownership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 / ERC721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ownerOf(tokenId)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 Platform NFT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(ERC721)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balanceOf(wallet)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Business Logic &amp; Fee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4.1 Platform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 royalties — Standard 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Deducted from every payout 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 royalties — Platform NFT 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Reduced rate for Platform NFT holders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DJ tips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Cut before artist/DJ split settlement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 primary sale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all first-sale NFT transactions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 secondary resale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all resale transactions including Platform NFT resales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primary purchase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fee on initial $10,000 USD purchase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4.2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204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Rolling (3-day)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 Tier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$131.88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$10.99 / 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 Tier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$19.99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$239.88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$19.99 / 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 Tier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$419.88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$34.99 / 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 Creator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$29.99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$299.88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Creator (+ sub)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$14.99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$179.88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nft_creator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Creator (no sub)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nft_creator (passive)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(one-time)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$10,000 USD one-time purchase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Unlocks nft_creator tier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4.3 Capability Matrix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600"/>
        <w:gridCol w:w="600"/>
        <w:gridCol w:w="600"/>
        <w:gridCol w:w="1000"/>
        <w:gridCol w:w="14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NFT (passive)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NFT (active)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On-demand streaming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Ads only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 &amp; buy NFTs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Watch live concerts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Read-only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Read-only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Tip artists / DJs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Recognized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Recognized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Recognized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Recognized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playlists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Host live DJ 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 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Mint NFTs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Host live concerts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royalty splits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Collect royalties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5% 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1.5% fee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1.5%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Activity royalty 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Passive split 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 downloads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Supporter sub-account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4.4 Royalty Split Structure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Creators configure per-content royalty splits using the RoyaltyPayout.sol contract. The split percentages must total exactly 100%. Available buckets: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Artist share — paid directly to the creator's wallet.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NFT holders share — distributed pro-rata among all current NFT holders of that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pool — distributed to Tier 2+ listeners who actively engaged (curators, DJs).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Passive wallet split — optional allocation to a Tier 3+ listener or supporter sub-account.</w:t>
      </w:r>
    </w:p>
    <w:p>
      <w:pPr>
        <w:pBdr>
          <w:left w:val="single" w:color="7B2FBE" w:sz="12" w:space="6"/>
        </w:pBdr>
        <w:shd w:fill="F4F0FF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Platform fee is deducted from the gross payout before splits are applied. Splits are set on-chain and are immutable per CID once confirmed.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Smart Contracts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5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ContentCA.sol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EIP-712 content certificate authority. Registers CID + contentType with a KMS-signed certificate. Immutable record of originality.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registerCertificate(), certificateExists(), getCertificateKey()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Per-creator ERC-721 contract deployed on demand. Stores title, artist, year, IPFS metadata URL per token.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mintNFT(), tokenURI(), emergencyTransferOwnership()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Handles subscription payments, pay-per-play deposits, and DOGE/SOL payment event logging. Routes funds to RoyaltyPayout.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subscribe(), depositForPlay(), isSubscribed(), logDogePayment(), logSolPayment()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Configurable royalty split execution in ETH or ERC-20. Stores per-CID split configs. Relayer executes batch payouts.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setSplits(), executePayoutEther(), executePayoutERC20(), getHolderWallets()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Pending: Platform fee deduction + NFT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StreamingRegistry.sol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Immutable on-chain play event log. Emits PlayLogged events consumed by off-chain indexer for royalty accounting.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logPlay()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NFTMetadataContract.sol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Extended ERC-721 with enumerable holder queries. Used by RoyaltyPayout to calculate pro-rata holder distributions.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ownerOf(), totalSupply(), tokenByIndex()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ready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7B2FBE" w:sz="12" w:space="6"/>
        </w:pBdr>
        <w:shd w:fill="F4F0FF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Pending work: RoyaltyPayout.sol requires platform fee deduction logic and Platform NFT balanceOf check to apply 1.5% vs 5% fee rates on-chain. Escrow.sol requires DJ tip split settlement with 3% platform cut.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Schemas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6.1 User Profile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Primary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Display name (set once on first connect)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wallet_address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0x…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Connected wallet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 | creator | platform_nft_creator |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| 2 |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listener tier (0 = no subscription)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listener_plan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annual | rolling | monthly |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subscription_start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current subscription began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subscription_expiry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current subscription expires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platform_nft_address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0x…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contract address if claimed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royalty_fee_rate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0.05 (standard) or 0.015 (Platform NFT holder)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nft_contract_address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0x… |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User's deployed MusicNFT.sol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playlist_cids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 CIDs of created playlists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dj_settings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tips_enabled_default: bool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supporter_subaccount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enabled, linked_creator_wallet, royalty_beneficiary_of[]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6.2 Content Metadata Schemas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uploaded content is validated against JSON Schema before IPFS pinning. Three schema families are maintained: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music_schema.json — title, artist, album, ISRC, BPM, genre, tags (min 5), stems, HLS URL, cover image CID.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podcast_schema.json — episode title, series, description, chapters, duration, speaker metadata.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art_schema.json — title, medium, dimensions, edition size; art_animated_schema.json extends with frame rate and duration.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key exposure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KMS asymmetric key (ECC_SECG_P256K1) — private key never leaves HSM. Server uses KMS Sign API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 spoofing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ContentCA.sol verifies ECDSA signature from KMS-controlled CA address before registering certificate.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Subscription bypass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 tokens are short-lived JWTs (PLAY_TOKEN_SECRET). Server-side expiry enforced; rate-limiter (100 req/15 min) prevents brute force.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Unauthorised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Multer MIME allowlist (audio/mpeg, audio/mp4, image/*, video/mp4). Schema validation rejects malformed metadata. Requires creator account_type.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DDoS /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express-rate-limit on all API routes. Helmet sets security headers (CSP, HSTS, X-Frame-Options). Gzip compression limits payload amplification.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Replay attacks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 tokens are single-use (verified on /api/submit-play-proof, invalidated after verification).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NFT ownership spoofing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on-chain NFT purchase/ownership checks use ownerOf() directly. Server never trusts client-supplied ownership claims.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Cross-wallet cache bleed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Profile cache key is msp_profile_&lt;address.toLowerCase()&gt; — each wallet address is fully isolated in localStorage.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Development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Phase 1 — Foundation (Current)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Status: Core application built. Backend, frontend, and smart contracts are functionally complete for music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Express REST API with all subscription, profile, upload, stream, and tip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5-page responsive frontend (Home, Listen, Creators, Marketplace, Profile)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Multi-wallet connection (MetaMask, Coinbase, Phantom, Solflare)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Address-scoped localStorage profile cache (no repeat name prompts)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ContentCA.sol — on-chain content certificate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 — per-creator ERC-721 NFT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 — subscription, pay-per-play, DOGE/SOL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 — configurable split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StreamingRegistry.sol — immutable play event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FFmpeg HLS transcoding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KMS EIP-712 signing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DynamoDB + S3 + CloudFront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BLAKE3 content fingerprinting (SHA-256 fallback)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Demucs AI stem separation on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 (API fix pending)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NFT claim + auto-downgrade on resale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 split UI + on-chain setSplits()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Phase 2 — Smart Contract Hardening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Target: Q2 2026. Complete the on-chain fee logic and multi-token payment settlement.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RoyaltyPayout.sol: deduct platform fee (5% vs 1.5%) before executing splits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RoyaltyPayout.sol: add balanceOf(platformNftAddress) check to select fee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Escrow.sol: DJ tip 3% platform cut + artist/DJ configurable split settlement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MusicNFT.sol: 2.5% platform fee enforcement on purchase()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MusicNFT.sol: Platform NFT $10,000 USD price floor on resale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Escrow.sol: multi-period subscription billing (30-day, 365-day, 3-day)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contract test suite (Hardhat + Waffle)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 to testnet (Sepolia) and run end-to-end integration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Phase 3 — Platform Completion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Target: Q3 2026. Full feature parity, production hardening, and first public beta.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Off-chain play event indexer — consumes StreamingRegistry events, triggers batch payouts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Activity pool calculation — Tier 2+ listener activity scoring 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Podcast and art content type pipelines (schema + upload + NFT mint)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Short film upload + video HLS transcoding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In-app notification system for royalty payouts and NFT 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dashboard — platform fee collection, creator verification, flagged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Supporter sub-account full implementation + UI (linking, royalty beneficiary setup)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Demucs stem API fix (correct separation API usage)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validator.js tags minItems fix (min 5 tags enforcement)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styles.css — padding-top: 70px body fix (content behind navbar)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Phase 4 — Growth &amp; Ecosystem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Target: Q4 2026 and beyond. Expanding reach, cross-chain, and creator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Mobile app (React Native) wrapping the existing API and wallet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Cross-chain bridge — Solana native royalty payouts (no ETH-equivalent logging)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Creator analytics dashboard — streams, tips, royalty history, audience geography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Advertising system — creator ad campaigns for Standard Creator and NFT Creator 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Social layer — follower graph, artist pages, activity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Secondary NFT marketplace with orderbook and reserve 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DAO governance module — Platform NFT holder voting on platform fee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Licensing API — B2B sync licensing for film/TV via smart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Environment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port (default: 3001)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 for play token JWT signing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PLAY_TOKEN_SECRET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Secondary secret for play token HMAC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ETH_RPC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Ethereum JSON-RPC endpoint (Infura / Alchemy)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MSP_PRIVATE_KEY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relayer wallet private key (0x…)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PLATFORM_NFT_ADDRESS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Deployed Platform NFT ERC-721 contract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IPFS_ENDPOINT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 or remote IPFS node API (default: 127.0.0.1:5001)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IPFS_GATEWAY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Public IPFS HTTP gateway (e.g. https://ipfs.io/ipfs/)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ETH_USD_RATE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Fallback ETH/USD rate for USD-denominated prices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connection string (redis://localhost:6379)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AWS_REGION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region for KMS, DynamoDB, S3, CloudFront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KMS_KEY_ID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ARN of KMS asymmetric key (ECC_SECG_P256K1)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FFMPEG_PATH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Override FFmpeg binary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TLS_KEY_PATH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Path to TLS private key (enables HTTPS)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TLS_CERT_PATH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Path to TLS certificate chain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Pino log level (default: info)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FORCE_BLAKE3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true to hard-fail if BLAKE3 module unavailable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Known Issues &amp;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router.js line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Routes reference listener.html and creator.html — should be listen.html and creators.html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demucs_script.py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Uses incorrect Demucs API (separate.main — not the public Python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module_aws.js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DER/ASN.1 parser for KMS public key extraction is fragile — replace with asn1.js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validator.js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tags minItems set to 1; UI enforces minimum 5 tags — schema should match (minItems: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script.js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Orphaned file — not loaded by any HTML page; purpose unclear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styles/styles.css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body lacks padding-top: 70px — content clips behind fixed navbar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RoyaltyPayout.sol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fee deduction not yet implemented on-chain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Escrow.sol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3% DJ tip platform cut and split settlement not yet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MusicNFT.sol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2.5% sale fee and price floor not yet enforced in purchase()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MICHIE STREAM PLATFORM</w:t>
    </w:r>
    <w:r>
      <w:rPr>
        <w:rFonts w:ascii="Arial" w:cs="Arial" w:eastAsia="Arial" w:hAnsi="Arial"/>
        <w:color w:val="888888"/>
        <w:sz w:val="18"/>
        <w:szCs w:val="18"/>
      </w:rPr>
      <w:t xml:space="preserve">   |   Technical Overview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  <w:lvl w:ilvl="1" w15:tentative="1">
      <w:start w:val="1"/>
      <w:numFmt w:val="bullet"/>
      <w:lvlText w:val="◦"/>
      <w:lvlJc w:val="left"/>
      <w:pPr>
        <w:ind w:left="1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B2FB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2026-03-09T10:25:03.445Z</dcterms:created>
  <dcterms:modified xsi:type="dcterms:W3CDTF">2026-03-09T10:25:03.446Z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