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82D4A" w14:textId="77777777" w:rsidR="00272FE0" w:rsidRDefault="00272FE0" w:rsidP="000A73DC">
      <w:pPr>
        <w:rPr>
          <w:rFonts w:eastAsiaTheme="minorEastAsia"/>
          <w:lang w:eastAsia="ja-JP"/>
        </w:rPr>
      </w:pPr>
      <w:r>
        <w:rPr>
          <w:rFonts w:eastAsiaTheme="minorEastAsia" w:hint="eastAsia"/>
          <w:lang w:eastAsia="ja-JP"/>
        </w:rPr>
        <w:t>**********************************************************************</w:t>
      </w:r>
    </w:p>
    <w:p w14:paraId="7BEE551C" w14:textId="77777777" w:rsidR="00080366" w:rsidRDefault="006A189D" w:rsidP="000A73DC">
      <w:pPr>
        <w:rPr>
          <w:rFonts w:eastAsiaTheme="minorEastAsia"/>
          <w:lang w:eastAsia="ja-JP"/>
        </w:rPr>
      </w:pPr>
      <w:r>
        <w:rPr>
          <w:rFonts w:eastAsiaTheme="minorEastAsia" w:hint="eastAsia"/>
          <w:lang w:eastAsia="ja-JP"/>
        </w:rPr>
        <w:t>date</w:t>
      </w:r>
      <w:r w:rsidR="002C1C43">
        <w:rPr>
          <w:rFonts w:eastAsiaTheme="minorEastAsia" w:hint="eastAsia"/>
          <w:lang w:eastAsia="ja-JP"/>
        </w:rPr>
        <w:t>：</w:t>
      </w:r>
      <w:r w:rsidR="002C1C43">
        <w:rPr>
          <w:rFonts w:eastAsiaTheme="minorEastAsia" w:hint="eastAsia"/>
          <w:lang w:eastAsia="ja-JP"/>
        </w:rPr>
        <w:t>2016/03/12</w:t>
      </w:r>
      <w:r w:rsidR="00221FF0">
        <w:rPr>
          <w:rFonts w:eastAsiaTheme="minorEastAsia" w:hint="eastAsia"/>
          <w:lang w:eastAsia="ja-JP"/>
        </w:rPr>
        <w:t>,</w:t>
      </w:r>
      <w:r w:rsidR="00E22866">
        <w:rPr>
          <w:rFonts w:eastAsiaTheme="minorEastAsia" w:hint="eastAsia"/>
          <w:lang w:eastAsia="ja-JP"/>
        </w:rPr>
        <w:t>2016</w:t>
      </w:r>
      <w:r>
        <w:rPr>
          <w:rFonts w:eastAsiaTheme="minorEastAsia" w:hint="eastAsia"/>
          <w:lang w:eastAsia="ja-JP"/>
        </w:rPr>
        <w:t>/0</w:t>
      </w:r>
      <w:r w:rsidR="00E22866">
        <w:rPr>
          <w:rFonts w:eastAsiaTheme="minorEastAsia" w:hint="eastAsia"/>
          <w:lang w:eastAsia="ja-JP"/>
        </w:rPr>
        <w:t>4</w:t>
      </w:r>
      <w:r>
        <w:rPr>
          <w:rFonts w:eastAsiaTheme="minorEastAsia" w:hint="eastAsia"/>
          <w:lang w:eastAsia="ja-JP"/>
        </w:rPr>
        <w:t>/</w:t>
      </w:r>
      <w:r w:rsidR="00E22866">
        <w:rPr>
          <w:rFonts w:eastAsiaTheme="minorEastAsia" w:hint="eastAsia"/>
          <w:lang w:eastAsia="ja-JP"/>
        </w:rPr>
        <w:t>12</w:t>
      </w:r>
      <w:r>
        <w:rPr>
          <w:rFonts w:eastAsiaTheme="minorEastAsia" w:hint="eastAsia"/>
          <w:lang w:eastAsia="ja-JP"/>
        </w:rPr>
        <w:t xml:space="preserve">, </w:t>
      </w:r>
      <w:r>
        <w:rPr>
          <w:rFonts w:eastAsiaTheme="minorEastAsia"/>
          <w:lang w:eastAsia="ja-JP"/>
        </w:rPr>
        <w:t>2016/04/30</w:t>
      </w:r>
      <w:r w:rsidR="00136750">
        <w:rPr>
          <w:rFonts w:eastAsiaTheme="minorEastAsia" w:hint="eastAsia"/>
          <w:lang w:eastAsia="ja-JP"/>
        </w:rPr>
        <w:t xml:space="preserve">, 2016/05/08, </w:t>
      </w:r>
      <w:r w:rsidR="00136750" w:rsidRPr="00136750">
        <w:rPr>
          <w:rFonts w:eastAsiaTheme="minorEastAsia" w:hint="eastAsia"/>
          <w:highlight w:val="cyan"/>
          <w:lang w:eastAsia="ja-JP"/>
        </w:rPr>
        <w:t>2016/05/24</w:t>
      </w:r>
      <w:r w:rsidR="006C5C25">
        <w:rPr>
          <w:rFonts w:eastAsiaTheme="minorEastAsia" w:hint="eastAsia"/>
          <w:lang w:eastAsia="ja-JP"/>
        </w:rPr>
        <w:t>,</w:t>
      </w:r>
    </w:p>
    <w:p w14:paraId="0143FC4D" w14:textId="77777777" w:rsidR="00E22866" w:rsidRDefault="006C5C25" w:rsidP="000A73DC">
      <w:pPr>
        <w:rPr>
          <w:rFonts w:eastAsiaTheme="minorEastAsia"/>
          <w:lang w:eastAsia="ja-JP"/>
        </w:rPr>
      </w:pPr>
      <w:r w:rsidRPr="006C5C25">
        <w:rPr>
          <w:rFonts w:eastAsiaTheme="minorEastAsia" w:hint="eastAsia"/>
          <w:lang w:eastAsia="ja-JP"/>
        </w:rPr>
        <w:t>2016/07/28</w:t>
      </w:r>
      <w:r w:rsidR="00080366">
        <w:rPr>
          <w:rFonts w:eastAsiaTheme="minorEastAsia" w:hint="eastAsia"/>
          <w:lang w:eastAsia="ja-JP"/>
        </w:rPr>
        <w:t xml:space="preserve">: Suicide, female employment, The average length of stay in </w:t>
      </w:r>
      <w:proofErr w:type="spellStart"/>
      <w:r w:rsidR="00080366">
        <w:rPr>
          <w:rFonts w:eastAsiaTheme="minorEastAsia" w:hint="eastAsia"/>
          <w:lang w:eastAsia="ja-JP"/>
        </w:rPr>
        <w:t>hopitals</w:t>
      </w:r>
      <w:proofErr w:type="spellEnd"/>
      <w:r w:rsidR="00080366">
        <w:rPr>
          <w:rFonts w:eastAsiaTheme="minorEastAsia" w:hint="eastAsia"/>
          <w:lang w:eastAsia="ja-JP"/>
        </w:rPr>
        <w:t xml:space="preserve">, </w:t>
      </w:r>
      <w:proofErr w:type="spellStart"/>
      <w:r w:rsidR="00080366">
        <w:rPr>
          <w:rFonts w:eastAsiaTheme="minorEastAsia" w:hint="eastAsia"/>
          <w:lang w:eastAsia="ja-JP"/>
        </w:rPr>
        <w:t>Hopital</w:t>
      </w:r>
      <w:proofErr w:type="spellEnd"/>
      <w:r w:rsidR="00080366">
        <w:rPr>
          <w:rFonts w:eastAsiaTheme="minorEastAsia" w:hint="eastAsia"/>
          <w:lang w:eastAsia="ja-JP"/>
        </w:rPr>
        <w:t xml:space="preserve"> beds (</w:t>
      </w:r>
      <w:r w:rsidR="00080366">
        <w:rPr>
          <w:rFonts w:eastAsiaTheme="minorEastAsia" w:hint="eastAsia"/>
          <w:lang w:eastAsia="ja-JP"/>
        </w:rPr>
        <w:t>本コードブックの末尾参照</w:t>
      </w:r>
      <w:r w:rsidR="00080366">
        <w:rPr>
          <w:rFonts w:eastAsiaTheme="minorEastAsia" w:hint="eastAsia"/>
          <w:lang w:eastAsia="ja-JP"/>
        </w:rPr>
        <w:t>)</w:t>
      </w:r>
    </w:p>
    <w:p w14:paraId="2832C375" w14:textId="77777777" w:rsidR="00080366" w:rsidRDefault="008F7C41" w:rsidP="000A73DC">
      <w:pPr>
        <w:rPr>
          <w:rFonts w:eastAsiaTheme="minorEastAsia"/>
          <w:lang w:eastAsia="ja-JP"/>
        </w:rPr>
      </w:pPr>
      <w:r>
        <w:rPr>
          <w:rFonts w:eastAsiaTheme="minorEastAsia"/>
          <w:lang w:eastAsia="ja-JP"/>
        </w:rPr>
        <w:t>2016/09/22</w:t>
      </w:r>
      <w:r>
        <w:rPr>
          <w:rFonts w:eastAsiaTheme="minorEastAsia"/>
          <w:lang w:eastAsia="ja-JP"/>
        </w:rPr>
        <w:t>：</w:t>
      </w:r>
    </w:p>
    <w:p w14:paraId="3E811CCC" w14:textId="2701763F" w:rsidR="008F7C41" w:rsidRDefault="0067356A" w:rsidP="000A73DC">
      <w:pPr>
        <w:rPr>
          <w:rFonts w:eastAsiaTheme="minorEastAsia"/>
          <w:lang w:eastAsia="ja-JP"/>
        </w:rPr>
      </w:pPr>
      <w:r>
        <w:rPr>
          <w:rFonts w:eastAsiaTheme="minorEastAsia" w:hint="eastAsia"/>
          <w:lang w:eastAsia="ja-JP"/>
        </w:rPr>
        <w:t>2019</w:t>
      </w:r>
    </w:p>
    <w:p w14:paraId="7E220A74" w14:textId="28D17A6E" w:rsidR="0041700D" w:rsidRDefault="0041700D" w:rsidP="000A73DC">
      <w:pPr>
        <w:rPr>
          <w:rFonts w:eastAsiaTheme="minorEastAsia"/>
          <w:lang w:eastAsia="ja-JP"/>
        </w:rPr>
      </w:pPr>
      <w:r>
        <w:rPr>
          <w:rFonts w:eastAsiaTheme="minorEastAsia" w:hint="eastAsia"/>
          <w:lang w:eastAsia="ja-JP"/>
        </w:rPr>
        <w:t>2020/12/04</w:t>
      </w:r>
      <w:r>
        <w:rPr>
          <w:rFonts w:eastAsiaTheme="minorEastAsia" w:hint="eastAsia"/>
          <w:lang w:eastAsia="ja-JP"/>
        </w:rPr>
        <w:t>改訂：</w:t>
      </w:r>
      <w:r>
        <w:rPr>
          <w:rFonts w:eastAsiaTheme="minorEastAsia" w:hint="eastAsia"/>
          <w:lang w:eastAsia="ja-JP"/>
        </w:rPr>
        <w:t>OECDSOCX</w:t>
      </w:r>
      <w:r>
        <w:rPr>
          <w:rFonts w:eastAsiaTheme="minorEastAsia" w:hint="eastAsia"/>
          <w:lang w:eastAsia="ja-JP"/>
        </w:rPr>
        <w:t>データ取得</w:t>
      </w:r>
    </w:p>
    <w:p w14:paraId="7A3A9369" w14:textId="77777777" w:rsidR="000A73DC" w:rsidRDefault="000A73DC" w:rsidP="000A73DC">
      <w:pPr>
        <w:rPr>
          <w:rFonts w:eastAsiaTheme="minorEastAsia"/>
          <w:lang w:eastAsia="ja-JP"/>
        </w:rPr>
      </w:pPr>
      <w:r>
        <w:rPr>
          <w:rFonts w:eastAsiaTheme="minorEastAsia" w:hint="eastAsia"/>
          <w:lang w:eastAsia="ja-JP"/>
        </w:rPr>
        <w:t>既存データセットからの引用の場合は明記してある。</w:t>
      </w:r>
    </w:p>
    <w:p w14:paraId="34362ED0" w14:textId="77777777" w:rsidR="004A0663" w:rsidRDefault="000A73DC" w:rsidP="00735C4F">
      <w:pPr>
        <w:tabs>
          <w:tab w:val="left" w:pos="1440"/>
        </w:tabs>
        <w:ind w:left="1440" w:hanging="1440"/>
        <w:rPr>
          <w:rFonts w:eastAsiaTheme="minorEastAsia"/>
          <w:lang w:eastAsia="ja-JP"/>
        </w:rPr>
      </w:pPr>
      <w:r>
        <w:rPr>
          <w:rFonts w:eastAsiaTheme="minorEastAsia" w:hint="eastAsia"/>
          <w:highlight w:val="yellow"/>
          <w:lang w:eastAsia="ja-JP"/>
        </w:rPr>
        <w:t xml:space="preserve">     </w:t>
      </w:r>
      <w:r w:rsidR="00272FE0">
        <w:rPr>
          <w:rFonts w:eastAsiaTheme="minorEastAsia"/>
          <w:lang w:eastAsia="ja-JP"/>
        </w:rPr>
        <w:t>の変数は次のデータセットより</w:t>
      </w:r>
      <w:r w:rsidR="000D1DA6">
        <w:rPr>
          <w:rFonts w:eastAsiaTheme="minorEastAsia"/>
          <w:lang w:eastAsia="ja-JP"/>
        </w:rPr>
        <w:t>抽出</w:t>
      </w:r>
      <w:r w:rsidR="004A0663">
        <w:rPr>
          <w:rFonts w:eastAsiaTheme="minorEastAsia" w:hint="eastAsia"/>
          <w:lang w:eastAsia="ja-JP"/>
        </w:rPr>
        <w:t>(</w:t>
      </w:r>
      <w:r w:rsidR="004A0663">
        <w:rPr>
          <w:rFonts w:eastAsiaTheme="minorEastAsia" w:hint="eastAsia"/>
          <w:lang w:eastAsia="ja-JP"/>
        </w:rPr>
        <w:t>変数の定義の記述も同様</w:t>
      </w:r>
      <w:r w:rsidR="004A0663">
        <w:rPr>
          <w:rFonts w:eastAsiaTheme="minorEastAsia" w:hint="eastAsia"/>
          <w:lang w:eastAsia="ja-JP"/>
        </w:rPr>
        <w:t>)</w:t>
      </w:r>
    </w:p>
    <w:p w14:paraId="1DAEAB38" w14:textId="77777777" w:rsidR="000A73DC" w:rsidRDefault="000A73DC" w:rsidP="00735C4F">
      <w:pPr>
        <w:tabs>
          <w:tab w:val="left" w:pos="1440"/>
        </w:tabs>
        <w:ind w:left="1440" w:hanging="1440"/>
        <w:rPr>
          <w:rFonts w:eastAsiaTheme="minorEastAsia"/>
          <w:lang w:eastAsia="ja-JP"/>
        </w:rPr>
      </w:pPr>
      <w:r w:rsidRPr="000A73DC">
        <w:rPr>
          <w:rFonts w:eastAsiaTheme="minorEastAsia"/>
          <w:lang w:eastAsia="ja-JP"/>
        </w:rPr>
        <w:t>David Brady, Evelyne Huber, and John D. Stephens, Comparative Welfare States Data Set, University of North Carolina and WZB Berlin Social Science Center, 2014.</w:t>
      </w:r>
    </w:p>
    <w:p w14:paraId="50EB4C06" w14:textId="77777777" w:rsidR="00D52D87" w:rsidRPr="00AC5300" w:rsidRDefault="00D52D87" w:rsidP="00D52D87">
      <w:pPr>
        <w:tabs>
          <w:tab w:val="left" w:pos="1440"/>
        </w:tabs>
        <w:ind w:left="1440" w:hanging="1440"/>
        <w:rPr>
          <w:rFonts w:eastAsiaTheme="minorEastAsia"/>
          <w:b/>
          <w:lang w:eastAsia="ja-JP"/>
        </w:rPr>
      </w:pPr>
      <w:r w:rsidRPr="00AC5300">
        <w:rPr>
          <w:rFonts w:eastAsiaTheme="minorEastAsia" w:hint="eastAsia"/>
          <w:b/>
          <w:lang w:eastAsia="ja-JP"/>
        </w:rPr>
        <w:t>Pen World Table8.1(</w:t>
      </w:r>
      <w:r w:rsidRPr="00AC5300">
        <w:rPr>
          <w:rFonts w:eastAsiaTheme="minorEastAsia"/>
          <w:b/>
          <w:lang w:eastAsia="ja-JP"/>
        </w:rPr>
        <w:t>PWT 8.1</w:t>
      </w:r>
      <w:r w:rsidRPr="00AC5300">
        <w:rPr>
          <w:rFonts w:eastAsiaTheme="minorEastAsia" w:hint="eastAsia"/>
          <w:b/>
          <w:lang w:eastAsia="ja-JP"/>
        </w:rPr>
        <w:t>)</w:t>
      </w:r>
    </w:p>
    <w:p w14:paraId="6DD0635C" w14:textId="77777777" w:rsidR="00D52D87" w:rsidRDefault="00D52D87" w:rsidP="00D52D87">
      <w:pPr>
        <w:tabs>
          <w:tab w:val="left" w:pos="1440"/>
        </w:tabs>
        <w:ind w:left="1440" w:hanging="1440"/>
        <w:rPr>
          <w:rStyle w:val="a7"/>
          <w:rFonts w:eastAsiaTheme="minorEastAsia"/>
          <w:bCs/>
          <w:lang w:eastAsia="ja-JP"/>
        </w:rPr>
      </w:pPr>
      <w:proofErr w:type="spellStart"/>
      <w:r w:rsidRPr="000A73DC">
        <w:rPr>
          <w:rFonts w:eastAsiaTheme="minorEastAsia"/>
          <w:bCs/>
          <w:lang w:eastAsia="ja-JP"/>
        </w:rPr>
        <w:t>Feenstra</w:t>
      </w:r>
      <w:proofErr w:type="spellEnd"/>
      <w:r w:rsidRPr="000A73DC">
        <w:rPr>
          <w:rFonts w:eastAsiaTheme="minorEastAsia"/>
          <w:bCs/>
          <w:lang w:eastAsia="ja-JP"/>
        </w:rPr>
        <w:t xml:space="preserve">, Robert C., Robert </w:t>
      </w:r>
      <w:proofErr w:type="spellStart"/>
      <w:r w:rsidRPr="000A73DC">
        <w:rPr>
          <w:rFonts w:eastAsiaTheme="minorEastAsia"/>
          <w:bCs/>
          <w:lang w:eastAsia="ja-JP"/>
        </w:rPr>
        <w:t>Inklaar</w:t>
      </w:r>
      <w:proofErr w:type="spellEnd"/>
      <w:r w:rsidRPr="000A73DC">
        <w:rPr>
          <w:rFonts w:eastAsiaTheme="minorEastAsia"/>
          <w:bCs/>
          <w:lang w:eastAsia="ja-JP"/>
        </w:rPr>
        <w:t xml:space="preserve"> and Marcel P. Timmer (2015), "The Next Generation of the Penn World Table" forthcoming </w:t>
      </w:r>
      <w:r w:rsidRPr="000A73DC">
        <w:rPr>
          <w:rFonts w:eastAsiaTheme="minorEastAsia"/>
          <w:bCs/>
          <w:i/>
          <w:iCs/>
          <w:lang w:eastAsia="ja-JP"/>
        </w:rPr>
        <w:t>American Economic Review, </w:t>
      </w:r>
      <w:r w:rsidRPr="000A73DC">
        <w:rPr>
          <w:rFonts w:eastAsiaTheme="minorEastAsia"/>
          <w:bCs/>
          <w:lang w:eastAsia="ja-JP"/>
        </w:rPr>
        <w:t>available for download at </w:t>
      </w:r>
      <w:hyperlink r:id="rId6" w:tgtFrame="_blank" w:history="1">
        <w:r w:rsidRPr="000A73DC">
          <w:rPr>
            <w:rStyle w:val="a7"/>
            <w:rFonts w:eastAsiaTheme="minorEastAsia"/>
            <w:bCs/>
            <w:lang w:eastAsia="ja-JP"/>
          </w:rPr>
          <w:t>www.ggdc.net/pwt</w:t>
        </w:r>
      </w:hyperlink>
    </w:p>
    <w:p w14:paraId="6E80B0D0" w14:textId="77777777" w:rsidR="00D52D87" w:rsidRDefault="00D52D87" w:rsidP="00735C4F">
      <w:pPr>
        <w:tabs>
          <w:tab w:val="left" w:pos="1440"/>
        </w:tabs>
        <w:ind w:left="1440" w:hanging="1440"/>
        <w:rPr>
          <w:rFonts w:eastAsiaTheme="minorEastAsia"/>
          <w:lang w:eastAsia="ja-JP"/>
        </w:rPr>
      </w:pPr>
    </w:p>
    <w:p w14:paraId="5A0C0715" w14:textId="77777777" w:rsidR="000A73DC" w:rsidRDefault="000A73DC" w:rsidP="00735C4F">
      <w:pPr>
        <w:tabs>
          <w:tab w:val="left" w:pos="1440"/>
        </w:tabs>
        <w:ind w:left="1440" w:hanging="1440"/>
        <w:rPr>
          <w:rFonts w:eastAsiaTheme="minorEastAsia"/>
          <w:lang w:eastAsia="ja-JP"/>
        </w:rPr>
      </w:pPr>
      <w:r>
        <w:rPr>
          <w:rFonts w:eastAsiaTheme="minorEastAsia" w:hint="eastAsia"/>
          <w:lang w:eastAsia="ja-JP"/>
        </w:rPr>
        <w:t>******************</w:t>
      </w:r>
      <w:r w:rsidR="00272FE0">
        <w:rPr>
          <w:rFonts w:eastAsiaTheme="minorEastAsia" w:hint="eastAsia"/>
          <w:lang w:eastAsia="ja-JP"/>
        </w:rPr>
        <w:t>**************************************************</w:t>
      </w:r>
    </w:p>
    <w:p w14:paraId="1A78A3A5" w14:textId="77777777" w:rsidR="004712C2" w:rsidRDefault="004712C2" w:rsidP="00735C4F">
      <w:pPr>
        <w:tabs>
          <w:tab w:val="left" w:pos="1440"/>
        </w:tabs>
        <w:ind w:left="1440" w:hanging="1440"/>
        <w:rPr>
          <w:rFonts w:eastAsiaTheme="minorEastAsia"/>
          <w:lang w:eastAsia="ja-JP"/>
        </w:rPr>
      </w:pPr>
      <w:r w:rsidRPr="004712C2">
        <w:rPr>
          <w:rFonts w:eastAsiaTheme="minorEastAsia"/>
          <w:lang w:eastAsia="ja-JP"/>
        </w:rPr>
        <w:t>Country</w:t>
      </w:r>
      <w:r w:rsidRPr="004712C2">
        <w:rPr>
          <w:rFonts w:eastAsiaTheme="minorEastAsia"/>
          <w:lang w:eastAsia="ja-JP"/>
        </w:rPr>
        <w:tab/>
      </w:r>
    </w:p>
    <w:p w14:paraId="212AC3D0" w14:textId="77777777" w:rsidR="00C128E5" w:rsidRDefault="00C128E5" w:rsidP="00C128E5">
      <w:pPr>
        <w:ind w:left="1440" w:hanging="1440"/>
        <w:rPr>
          <w:rFonts w:eastAsiaTheme="minorEastAsia"/>
          <w:snapToGrid w:val="0"/>
          <w:szCs w:val="24"/>
          <w:lang w:eastAsia="ja-JP"/>
        </w:rPr>
      </w:pPr>
      <w:proofErr w:type="spellStart"/>
      <w:r w:rsidRPr="00247098">
        <w:rPr>
          <w:snapToGrid w:val="0"/>
          <w:szCs w:val="24"/>
        </w:rPr>
        <w:t>idn</w:t>
      </w:r>
      <w:proofErr w:type="spellEnd"/>
      <w:r w:rsidRPr="00247098">
        <w:rPr>
          <w:snapToGrid w:val="0"/>
          <w:szCs w:val="24"/>
        </w:rPr>
        <w:t xml:space="preserve"> </w:t>
      </w:r>
      <w:r>
        <w:rPr>
          <w:snapToGrid w:val="0"/>
          <w:szCs w:val="24"/>
        </w:rPr>
        <w:tab/>
      </w:r>
      <w:r w:rsidRPr="00247098">
        <w:rPr>
          <w:snapToGrid w:val="0"/>
          <w:szCs w:val="24"/>
        </w:rPr>
        <w:t xml:space="preserve">Numeric country identification: </w:t>
      </w:r>
    </w:p>
    <w:p w14:paraId="00A6D85C" w14:textId="77777777" w:rsidR="0067356A" w:rsidRDefault="00C128E5" w:rsidP="0067356A">
      <w:pPr>
        <w:ind w:left="1440" w:hanging="1440"/>
        <w:rPr>
          <w:rFonts w:eastAsiaTheme="minorEastAsia"/>
          <w:snapToGrid w:val="0"/>
          <w:szCs w:val="24"/>
          <w:lang w:eastAsia="ja-JP"/>
        </w:rPr>
      </w:pPr>
      <w:r>
        <w:rPr>
          <w:rFonts w:eastAsiaTheme="minorEastAsia" w:hint="eastAsia"/>
          <w:snapToGrid w:val="0"/>
          <w:szCs w:val="24"/>
          <w:lang w:eastAsia="ja-JP"/>
        </w:rPr>
        <w:tab/>
      </w:r>
      <w:r>
        <w:rPr>
          <w:snapToGrid w:val="0"/>
          <w:szCs w:val="24"/>
        </w:rPr>
        <w:t>Australia</w:t>
      </w:r>
      <w:r>
        <w:rPr>
          <w:rFonts w:eastAsiaTheme="minorEastAsia" w:hint="eastAsia"/>
          <w:snapToGrid w:val="0"/>
          <w:szCs w:val="24"/>
          <w:lang w:eastAsia="ja-JP"/>
        </w:rPr>
        <w:t>=</w:t>
      </w:r>
      <w:r w:rsidRPr="00C128E5">
        <w:rPr>
          <w:snapToGrid w:val="0"/>
          <w:szCs w:val="24"/>
        </w:rPr>
        <w:t>1</w:t>
      </w:r>
      <w:r>
        <w:rPr>
          <w:rFonts w:eastAsiaTheme="minorEastAsia" w:hint="eastAsia"/>
          <w:snapToGrid w:val="0"/>
          <w:szCs w:val="24"/>
          <w:lang w:eastAsia="ja-JP"/>
        </w:rPr>
        <w:t>,</w:t>
      </w:r>
      <w:r w:rsidRPr="00C128E5">
        <w:rPr>
          <w:snapToGrid w:val="0"/>
          <w:szCs w:val="24"/>
        </w:rPr>
        <w:t>Austria</w:t>
      </w:r>
      <w:r w:rsidRPr="00C128E5">
        <w:rPr>
          <w:snapToGrid w:val="0"/>
          <w:szCs w:val="24"/>
        </w:rPr>
        <w:tab/>
      </w:r>
      <w:r>
        <w:rPr>
          <w:rFonts w:eastAsiaTheme="minorEastAsia" w:hint="eastAsia"/>
          <w:snapToGrid w:val="0"/>
          <w:szCs w:val="24"/>
          <w:lang w:eastAsia="ja-JP"/>
        </w:rPr>
        <w:t>=</w:t>
      </w:r>
      <w:r w:rsidRPr="00C128E5">
        <w:rPr>
          <w:snapToGrid w:val="0"/>
          <w:szCs w:val="24"/>
        </w:rPr>
        <w:t>2</w:t>
      </w:r>
      <w:r>
        <w:rPr>
          <w:rFonts w:eastAsiaTheme="minorEastAsia" w:hint="eastAsia"/>
          <w:snapToGrid w:val="0"/>
          <w:szCs w:val="24"/>
          <w:lang w:eastAsia="ja-JP"/>
        </w:rPr>
        <w:t>,</w:t>
      </w:r>
      <w:r w:rsidRPr="00C128E5">
        <w:rPr>
          <w:snapToGrid w:val="0"/>
          <w:szCs w:val="24"/>
        </w:rPr>
        <w:t>Belgium</w:t>
      </w:r>
      <w:r>
        <w:rPr>
          <w:rFonts w:eastAsiaTheme="minorEastAsia" w:hint="eastAsia"/>
          <w:snapToGrid w:val="0"/>
          <w:szCs w:val="24"/>
          <w:lang w:eastAsia="ja-JP"/>
        </w:rPr>
        <w:t>=</w:t>
      </w:r>
      <w:r w:rsidRPr="00C128E5">
        <w:rPr>
          <w:snapToGrid w:val="0"/>
          <w:szCs w:val="24"/>
        </w:rPr>
        <w:t>3</w:t>
      </w:r>
      <w:r>
        <w:rPr>
          <w:rFonts w:eastAsiaTheme="minorEastAsia" w:hint="eastAsia"/>
          <w:snapToGrid w:val="0"/>
          <w:szCs w:val="24"/>
          <w:lang w:eastAsia="ja-JP"/>
        </w:rPr>
        <w:t>,</w:t>
      </w:r>
      <w:r w:rsidRPr="00C128E5">
        <w:rPr>
          <w:snapToGrid w:val="0"/>
          <w:szCs w:val="24"/>
        </w:rPr>
        <w:t>Canada</w:t>
      </w:r>
      <w:r>
        <w:rPr>
          <w:rFonts w:eastAsiaTheme="minorEastAsia" w:hint="eastAsia"/>
          <w:snapToGrid w:val="0"/>
          <w:szCs w:val="24"/>
          <w:lang w:eastAsia="ja-JP"/>
        </w:rPr>
        <w:t>=</w:t>
      </w:r>
      <w:r w:rsidRPr="00C128E5">
        <w:rPr>
          <w:snapToGrid w:val="0"/>
          <w:szCs w:val="24"/>
        </w:rPr>
        <w:t>4</w:t>
      </w:r>
      <w:r>
        <w:rPr>
          <w:rFonts w:eastAsiaTheme="minorEastAsia" w:hint="eastAsia"/>
          <w:snapToGrid w:val="0"/>
          <w:szCs w:val="24"/>
          <w:lang w:eastAsia="ja-JP"/>
        </w:rPr>
        <w:t>,</w:t>
      </w:r>
      <w:r w:rsidRPr="00C128E5">
        <w:rPr>
          <w:snapToGrid w:val="0"/>
          <w:szCs w:val="24"/>
        </w:rPr>
        <w:t>Chile</w:t>
      </w:r>
      <w:r>
        <w:rPr>
          <w:rFonts w:eastAsiaTheme="minorEastAsia" w:hint="eastAsia"/>
          <w:snapToGrid w:val="0"/>
          <w:szCs w:val="24"/>
          <w:lang w:eastAsia="ja-JP"/>
        </w:rPr>
        <w:t>=</w:t>
      </w:r>
      <w:r w:rsidRPr="00C128E5">
        <w:rPr>
          <w:snapToGrid w:val="0"/>
          <w:szCs w:val="24"/>
        </w:rPr>
        <w:t>5</w:t>
      </w:r>
      <w:r>
        <w:rPr>
          <w:rFonts w:eastAsiaTheme="minorEastAsia" w:hint="eastAsia"/>
          <w:snapToGrid w:val="0"/>
          <w:szCs w:val="24"/>
          <w:lang w:eastAsia="ja-JP"/>
        </w:rPr>
        <w:t>,</w:t>
      </w:r>
      <w:r w:rsidRPr="00C128E5">
        <w:rPr>
          <w:snapToGrid w:val="0"/>
          <w:szCs w:val="24"/>
        </w:rPr>
        <w:t>Czech Republic</w:t>
      </w:r>
      <w:r>
        <w:rPr>
          <w:rFonts w:eastAsiaTheme="minorEastAsia" w:hint="eastAsia"/>
          <w:snapToGrid w:val="0"/>
          <w:szCs w:val="24"/>
          <w:lang w:eastAsia="ja-JP"/>
        </w:rPr>
        <w:t>=</w:t>
      </w:r>
      <w:r w:rsidRPr="00C128E5">
        <w:rPr>
          <w:snapToGrid w:val="0"/>
          <w:szCs w:val="24"/>
        </w:rPr>
        <w:t>6</w:t>
      </w:r>
      <w:r>
        <w:rPr>
          <w:rFonts w:eastAsiaTheme="minorEastAsia" w:hint="eastAsia"/>
          <w:snapToGrid w:val="0"/>
          <w:szCs w:val="24"/>
          <w:lang w:eastAsia="ja-JP"/>
        </w:rPr>
        <w:t>,</w:t>
      </w:r>
      <w:r w:rsidRPr="00C128E5">
        <w:rPr>
          <w:snapToGrid w:val="0"/>
          <w:szCs w:val="24"/>
        </w:rPr>
        <w:t>Denmark</w:t>
      </w:r>
      <w:r>
        <w:rPr>
          <w:rFonts w:eastAsiaTheme="minorEastAsia" w:hint="eastAsia"/>
          <w:snapToGrid w:val="0"/>
          <w:szCs w:val="24"/>
          <w:lang w:eastAsia="ja-JP"/>
        </w:rPr>
        <w:t>=</w:t>
      </w:r>
      <w:r w:rsidRPr="00C128E5">
        <w:rPr>
          <w:snapToGrid w:val="0"/>
          <w:szCs w:val="24"/>
        </w:rPr>
        <w:t>7</w:t>
      </w:r>
      <w:r>
        <w:rPr>
          <w:rFonts w:eastAsiaTheme="minorEastAsia" w:hint="eastAsia"/>
          <w:snapToGrid w:val="0"/>
          <w:szCs w:val="24"/>
          <w:lang w:eastAsia="ja-JP"/>
        </w:rPr>
        <w:t>,</w:t>
      </w:r>
      <w:r w:rsidRPr="00C128E5">
        <w:rPr>
          <w:snapToGrid w:val="0"/>
          <w:szCs w:val="24"/>
        </w:rPr>
        <w:t>Estonia</w:t>
      </w:r>
      <w:r>
        <w:rPr>
          <w:rFonts w:eastAsiaTheme="minorEastAsia" w:hint="eastAsia"/>
          <w:snapToGrid w:val="0"/>
          <w:szCs w:val="24"/>
          <w:lang w:eastAsia="ja-JP"/>
        </w:rPr>
        <w:t>=</w:t>
      </w:r>
      <w:r w:rsidRPr="00C128E5">
        <w:rPr>
          <w:snapToGrid w:val="0"/>
          <w:szCs w:val="24"/>
        </w:rPr>
        <w:t>8</w:t>
      </w:r>
      <w:r>
        <w:rPr>
          <w:rFonts w:eastAsiaTheme="minorEastAsia" w:hint="eastAsia"/>
          <w:snapToGrid w:val="0"/>
          <w:szCs w:val="24"/>
          <w:lang w:eastAsia="ja-JP"/>
        </w:rPr>
        <w:t>,</w:t>
      </w:r>
      <w:r w:rsidRPr="00C128E5">
        <w:rPr>
          <w:snapToGrid w:val="0"/>
          <w:szCs w:val="24"/>
        </w:rPr>
        <w:t>Finland</w:t>
      </w:r>
      <w:r>
        <w:rPr>
          <w:rFonts w:eastAsiaTheme="minorEastAsia" w:hint="eastAsia"/>
          <w:snapToGrid w:val="0"/>
          <w:szCs w:val="24"/>
          <w:lang w:eastAsia="ja-JP"/>
        </w:rPr>
        <w:t>=</w:t>
      </w:r>
      <w:r w:rsidRPr="00C128E5">
        <w:rPr>
          <w:snapToGrid w:val="0"/>
          <w:szCs w:val="24"/>
        </w:rPr>
        <w:t>9</w:t>
      </w:r>
      <w:r>
        <w:rPr>
          <w:rFonts w:eastAsiaTheme="minorEastAsia" w:hint="eastAsia"/>
          <w:snapToGrid w:val="0"/>
          <w:szCs w:val="24"/>
          <w:lang w:eastAsia="ja-JP"/>
        </w:rPr>
        <w:t>,</w:t>
      </w:r>
      <w:r w:rsidRPr="00C128E5">
        <w:rPr>
          <w:snapToGrid w:val="0"/>
          <w:szCs w:val="24"/>
        </w:rPr>
        <w:t>France</w:t>
      </w:r>
      <w:r>
        <w:rPr>
          <w:rFonts w:eastAsiaTheme="minorEastAsia" w:hint="eastAsia"/>
          <w:snapToGrid w:val="0"/>
          <w:szCs w:val="24"/>
          <w:lang w:eastAsia="ja-JP"/>
        </w:rPr>
        <w:t>=</w:t>
      </w:r>
      <w:r w:rsidRPr="00C128E5">
        <w:rPr>
          <w:snapToGrid w:val="0"/>
          <w:szCs w:val="24"/>
        </w:rPr>
        <w:t>10</w:t>
      </w:r>
      <w:r>
        <w:rPr>
          <w:rFonts w:eastAsiaTheme="minorEastAsia" w:hint="eastAsia"/>
          <w:snapToGrid w:val="0"/>
          <w:szCs w:val="24"/>
          <w:lang w:eastAsia="ja-JP"/>
        </w:rPr>
        <w:t>,</w:t>
      </w:r>
      <w:r w:rsidRPr="00C128E5">
        <w:rPr>
          <w:snapToGrid w:val="0"/>
          <w:szCs w:val="24"/>
        </w:rPr>
        <w:t>Germany</w:t>
      </w:r>
      <w:r>
        <w:rPr>
          <w:rFonts w:eastAsiaTheme="minorEastAsia" w:hint="eastAsia"/>
          <w:snapToGrid w:val="0"/>
          <w:szCs w:val="24"/>
          <w:lang w:eastAsia="ja-JP"/>
        </w:rPr>
        <w:t>=</w:t>
      </w:r>
      <w:r w:rsidRPr="00C128E5">
        <w:rPr>
          <w:snapToGrid w:val="0"/>
          <w:szCs w:val="24"/>
        </w:rPr>
        <w:t>11</w:t>
      </w:r>
      <w:r>
        <w:rPr>
          <w:rFonts w:eastAsiaTheme="minorEastAsia" w:hint="eastAsia"/>
          <w:snapToGrid w:val="0"/>
          <w:szCs w:val="24"/>
          <w:lang w:eastAsia="ja-JP"/>
        </w:rPr>
        <w:t>,</w:t>
      </w:r>
      <w:r>
        <w:rPr>
          <w:snapToGrid w:val="0"/>
          <w:szCs w:val="24"/>
        </w:rPr>
        <w:t>Greece</w:t>
      </w:r>
      <w:r>
        <w:rPr>
          <w:rFonts w:eastAsiaTheme="minorEastAsia" w:hint="eastAsia"/>
          <w:snapToGrid w:val="0"/>
          <w:szCs w:val="24"/>
          <w:lang w:eastAsia="ja-JP"/>
        </w:rPr>
        <w:t>=</w:t>
      </w:r>
      <w:r w:rsidRPr="00C128E5">
        <w:rPr>
          <w:snapToGrid w:val="0"/>
          <w:szCs w:val="24"/>
        </w:rPr>
        <w:t>12</w:t>
      </w:r>
      <w:r>
        <w:rPr>
          <w:rFonts w:eastAsiaTheme="minorEastAsia" w:hint="eastAsia"/>
          <w:snapToGrid w:val="0"/>
          <w:szCs w:val="24"/>
          <w:lang w:eastAsia="ja-JP"/>
        </w:rPr>
        <w:t>,</w:t>
      </w:r>
      <w:r w:rsidRPr="00C128E5">
        <w:rPr>
          <w:snapToGrid w:val="0"/>
          <w:szCs w:val="24"/>
        </w:rPr>
        <w:t>Hungary</w:t>
      </w:r>
      <w:r>
        <w:rPr>
          <w:rFonts w:eastAsiaTheme="minorEastAsia" w:hint="eastAsia"/>
          <w:snapToGrid w:val="0"/>
          <w:szCs w:val="24"/>
          <w:lang w:eastAsia="ja-JP"/>
        </w:rPr>
        <w:t>=</w:t>
      </w:r>
      <w:r w:rsidRPr="00C128E5">
        <w:rPr>
          <w:snapToGrid w:val="0"/>
          <w:szCs w:val="24"/>
        </w:rPr>
        <w:t>13</w:t>
      </w:r>
      <w:r>
        <w:rPr>
          <w:rFonts w:eastAsiaTheme="minorEastAsia" w:hint="eastAsia"/>
          <w:snapToGrid w:val="0"/>
          <w:szCs w:val="24"/>
          <w:lang w:eastAsia="ja-JP"/>
        </w:rPr>
        <w:t>,</w:t>
      </w:r>
      <w:r w:rsidRPr="00C128E5">
        <w:rPr>
          <w:snapToGrid w:val="0"/>
          <w:szCs w:val="24"/>
        </w:rPr>
        <w:t>Iceland</w:t>
      </w:r>
      <w:r>
        <w:rPr>
          <w:rFonts w:eastAsiaTheme="minorEastAsia" w:hint="eastAsia"/>
          <w:snapToGrid w:val="0"/>
          <w:szCs w:val="24"/>
          <w:lang w:eastAsia="ja-JP"/>
        </w:rPr>
        <w:t>=</w:t>
      </w:r>
      <w:r w:rsidRPr="00C128E5">
        <w:rPr>
          <w:snapToGrid w:val="0"/>
          <w:szCs w:val="24"/>
        </w:rPr>
        <w:t>14</w:t>
      </w:r>
      <w:r>
        <w:rPr>
          <w:rFonts w:eastAsiaTheme="minorEastAsia" w:hint="eastAsia"/>
          <w:snapToGrid w:val="0"/>
          <w:szCs w:val="24"/>
          <w:lang w:eastAsia="ja-JP"/>
        </w:rPr>
        <w:t>,</w:t>
      </w:r>
      <w:r>
        <w:rPr>
          <w:snapToGrid w:val="0"/>
          <w:szCs w:val="24"/>
        </w:rPr>
        <w:t>Ireland</w:t>
      </w:r>
      <w:r>
        <w:rPr>
          <w:rFonts w:eastAsiaTheme="minorEastAsia" w:hint="eastAsia"/>
          <w:snapToGrid w:val="0"/>
          <w:szCs w:val="24"/>
          <w:lang w:eastAsia="ja-JP"/>
        </w:rPr>
        <w:t>=</w:t>
      </w:r>
      <w:r w:rsidRPr="00C128E5">
        <w:rPr>
          <w:snapToGrid w:val="0"/>
          <w:szCs w:val="24"/>
        </w:rPr>
        <w:t>15</w:t>
      </w:r>
      <w:r>
        <w:rPr>
          <w:rFonts w:eastAsiaTheme="minorEastAsia" w:hint="eastAsia"/>
          <w:snapToGrid w:val="0"/>
          <w:szCs w:val="24"/>
          <w:lang w:eastAsia="ja-JP"/>
        </w:rPr>
        <w:t>,</w:t>
      </w:r>
      <w:r>
        <w:rPr>
          <w:snapToGrid w:val="0"/>
          <w:szCs w:val="24"/>
        </w:rPr>
        <w:t>Israel</w:t>
      </w:r>
      <w:r>
        <w:rPr>
          <w:rFonts w:eastAsiaTheme="minorEastAsia" w:hint="eastAsia"/>
          <w:snapToGrid w:val="0"/>
          <w:szCs w:val="24"/>
          <w:lang w:eastAsia="ja-JP"/>
        </w:rPr>
        <w:t>=</w:t>
      </w:r>
      <w:r>
        <w:rPr>
          <w:snapToGrid w:val="0"/>
          <w:szCs w:val="24"/>
        </w:rPr>
        <w:t>16</w:t>
      </w:r>
      <w:r>
        <w:rPr>
          <w:rFonts w:eastAsiaTheme="minorEastAsia" w:hint="eastAsia"/>
          <w:snapToGrid w:val="0"/>
          <w:szCs w:val="24"/>
          <w:lang w:eastAsia="ja-JP"/>
        </w:rPr>
        <w:t>,</w:t>
      </w:r>
      <w:r>
        <w:rPr>
          <w:snapToGrid w:val="0"/>
          <w:szCs w:val="24"/>
        </w:rPr>
        <w:t>Italy</w:t>
      </w:r>
      <w:r>
        <w:rPr>
          <w:rFonts w:eastAsiaTheme="minorEastAsia" w:hint="eastAsia"/>
          <w:snapToGrid w:val="0"/>
          <w:szCs w:val="24"/>
          <w:lang w:eastAsia="ja-JP"/>
        </w:rPr>
        <w:t>=</w:t>
      </w:r>
      <w:r w:rsidRPr="00C128E5">
        <w:rPr>
          <w:snapToGrid w:val="0"/>
          <w:szCs w:val="24"/>
        </w:rPr>
        <w:t>17</w:t>
      </w:r>
      <w:r>
        <w:rPr>
          <w:rFonts w:eastAsiaTheme="minorEastAsia" w:hint="eastAsia"/>
          <w:snapToGrid w:val="0"/>
          <w:szCs w:val="24"/>
          <w:lang w:eastAsia="ja-JP"/>
        </w:rPr>
        <w:t>,</w:t>
      </w:r>
      <w:r w:rsidRPr="00C128E5">
        <w:rPr>
          <w:snapToGrid w:val="0"/>
          <w:szCs w:val="24"/>
        </w:rPr>
        <w:t>Japan</w:t>
      </w:r>
      <w:r>
        <w:rPr>
          <w:rFonts w:eastAsiaTheme="minorEastAsia" w:hint="eastAsia"/>
          <w:snapToGrid w:val="0"/>
          <w:szCs w:val="24"/>
          <w:lang w:eastAsia="ja-JP"/>
        </w:rPr>
        <w:t>=</w:t>
      </w:r>
      <w:r w:rsidRPr="00C128E5">
        <w:rPr>
          <w:snapToGrid w:val="0"/>
          <w:szCs w:val="24"/>
        </w:rPr>
        <w:t>18</w:t>
      </w:r>
      <w:r>
        <w:rPr>
          <w:rFonts w:eastAsiaTheme="minorEastAsia" w:hint="eastAsia"/>
          <w:snapToGrid w:val="0"/>
          <w:szCs w:val="24"/>
          <w:lang w:eastAsia="ja-JP"/>
        </w:rPr>
        <w:t>,</w:t>
      </w:r>
      <w:r>
        <w:rPr>
          <w:snapToGrid w:val="0"/>
          <w:szCs w:val="24"/>
        </w:rPr>
        <w:t>Korea</w:t>
      </w:r>
      <w:r>
        <w:rPr>
          <w:rFonts w:eastAsiaTheme="minorEastAsia" w:hint="eastAsia"/>
          <w:snapToGrid w:val="0"/>
          <w:szCs w:val="24"/>
          <w:lang w:eastAsia="ja-JP"/>
        </w:rPr>
        <w:t>=</w:t>
      </w:r>
      <w:r w:rsidRPr="00C128E5">
        <w:rPr>
          <w:snapToGrid w:val="0"/>
          <w:szCs w:val="24"/>
        </w:rPr>
        <w:t>19</w:t>
      </w:r>
      <w:r>
        <w:rPr>
          <w:rFonts w:eastAsiaTheme="minorEastAsia" w:hint="eastAsia"/>
          <w:snapToGrid w:val="0"/>
          <w:szCs w:val="24"/>
          <w:lang w:eastAsia="ja-JP"/>
        </w:rPr>
        <w:t>,</w:t>
      </w:r>
      <w:r>
        <w:rPr>
          <w:snapToGrid w:val="0"/>
          <w:szCs w:val="24"/>
        </w:rPr>
        <w:t>Luxembourg</w:t>
      </w:r>
      <w:r>
        <w:rPr>
          <w:rFonts w:eastAsiaTheme="minorEastAsia" w:hint="eastAsia"/>
          <w:snapToGrid w:val="0"/>
          <w:szCs w:val="24"/>
          <w:lang w:eastAsia="ja-JP"/>
        </w:rPr>
        <w:t>=</w:t>
      </w:r>
      <w:r w:rsidRPr="00C128E5">
        <w:rPr>
          <w:snapToGrid w:val="0"/>
          <w:szCs w:val="24"/>
        </w:rPr>
        <w:t>20</w:t>
      </w:r>
      <w:r>
        <w:rPr>
          <w:rFonts w:eastAsiaTheme="minorEastAsia" w:hint="eastAsia"/>
          <w:snapToGrid w:val="0"/>
          <w:szCs w:val="24"/>
          <w:lang w:eastAsia="ja-JP"/>
        </w:rPr>
        <w:t>,</w:t>
      </w:r>
      <w:r>
        <w:rPr>
          <w:snapToGrid w:val="0"/>
          <w:szCs w:val="24"/>
        </w:rPr>
        <w:t>Mexico</w:t>
      </w:r>
      <w:r>
        <w:rPr>
          <w:rFonts w:eastAsiaTheme="minorEastAsia" w:hint="eastAsia"/>
          <w:snapToGrid w:val="0"/>
          <w:szCs w:val="24"/>
          <w:lang w:eastAsia="ja-JP"/>
        </w:rPr>
        <w:t>=</w:t>
      </w:r>
      <w:r w:rsidRPr="00C128E5">
        <w:rPr>
          <w:snapToGrid w:val="0"/>
          <w:szCs w:val="24"/>
        </w:rPr>
        <w:t>21</w:t>
      </w:r>
      <w:r>
        <w:rPr>
          <w:rFonts w:eastAsiaTheme="minorEastAsia" w:hint="eastAsia"/>
          <w:snapToGrid w:val="0"/>
          <w:szCs w:val="24"/>
          <w:lang w:eastAsia="ja-JP"/>
        </w:rPr>
        <w:t>,</w:t>
      </w:r>
      <w:r w:rsidRPr="00C128E5">
        <w:rPr>
          <w:snapToGrid w:val="0"/>
          <w:szCs w:val="24"/>
        </w:rPr>
        <w:t>Netherlands</w:t>
      </w:r>
      <w:r>
        <w:rPr>
          <w:rFonts w:eastAsiaTheme="minorEastAsia" w:hint="eastAsia"/>
          <w:snapToGrid w:val="0"/>
          <w:szCs w:val="24"/>
          <w:lang w:eastAsia="ja-JP"/>
        </w:rPr>
        <w:t>=</w:t>
      </w:r>
      <w:r w:rsidRPr="00C128E5">
        <w:rPr>
          <w:snapToGrid w:val="0"/>
          <w:szCs w:val="24"/>
        </w:rPr>
        <w:t>22</w:t>
      </w:r>
      <w:r>
        <w:rPr>
          <w:rFonts w:eastAsiaTheme="minorEastAsia" w:hint="eastAsia"/>
          <w:snapToGrid w:val="0"/>
          <w:szCs w:val="24"/>
          <w:lang w:eastAsia="ja-JP"/>
        </w:rPr>
        <w:t>,</w:t>
      </w:r>
      <w:r>
        <w:rPr>
          <w:snapToGrid w:val="0"/>
          <w:szCs w:val="24"/>
        </w:rPr>
        <w:t>New Zealand</w:t>
      </w:r>
      <w:r>
        <w:rPr>
          <w:rFonts w:eastAsiaTheme="minorEastAsia" w:hint="eastAsia"/>
          <w:snapToGrid w:val="0"/>
          <w:szCs w:val="24"/>
          <w:lang w:eastAsia="ja-JP"/>
        </w:rPr>
        <w:t>=</w:t>
      </w:r>
      <w:r w:rsidRPr="00C128E5">
        <w:rPr>
          <w:snapToGrid w:val="0"/>
          <w:szCs w:val="24"/>
        </w:rPr>
        <w:t>23</w:t>
      </w:r>
      <w:r>
        <w:rPr>
          <w:rFonts w:eastAsiaTheme="minorEastAsia" w:hint="eastAsia"/>
          <w:snapToGrid w:val="0"/>
          <w:szCs w:val="24"/>
          <w:lang w:eastAsia="ja-JP"/>
        </w:rPr>
        <w:t>,</w:t>
      </w:r>
      <w:r w:rsidRPr="00C128E5">
        <w:rPr>
          <w:snapToGrid w:val="0"/>
          <w:szCs w:val="24"/>
        </w:rPr>
        <w:t>Norway</w:t>
      </w:r>
      <w:r>
        <w:rPr>
          <w:rFonts w:eastAsiaTheme="minorEastAsia" w:hint="eastAsia"/>
          <w:snapToGrid w:val="0"/>
          <w:szCs w:val="24"/>
          <w:lang w:eastAsia="ja-JP"/>
        </w:rPr>
        <w:t>=</w:t>
      </w:r>
      <w:r w:rsidRPr="00C128E5">
        <w:rPr>
          <w:snapToGrid w:val="0"/>
          <w:szCs w:val="24"/>
        </w:rPr>
        <w:t>24</w:t>
      </w:r>
      <w:r>
        <w:rPr>
          <w:rFonts w:eastAsiaTheme="minorEastAsia" w:hint="eastAsia"/>
          <w:snapToGrid w:val="0"/>
          <w:szCs w:val="24"/>
          <w:lang w:eastAsia="ja-JP"/>
        </w:rPr>
        <w:t>,</w:t>
      </w:r>
      <w:r w:rsidRPr="00C128E5">
        <w:rPr>
          <w:snapToGrid w:val="0"/>
          <w:szCs w:val="24"/>
        </w:rPr>
        <w:t>Poland</w:t>
      </w:r>
      <w:r>
        <w:rPr>
          <w:rFonts w:eastAsiaTheme="minorEastAsia" w:hint="eastAsia"/>
          <w:snapToGrid w:val="0"/>
          <w:szCs w:val="24"/>
          <w:lang w:eastAsia="ja-JP"/>
        </w:rPr>
        <w:t>=</w:t>
      </w:r>
      <w:r w:rsidRPr="00C128E5">
        <w:rPr>
          <w:snapToGrid w:val="0"/>
          <w:szCs w:val="24"/>
        </w:rPr>
        <w:t>25</w:t>
      </w:r>
      <w:r>
        <w:rPr>
          <w:rFonts w:eastAsiaTheme="minorEastAsia" w:hint="eastAsia"/>
          <w:snapToGrid w:val="0"/>
          <w:szCs w:val="24"/>
          <w:lang w:eastAsia="ja-JP"/>
        </w:rPr>
        <w:t>,</w:t>
      </w:r>
      <w:r>
        <w:rPr>
          <w:snapToGrid w:val="0"/>
          <w:szCs w:val="24"/>
        </w:rPr>
        <w:t>Portugal</w:t>
      </w:r>
      <w:r>
        <w:rPr>
          <w:rFonts w:eastAsiaTheme="minorEastAsia" w:hint="eastAsia"/>
          <w:snapToGrid w:val="0"/>
          <w:szCs w:val="24"/>
          <w:lang w:eastAsia="ja-JP"/>
        </w:rPr>
        <w:t>=</w:t>
      </w:r>
      <w:r w:rsidRPr="00C128E5">
        <w:rPr>
          <w:snapToGrid w:val="0"/>
          <w:szCs w:val="24"/>
        </w:rPr>
        <w:t>26</w:t>
      </w:r>
      <w:r>
        <w:rPr>
          <w:rFonts w:eastAsiaTheme="minorEastAsia" w:hint="eastAsia"/>
          <w:snapToGrid w:val="0"/>
          <w:szCs w:val="24"/>
          <w:lang w:eastAsia="ja-JP"/>
        </w:rPr>
        <w:t>,</w:t>
      </w:r>
      <w:r w:rsidRPr="00C128E5">
        <w:rPr>
          <w:snapToGrid w:val="0"/>
          <w:szCs w:val="24"/>
        </w:rPr>
        <w:t>Slovak Republic</w:t>
      </w:r>
      <w:r>
        <w:rPr>
          <w:rFonts w:eastAsiaTheme="minorEastAsia" w:hint="eastAsia"/>
          <w:snapToGrid w:val="0"/>
          <w:szCs w:val="24"/>
          <w:lang w:eastAsia="ja-JP"/>
        </w:rPr>
        <w:t>=</w:t>
      </w:r>
      <w:r w:rsidRPr="00C128E5">
        <w:rPr>
          <w:snapToGrid w:val="0"/>
          <w:szCs w:val="24"/>
        </w:rPr>
        <w:t>27</w:t>
      </w:r>
      <w:r>
        <w:rPr>
          <w:rFonts w:eastAsiaTheme="minorEastAsia" w:hint="eastAsia"/>
          <w:snapToGrid w:val="0"/>
          <w:szCs w:val="24"/>
          <w:lang w:eastAsia="ja-JP"/>
        </w:rPr>
        <w:t>,</w:t>
      </w:r>
      <w:r w:rsidRPr="00C128E5">
        <w:rPr>
          <w:snapToGrid w:val="0"/>
          <w:szCs w:val="24"/>
        </w:rPr>
        <w:t>Slovenia</w:t>
      </w:r>
      <w:r>
        <w:rPr>
          <w:rFonts w:eastAsiaTheme="minorEastAsia" w:hint="eastAsia"/>
          <w:snapToGrid w:val="0"/>
          <w:szCs w:val="24"/>
          <w:lang w:eastAsia="ja-JP"/>
        </w:rPr>
        <w:t>=</w:t>
      </w:r>
      <w:r w:rsidRPr="00C128E5">
        <w:rPr>
          <w:snapToGrid w:val="0"/>
          <w:szCs w:val="24"/>
        </w:rPr>
        <w:t>28</w:t>
      </w:r>
      <w:r>
        <w:rPr>
          <w:rFonts w:eastAsiaTheme="minorEastAsia" w:hint="eastAsia"/>
          <w:snapToGrid w:val="0"/>
          <w:szCs w:val="24"/>
          <w:lang w:eastAsia="ja-JP"/>
        </w:rPr>
        <w:t>,</w:t>
      </w:r>
      <w:r w:rsidRPr="00C128E5">
        <w:rPr>
          <w:snapToGrid w:val="0"/>
          <w:szCs w:val="24"/>
        </w:rPr>
        <w:t>Spain</w:t>
      </w:r>
      <w:r>
        <w:rPr>
          <w:rFonts w:eastAsiaTheme="minorEastAsia" w:hint="eastAsia"/>
          <w:snapToGrid w:val="0"/>
          <w:szCs w:val="24"/>
          <w:lang w:eastAsia="ja-JP"/>
        </w:rPr>
        <w:t>=</w:t>
      </w:r>
      <w:r w:rsidRPr="00C128E5">
        <w:rPr>
          <w:snapToGrid w:val="0"/>
          <w:szCs w:val="24"/>
        </w:rPr>
        <w:t>29</w:t>
      </w:r>
      <w:r>
        <w:rPr>
          <w:rFonts w:eastAsiaTheme="minorEastAsia" w:hint="eastAsia"/>
          <w:snapToGrid w:val="0"/>
          <w:szCs w:val="24"/>
          <w:lang w:eastAsia="ja-JP"/>
        </w:rPr>
        <w:t>,</w:t>
      </w:r>
      <w:r w:rsidRPr="00C128E5">
        <w:rPr>
          <w:snapToGrid w:val="0"/>
          <w:szCs w:val="24"/>
        </w:rPr>
        <w:t>Sweden</w:t>
      </w:r>
      <w:r>
        <w:rPr>
          <w:rFonts w:eastAsiaTheme="minorEastAsia" w:hint="eastAsia"/>
          <w:snapToGrid w:val="0"/>
          <w:szCs w:val="24"/>
          <w:lang w:eastAsia="ja-JP"/>
        </w:rPr>
        <w:t>=</w:t>
      </w:r>
      <w:r w:rsidRPr="00C128E5">
        <w:rPr>
          <w:snapToGrid w:val="0"/>
          <w:szCs w:val="24"/>
        </w:rPr>
        <w:t>30</w:t>
      </w:r>
      <w:r>
        <w:rPr>
          <w:rFonts w:eastAsiaTheme="minorEastAsia" w:hint="eastAsia"/>
          <w:snapToGrid w:val="0"/>
          <w:szCs w:val="24"/>
          <w:lang w:eastAsia="ja-JP"/>
        </w:rPr>
        <w:t>,</w:t>
      </w:r>
      <w:r>
        <w:rPr>
          <w:snapToGrid w:val="0"/>
          <w:szCs w:val="24"/>
        </w:rPr>
        <w:t>Switzerland</w:t>
      </w:r>
      <w:r>
        <w:rPr>
          <w:rFonts w:eastAsiaTheme="minorEastAsia" w:hint="eastAsia"/>
          <w:snapToGrid w:val="0"/>
          <w:szCs w:val="24"/>
          <w:lang w:eastAsia="ja-JP"/>
        </w:rPr>
        <w:t>=</w:t>
      </w:r>
      <w:r w:rsidRPr="00C128E5">
        <w:rPr>
          <w:snapToGrid w:val="0"/>
          <w:szCs w:val="24"/>
        </w:rPr>
        <w:t>31</w:t>
      </w:r>
      <w:r>
        <w:rPr>
          <w:rFonts w:eastAsiaTheme="minorEastAsia" w:hint="eastAsia"/>
          <w:snapToGrid w:val="0"/>
          <w:szCs w:val="24"/>
          <w:lang w:eastAsia="ja-JP"/>
        </w:rPr>
        <w:t>,</w:t>
      </w:r>
      <w:r>
        <w:rPr>
          <w:snapToGrid w:val="0"/>
          <w:szCs w:val="24"/>
        </w:rPr>
        <w:t>Turkey</w:t>
      </w:r>
      <w:r>
        <w:rPr>
          <w:rFonts w:eastAsiaTheme="minorEastAsia" w:hint="eastAsia"/>
          <w:snapToGrid w:val="0"/>
          <w:szCs w:val="24"/>
          <w:lang w:eastAsia="ja-JP"/>
        </w:rPr>
        <w:t>=</w:t>
      </w:r>
      <w:r w:rsidRPr="00C128E5">
        <w:rPr>
          <w:snapToGrid w:val="0"/>
          <w:szCs w:val="24"/>
        </w:rPr>
        <w:t>32</w:t>
      </w:r>
      <w:r>
        <w:rPr>
          <w:rFonts w:eastAsiaTheme="minorEastAsia" w:hint="eastAsia"/>
          <w:snapToGrid w:val="0"/>
          <w:szCs w:val="24"/>
          <w:lang w:eastAsia="ja-JP"/>
        </w:rPr>
        <w:t>,</w:t>
      </w:r>
      <w:r w:rsidRPr="00C128E5">
        <w:rPr>
          <w:snapToGrid w:val="0"/>
          <w:szCs w:val="24"/>
        </w:rPr>
        <w:t>United Kingdom</w:t>
      </w:r>
      <w:r>
        <w:rPr>
          <w:rFonts w:eastAsiaTheme="minorEastAsia" w:hint="eastAsia"/>
          <w:snapToGrid w:val="0"/>
          <w:szCs w:val="24"/>
          <w:lang w:eastAsia="ja-JP"/>
        </w:rPr>
        <w:t>=</w:t>
      </w:r>
      <w:r w:rsidRPr="00C128E5">
        <w:rPr>
          <w:snapToGrid w:val="0"/>
          <w:szCs w:val="24"/>
        </w:rPr>
        <w:t>33</w:t>
      </w:r>
      <w:r>
        <w:rPr>
          <w:rFonts w:eastAsiaTheme="minorEastAsia" w:hint="eastAsia"/>
          <w:snapToGrid w:val="0"/>
          <w:szCs w:val="24"/>
          <w:lang w:eastAsia="ja-JP"/>
        </w:rPr>
        <w:t>,</w:t>
      </w:r>
      <w:r w:rsidRPr="00C128E5">
        <w:rPr>
          <w:snapToGrid w:val="0"/>
          <w:szCs w:val="24"/>
        </w:rPr>
        <w:t>United States</w:t>
      </w:r>
      <w:r>
        <w:rPr>
          <w:rFonts w:eastAsiaTheme="minorEastAsia" w:hint="eastAsia"/>
          <w:snapToGrid w:val="0"/>
          <w:szCs w:val="24"/>
          <w:lang w:eastAsia="ja-JP"/>
        </w:rPr>
        <w:t>=</w:t>
      </w:r>
      <w:r w:rsidRPr="00C128E5">
        <w:rPr>
          <w:snapToGrid w:val="0"/>
          <w:szCs w:val="24"/>
        </w:rPr>
        <w:t>34</w:t>
      </w:r>
      <w:r>
        <w:rPr>
          <w:rFonts w:eastAsiaTheme="minorEastAsia" w:hint="eastAsia"/>
          <w:snapToGrid w:val="0"/>
          <w:szCs w:val="24"/>
          <w:lang w:eastAsia="ja-JP"/>
        </w:rPr>
        <w:t>,</w:t>
      </w:r>
    </w:p>
    <w:p w14:paraId="1BC6F413" w14:textId="77777777" w:rsidR="0067356A" w:rsidRDefault="0067356A" w:rsidP="0067356A">
      <w:pPr>
        <w:ind w:left="1440" w:hanging="1440"/>
        <w:rPr>
          <w:rFonts w:eastAsiaTheme="minorEastAsia"/>
          <w:snapToGrid w:val="0"/>
          <w:szCs w:val="24"/>
          <w:lang w:eastAsia="ja-JP"/>
        </w:rPr>
      </w:pPr>
    </w:p>
    <w:p w14:paraId="3A8E4EA7" w14:textId="77777777" w:rsidR="0067356A" w:rsidRDefault="00B4705D" w:rsidP="0067356A">
      <w:pPr>
        <w:ind w:left="1440" w:hanging="1440"/>
        <w:rPr>
          <w:rFonts w:eastAsiaTheme="minorEastAsia"/>
          <w:snapToGrid w:val="0"/>
          <w:szCs w:val="24"/>
          <w:lang w:eastAsia="ja-JP"/>
        </w:rPr>
      </w:pPr>
      <w:proofErr w:type="spellStart"/>
      <w:r>
        <w:rPr>
          <w:rFonts w:eastAsiaTheme="minorEastAsia" w:hint="eastAsia"/>
          <w:snapToGrid w:val="0"/>
          <w:szCs w:val="24"/>
          <w:lang w:eastAsia="ja-JP"/>
        </w:rPr>
        <w:t>i</w:t>
      </w:r>
      <w:r w:rsidR="0067356A">
        <w:rPr>
          <w:rFonts w:eastAsiaTheme="minorEastAsia" w:hint="eastAsia"/>
          <w:snapToGrid w:val="0"/>
          <w:szCs w:val="24"/>
          <w:lang w:eastAsia="ja-JP"/>
        </w:rPr>
        <w:t>d</w:t>
      </w:r>
      <w:proofErr w:type="spellEnd"/>
      <w:r w:rsidR="0067356A">
        <w:rPr>
          <w:rFonts w:eastAsiaTheme="minorEastAsia" w:hint="eastAsia"/>
          <w:snapToGrid w:val="0"/>
          <w:szCs w:val="24"/>
          <w:lang w:eastAsia="ja-JP"/>
        </w:rPr>
        <w:t xml:space="preserve"> is based on OECD </w:t>
      </w:r>
    </w:p>
    <w:p w14:paraId="006C222B" w14:textId="77777777" w:rsidR="0067356A" w:rsidRPr="00C128E5" w:rsidRDefault="0067356A" w:rsidP="0067356A">
      <w:pPr>
        <w:rPr>
          <w:rFonts w:eastAsiaTheme="minorEastAsia"/>
          <w:snapToGrid w:val="0"/>
          <w:szCs w:val="24"/>
          <w:lang w:eastAsia="ja-JP"/>
        </w:rPr>
      </w:pPr>
    </w:p>
    <w:p w14:paraId="4F677DF9" w14:textId="77777777" w:rsidR="004712C2" w:rsidRDefault="00C128E5" w:rsidP="00C128E5">
      <w:pPr>
        <w:rPr>
          <w:rFonts w:eastAsiaTheme="minorEastAsia"/>
          <w:snapToGrid w:val="0"/>
          <w:szCs w:val="24"/>
          <w:lang w:eastAsia="ja-JP"/>
        </w:rPr>
      </w:pPr>
      <w:r w:rsidRPr="00247098">
        <w:rPr>
          <w:snapToGrid w:val="0"/>
          <w:szCs w:val="24"/>
        </w:rPr>
        <w:t>year</w:t>
      </w:r>
      <w:r>
        <w:rPr>
          <w:snapToGrid w:val="0"/>
          <w:szCs w:val="24"/>
        </w:rPr>
        <w:t xml:space="preserve"> </w:t>
      </w:r>
      <w:r>
        <w:rPr>
          <w:rFonts w:eastAsiaTheme="minorEastAsia" w:hint="eastAsia"/>
          <w:snapToGrid w:val="0"/>
          <w:szCs w:val="24"/>
          <w:lang w:eastAsia="ja-JP"/>
        </w:rPr>
        <w:tab/>
        <w:t xml:space="preserve">     </w:t>
      </w:r>
      <w:r w:rsidRPr="00247098">
        <w:rPr>
          <w:snapToGrid w:val="0"/>
          <w:szCs w:val="24"/>
        </w:rPr>
        <w:t>1960 to 20</w:t>
      </w:r>
      <w:r w:rsidR="002C1C43">
        <w:rPr>
          <w:snapToGrid w:val="0"/>
          <w:szCs w:val="24"/>
        </w:rPr>
        <w:t>1</w:t>
      </w:r>
      <w:r w:rsidR="002C1C43">
        <w:rPr>
          <w:rFonts w:eastAsiaTheme="minorEastAsia" w:hint="eastAsia"/>
          <w:snapToGrid w:val="0"/>
          <w:szCs w:val="24"/>
          <w:lang w:eastAsia="ja-JP"/>
        </w:rPr>
        <w:t xml:space="preserve">3 </w:t>
      </w:r>
      <w:r w:rsidRPr="00247098">
        <w:rPr>
          <w:snapToGrid w:val="0"/>
          <w:szCs w:val="24"/>
        </w:rPr>
        <w:t>.</w:t>
      </w:r>
    </w:p>
    <w:p w14:paraId="505895B2" w14:textId="77777777" w:rsidR="004712C2" w:rsidRDefault="004712C2" w:rsidP="00735C4F">
      <w:pPr>
        <w:tabs>
          <w:tab w:val="left" w:pos="1440"/>
        </w:tabs>
        <w:ind w:left="1440" w:hanging="1440"/>
        <w:rPr>
          <w:rFonts w:eastAsiaTheme="minorEastAsia"/>
          <w:lang w:eastAsia="ja-JP"/>
        </w:rPr>
      </w:pPr>
    </w:p>
    <w:p w14:paraId="7173A39B" w14:textId="77777777" w:rsidR="00321C0A" w:rsidRPr="00AC10A9" w:rsidRDefault="00321C0A" w:rsidP="00321C0A">
      <w:pPr>
        <w:ind w:left="1440" w:hanging="1440"/>
        <w:rPr>
          <w:szCs w:val="24"/>
          <w:highlight w:val="yellow"/>
        </w:rPr>
      </w:pPr>
    </w:p>
    <w:p w14:paraId="7C585842" w14:textId="77777777" w:rsidR="00321C0A" w:rsidRPr="0052058F" w:rsidRDefault="00321C0A" w:rsidP="00321C0A">
      <w:pPr>
        <w:ind w:left="1440" w:hanging="1440"/>
      </w:pPr>
      <w:proofErr w:type="spellStart"/>
      <w:r w:rsidRPr="00AC10A9">
        <w:rPr>
          <w:snapToGrid w:val="0"/>
          <w:szCs w:val="24"/>
          <w:highlight w:val="yellow"/>
        </w:rPr>
        <w:t>hlpub</w:t>
      </w:r>
      <w:proofErr w:type="spellEnd"/>
      <w:r w:rsidRPr="000A73DC">
        <w:rPr>
          <w:snapToGrid w:val="0"/>
          <w:szCs w:val="24"/>
        </w:rPr>
        <w:tab/>
      </w:r>
      <w:r w:rsidRPr="000A73DC">
        <w:t xml:space="preserve">Public expenditure on health care, in millions of national currency units. </w:t>
      </w:r>
      <w:r w:rsidRPr="000A73DC">
        <w:rPr>
          <w:szCs w:val="24"/>
        </w:rPr>
        <w:t xml:space="preserve">This variable synthesizes several versions of health data from the OECD, and efforts have been made to harmonize the series, primarily for earlier </w:t>
      </w:r>
      <w:r w:rsidRPr="000A73DC">
        <w:rPr>
          <w:szCs w:val="24"/>
        </w:rPr>
        <w:lastRenderedPageBreak/>
        <w:t xml:space="preserve">years. </w:t>
      </w:r>
      <w:r w:rsidRPr="000A73DC">
        <w:t xml:space="preserve">Sources: OECD, </w:t>
      </w:r>
      <w:r w:rsidRPr="000A73DC">
        <w:rPr>
          <w:i/>
        </w:rPr>
        <w:t>Health Care Systems in Transition</w:t>
      </w:r>
      <w:r w:rsidRPr="000A73DC">
        <w:t xml:space="preserve">, 1990, Table 2; OECD, </w:t>
      </w:r>
      <w:r w:rsidRPr="000A73DC">
        <w:rPr>
          <w:i/>
        </w:rPr>
        <w:t>Health Data</w:t>
      </w:r>
      <w:r w:rsidRPr="000A73DC">
        <w:t xml:space="preserve">, 1995, 1998, 2003, OECD, </w:t>
      </w:r>
      <w:r w:rsidRPr="000A73DC">
        <w:rPr>
          <w:i/>
        </w:rPr>
        <w:t>Health Data</w:t>
      </w:r>
      <w:r w:rsidRPr="000A73DC">
        <w:t xml:space="preserve"> (database), </w:t>
      </w:r>
      <w:proofErr w:type="spellStart"/>
      <w:r w:rsidRPr="000A73DC">
        <w:t>doi</w:t>
      </w:r>
      <w:proofErr w:type="spellEnd"/>
      <w:r w:rsidRPr="000A73DC">
        <w:t>: 10.1787/health-data-</w:t>
      </w:r>
      <w:proofErr w:type="spellStart"/>
      <w:r w:rsidRPr="000A73DC">
        <w:t>en</w:t>
      </w:r>
      <w:proofErr w:type="spellEnd"/>
      <w:r w:rsidRPr="000A73DC">
        <w:t xml:space="preserve"> [accessed 7 Apr 2013]. Years covered: 1960-2011.</w:t>
      </w:r>
    </w:p>
    <w:p w14:paraId="643ECBFE" w14:textId="77777777" w:rsidR="00321C0A" w:rsidRDefault="00321C0A" w:rsidP="00321C0A">
      <w:pPr>
        <w:ind w:left="1440" w:hanging="1440"/>
      </w:pPr>
      <w:proofErr w:type="spellStart"/>
      <w:r w:rsidRPr="000A73DC">
        <w:rPr>
          <w:snapToGrid w:val="0"/>
          <w:szCs w:val="24"/>
          <w:highlight w:val="yellow"/>
        </w:rPr>
        <w:t>totheal</w:t>
      </w:r>
      <w:proofErr w:type="spellEnd"/>
      <w:r w:rsidRPr="0052058F">
        <w:rPr>
          <w:snapToGrid w:val="0"/>
          <w:szCs w:val="24"/>
        </w:rPr>
        <w:tab/>
      </w:r>
      <w:r>
        <w:t>Total expenditure</w:t>
      </w:r>
      <w:r w:rsidRPr="0052058F">
        <w:t xml:space="preserve"> on </w:t>
      </w:r>
      <w:r>
        <w:t>health care</w:t>
      </w:r>
      <w:r w:rsidRPr="0052058F">
        <w:t xml:space="preserve"> in millions of national currency units. Sources: see </w:t>
      </w:r>
      <w:proofErr w:type="spellStart"/>
      <w:r w:rsidRPr="0052058F">
        <w:t>hlp</w:t>
      </w:r>
      <w:r>
        <w:t>ub</w:t>
      </w:r>
      <w:proofErr w:type="spellEnd"/>
      <w:r>
        <w:t>. Years covered: see 1960-2011</w:t>
      </w:r>
      <w:r w:rsidRPr="0052058F">
        <w:t>.</w:t>
      </w:r>
    </w:p>
    <w:p w14:paraId="5824BE64" w14:textId="77777777" w:rsidR="000A73DC" w:rsidRDefault="000A73DC" w:rsidP="00C61EC0">
      <w:pPr>
        <w:tabs>
          <w:tab w:val="left" w:pos="1800"/>
        </w:tabs>
        <w:ind w:left="1440" w:hanging="1440"/>
        <w:rPr>
          <w:rFonts w:eastAsiaTheme="minorEastAsia"/>
          <w:snapToGrid w:val="0"/>
          <w:szCs w:val="24"/>
          <w:lang w:eastAsia="ja-JP"/>
        </w:rPr>
      </w:pPr>
    </w:p>
    <w:p w14:paraId="14A8EA7B" w14:textId="77777777" w:rsidR="00136750" w:rsidRDefault="00136750" w:rsidP="00C61EC0">
      <w:pPr>
        <w:tabs>
          <w:tab w:val="left" w:pos="1800"/>
        </w:tabs>
        <w:ind w:left="1440" w:hanging="1440"/>
        <w:rPr>
          <w:rFonts w:eastAsiaTheme="minorEastAsia"/>
          <w:snapToGrid w:val="0"/>
          <w:szCs w:val="24"/>
          <w:lang w:eastAsia="ja-JP"/>
        </w:rPr>
      </w:pPr>
      <w:proofErr w:type="spellStart"/>
      <w:r w:rsidRPr="00136750">
        <w:rPr>
          <w:rFonts w:eastAsiaTheme="minorEastAsia" w:hint="eastAsia"/>
          <w:snapToGrid w:val="0"/>
          <w:szCs w:val="24"/>
          <w:highlight w:val="cyan"/>
          <w:lang w:eastAsia="ja-JP"/>
        </w:rPr>
        <w:t>hlpub_pc</w:t>
      </w:r>
      <w:proofErr w:type="spellEnd"/>
      <w:r>
        <w:rPr>
          <w:rFonts w:eastAsiaTheme="minorEastAsia" w:hint="eastAsia"/>
          <w:snapToGrid w:val="0"/>
          <w:szCs w:val="24"/>
          <w:lang w:eastAsia="ja-JP"/>
        </w:rPr>
        <w:tab/>
      </w:r>
      <w:r w:rsidRPr="000A73DC">
        <w:t>Pu</w:t>
      </w:r>
      <w:r w:rsidR="002F37D7">
        <w:t>blic expenditure on health care</w:t>
      </w:r>
      <w:r>
        <w:rPr>
          <w:rFonts w:eastAsiaTheme="minorEastAsia" w:hint="eastAsia"/>
          <w:lang w:eastAsia="ja-JP"/>
        </w:rPr>
        <w:t xml:space="preserve"> </w:t>
      </w:r>
      <w:r w:rsidRPr="00136750">
        <w:rPr>
          <w:rFonts w:eastAsiaTheme="minorEastAsia"/>
          <w:snapToGrid w:val="0"/>
          <w:szCs w:val="24"/>
          <w:lang w:eastAsia="ja-JP"/>
        </w:rPr>
        <w:t>in USD per capita (using PPP).</w:t>
      </w:r>
      <w:r w:rsidRPr="00136750">
        <w:rPr>
          <w:rFonts w:eastAsiaTheme="minorEastAsia" w:hint="eastAsia"/>
          <w:snapToGrid w:val="0"/>
          <w:szCs w:val="24"/>
          <w:lang w:eastAsia="ja-JP"/>
        </w:rPr>
        <w:t xml:space="preserve"> </w:t>
      </w:r>
      <w:r>
        <w:rPr>
          <w:rFonts w:eastAsiaTheme="minorEastAsia" w:hint="eastAsia"/>
          <w:snapToGrid w:val="0"/>
          <w:szCs w:val="24"/>
          <w:lang w:eastAsia="ja-JP"/>
        </w:rPr>
        <w:t xml:space="preserve">Sources: </w:t>
      </w:r>
      <w:r w:rsidRPr="00136750">
        <w:rPr>
          <w:rFonts w:eastAsiaTheme="minorEastAsia"/>
          <w:snapToGrid w:val="0"/>
          <w:szCs w:val="24"/>
          <w:lang w:eastAsia="ja-JP"/>
        </w:rPr>
        <w:t>OECD (2016), Health spending (indica</w:t>
      </w:r>
      <w:r>
        <w:rPr>
          <w:rFonts w:eastAsiaTheme="minorEastAsia"/>
          <w:snapToGrid w:val="0"/>
          <w:szCs w:val="24"/>
          <w:lang w:eastAsia="ja-JP"/>
        </w:rPr>
        <w:t xml:space="preserve">tor). </w:t>
      </w:r>
      <w:proofErr w:type="spellStart"/>
      <w:r>
        <w:rPr>
          <w:rFonts w:eastAsiaTheme="minorEastAsia"/>
          <w:snapToGrid w:val="0"/>
          <w:szCs w:val="24"/>
          <w:lang w:eastAsia="ja-JP"/>
        </w:rPr>
        <w:t>doi</w:t>
      </w:r>
      <w:proofErr w:type="spellEnd"/>
      <w:r>
        <w:rPr>
          <w:rFonts w:eastAsiaTheme="minorEastAsia"/>
          <w:snapToGrid w:val="0"/>
          <w:szCs w:val="24"/>
          <w:lang w:eastAsia="ja-JP"/>
        </w:rPr>
        <w:t xml:space="preserve">: 10.1787/8643de7e-en </w:t>
      </w:r>
      <w:r w:rsidRPr="00136750">
        <w:rPr>
          <w:rFonts w:eastAsiaTheme="minorEastAsia"/>
          <w:snapToGrid w:val="0"/>
          <w:szCs w:val="24"/>
          <w:lang w:eastAsia="ja-JP"/>
        </w:rPr>
        <w:t>(Accessed on 24 May 2016)</w:t>
      </w:r>
    </w:p>
    <w:p w14:paraId="2F383698" w14:textId="77777777" w:rsidR="00136750" w:rsidRDefault="00136750" w:rsidP="00C61EC0">
      <w:pPr>
        <w:tabs>
          <w:tab w:val="left" w:pos="1800"/>
        </w:tabs>
        <w:ind w:left="1440" w:hanging="1440"/>
        <w:rPr>
          <w:rFonts w:eastAsiaTheme="minorEastAsia"/>
          <w:snapToGrid w:val="0"/>
          <w:szCs w:val="24"/>
          <w:lang w:eastAsia="ja-JP"/>
        </w:rPr>
      </w:pPr>
      <w:r>
        <w:rPr>
          <w:rFonts w:eastAsiaTheme="minorEastAsia" w:hint="eastAsia"/>
          <w:snapToGrid w:val="0"/>
          <w:szCs w:val="24"/>
          <w:lang w:eastAsia="ja-JP"/>
        </w:rPr>
        <w:tab/>
        <w:t xml:space="preserve">Years covered: </w:t>
      </w:r>
    </w:p>
    <w:p w14:paraId="1A932AC1" w14:textId="77777777" w:rsidR="002F37D7" w:rsidRDefault="002F37D7" w:rsidP="00C61EC0">
      <w:pPr>
        <w:tabs>
          <w:tab w:val="left" w:pos="1800"/>
        </w:tabs>
        <w:ind w:left="1440" w:hanging="1440"/>
        <w:rPr>
          <w:rFonts w:eastAsiaTheme="minorEastAsia"/>
          <w:snapToGrid w:val="0"/>
          <w:szCs w:val="24"/>
          <w:lang w:eastAsia="ja-JP"/>
        </w:rPr>
      </w:pPr>
    </w:p>
    <w:p w14:paraId="1ADBF72C" w14:textId="77777777" w:rsidR="002F37D7" w:rsidRDefault="002F37D7" w:rsidP="002F37D7">
      <w:pPr>
        <w:tabs>
          <w:tab w:val="left" w:pos="1800"/>
        </w:tabs>
        <w:ind w:left="1440" w:hanging="1440"/>
        <w:rPr>
          <w:rFonts w:eastAsiaTheme="minorEastAsia"/>
          <w:snapToGrid w:val="0"/>
          <w:szCs w:val="24"/>
          <w:lang w:eastAsia="ja-JP"/>
        </w:rPr>
      </w:pPr>
      <w:proofErr w:type="spellStart"/>
      <w:r w:rsidRPr="002F37D7">
        <w:rPr>
          <w:rFonts w:eastAsiaTheme="minorEastAsia" w:hint="eastAsia"/>
          <w:snapToGrid w:val="0"/>
          <w:szCs w:val="24"/>
          <w:highlight w:val="cyan"/>
          <w:lang w:eastAsia="ja-JP"/>
        </w:rPr>
        <w:t>totheal</w:t>
      </w:r>
      <w:r w:rsidRPr="002F37D7">
        <w:rPr>
          <w:rFonts w:eastAsiaTheme="minorEastAsia"/>
          <w:snapToGrid w:val="0"/>
          <w:szCs w:val="24"/>
          <w:highlight w:val="cyan"/>
          <w:lang w:eastAsia="ja-JP"/>
        </w:rPr>
        <w:t>_pc</w:t>
      </w:r>
      <w:proofErr w:type="spellEnd"/>
      <w:r>
        <w:rPr>
          <w:rFonts w:eastAsiaTheme="minorEastAsia" w:hint="eastAsia"/>
          <w:snapToGrid w:val="0"/>
          <w:szCs w:val="24"/>
          <w:lang w:eastAsia="ja-JP"/>
        </w:rPr>
        <w:tab/>
        <w:t>T</w:t>
      </w:r>
      <w:r>
        <w:t>otal expenditure</w:t>
      </w:r>
      <w:r w:rsidRPr="0052058F">
        <w:t xml:space="preserve"> on </w:t>
      </w:r>
      <w:r>
        <w:t>health care</w:t>
      </w:r>
      <w:r>
        <w:rPr>
          <w:rFonts w:eastAsiaTheme="minorEastAsia" w:hint="eastAsia"/>
          <w:lang w:eastAsia="ja-JP"/>
        </w:rPr>
        <w:t xml:space="preserve"> </w:t>
      </w:r>
      <w:r w:rsidRPr="00136750">
        <w:rPr>
          <w:rFonts w:eastAsiaTheme="minorEastAsia"/>
          <w:snapToGrid w:val="0"/>
          <w:szCs w:val="24"/>
          <w:lang w:eastAsia="ja-JP"/>
        </w:rPr>
        <w:t>in USD per capita (using PPP).</w:t>
      </w:r>
      <w:r w:rsidRPr="00136750">
        <w:rPr>
          <w:rFonts w:eastAsiaTheme="minorEastAsia" w:hint="eastAsia"/>
          <w:snapToGrid w:val="0"/>
          <w:szCs w:val="24"/>
          <w:lang w:eastAsia="ja-JP"/>
        </w:rPr>
        <w:t xml:space="preserve"> </w:t>
      </w:r>
    </w:p>
    <w:p w14:paraId="03A60A49" w14:textId="77777777" w:rsidR="002F37D7" w:rsidRDefault="002F37D7" w:rsidP="002F37D7">
      <w:pPr>
        <w:tabs>
          <w:tab w:val="left" w:pos="1800"/>
        </w:tabs>
        <w:ind w:left="1440" w:hanging="1440"/>
        <w:rPr>
          <w:rFonts w:eastAsiaTheme="minorEastAsia"/>
          <w:snapToGrid w:val="0"/>
          <w:szCs w:val="24"/>
          <w:lang w:eastAsia="ja-JP"/>
        </w:rPr>
      </w:pPr>
      <w:r>
        <w:rPr>
          <w:rFonts w:eastAsiaTheme="minorEastAsia" w:hint="eastAsia"/>
          <w:snapToGrid w:val="0"/>
          <w:szCs w:val="24"/>
          <w:lang w:eastAsia="ja-JP"/>
        </w:rPr>
        <w:tab/>
        <w:t xml:space="preserve">Sources: </w:t>
      </w:r>
      <w:r w:rsidRPr="00136750">
        <w:rPr>
          <w:rFonts w:eastAsiaTheme="minorEastAsia"/>
          <w:snapToGrid w:val="0"/>
          <w:szCs w:val="24"/>
          <w:lang w:eastAsia="ja-JP"/>
        </w:rPr>
        <w:t>OECD (2016), Health spending (indica</w:t>
      </w:r>
      <w:r>
        <w:rPr>
          <w:rFonts w:eastAsiaTheme="minorEastAsia"/>
          <w:snapToGrid w:val="0"/>
          <w:szCs w:val="24"/>
          <w:lang w:eastAsia="ja-JP"/>
        </w:rPr>
        <w:t xml:space="preserve">tor). </w:t>
      </w:r>
      <w:proofErr w:type="spellStart"/>
      <w:r>
        <w:rPr>
          <w:rFonts w:eastAsiaTheme="minorEastAsia"/>
          <w:snapToGrid w:val="0"/>
          <w:szCs w:val="24"/>
          <w:lang w:eastAsia="ja-JP"/>
        </w:rPr>
        <w:t>doi</w:t>
      </w:r>
      <w:proofErr w:type="spellEnd"/>
      <w:r>
        <w:rPr>
          <w:rFonts w:eastAsiaTheme="minorEastAsia"/>
          <w:snapToGrid w:val="0"/>
          <w:szCs w:val="24"/>
          <w:lang w:eastAsia="ja-JP"/>
        </w:rPr>
        <w:t xml:space="preserve">: 10.1787/8643de7e-en </w:t>
      </w:r>
      <w:r w:rsidRPr="00136750">
        <w:rPr>
          <w:rFonts w:eastAsiaTheme="minorEastAsia"/>
          <w:snapToGrid w:val="0"/>
          <w:szCs w:val="24"/>
          <w:lang w:eastAsia="ja-JP"/>
        </w:rPr>
        <w:t>(Accessed on 24 May 2016)</w:t>
      </w:r>
    </w:p>
    <w:p w14:paraId="13E547F2" w14:textId="77777777" w:rsidR="002F37D7" w:rsidRDefault="002F37D7" w:rsidP="002F37D7">
      <w:pPr>
        <w:tabs>
          <w:tab w:val="left" w:pos="1800"/>
        </w:tabs>
        <w:ind w:left="1440" w:hanging="1440"/>
        <w:rPr>
          <w:rFonts w:eastAsiaTheme="minorEastAsia"/>
          <w:snapToGrid w:val="0"/>
          <w:szCs w:val="24"/>
          <w:lang w:eastAsia="ja-JP"/>
        </w:rPr>
      </w:pPr>
      <w:r>
        <w:rPr>
          <w:rFonts w:eastAsiaTheme="minorEastAsia" w:hint="eastAsia"/>
          <w:snapToGrid w:val="0"/>
          <w:szCs w:val="24"/>
          <w:lang w:eastAsia="ja-JP"/>
        </w:rPr>
        <w:tab/>
        <w:t xml:space="preserve">Years covered: </w:t>
      </w:r>
    </w:p>
    <w:p w14:paraId="5E05D5F2" w14:textId="77777777" w:rsidR="002F37D7" w:rsidRDefault="002F37D7" w:rsidP="00C61EC0">
      <w:pPr>
        <w:tabs>
          <w:tab w:val="left" w:pos="1800"/>
        </w:tabs>
        <w:ind w:left="1440" w:hanging="1440"/>
        <w:rPr>
          <w:rFonts w:eastAsiaTheme="minorEastAsia"/>
          <w:snapToGrid w:val="0"/>
          <w:szCs w:val="24"/>
          <w:lang w:eastAsia="ja-JP"/>
        </w:rPr>
      </w:pPr>
    </w:p>
    <w:p w14:paraId="20ED8640" w14:textId="77777777" w:rsidR="00136750" w:rsidRDefault="00136750" w:rsidP="00C61EC0">
      <w:pPr>
        <w:tabs>
          <w:tab w:val="left" w:pos="1800"/>
        </w:tabs>
        <w:ind w:left="1440" w:hanging="1440"/>
        <w:rPr>
          <w:rFonts w:eastAsiaTheme="minorEastAsia"/>
          <w:snapToGrid w:val="0"/>
          <w:szCs w:val="24"/>
          <w:lang w:eastAsia="ja-JP"/>
        </w:rPr>
      </w:pPr>
      <w:r>
        <w:rPr>
          <w:rFonts w:eastAsiaTheme="minorEastAsia" w:hint="eastAsia"/>
          <w:snapToGrid w:val="0"/>
          <w:szCs w:val="24"/>
          <w:lang w:eastAsia="ja-JP"/>
        </w:rPr>
        <w:tab/>
      </w:r>
    </w:p>
    <w:p w14:paraId="5343F6DA" w14:textId="77777777" w:rsidR="00136750" w:rsidRDefault="00136750" w:rsidP="00C61EC0">
      <w:pPr>
        <w:tabs>
          <w:tab w:val="left" w:pos="1800"/>
        </w:tabs>
        <w:ind w:left="1440" w:hanging="1440"/>
        <w:rPr>
          <w:rFonts w:eastAsiaTheme="minorEastAsia"/>
          <w:snapToGrid w:val="0"/>
          <w:szCs w:val="24"/>
          <w:lang w:eastAsia="ja-JP"/>
        </w:rPr>
      </w:pPr>
    </w:p>
    <w:p w14:paraId="7161EC79" w14:textId="77777777" w:rsidR="004A0663" w:rsidRPr="007E1815" w:rsidRDefault="004A0663" w:rsidP="004A0663">
      <w:pPr>
        <w:ind w:left="1440" w:hanging="1440"/>
        <w:rPr>
          <w:snapToGrid w:val="0"/>
          <w:szCs w:val="24"/>
        </w:rPr>
      </w:pPr>
      <w:proofErr w:type="spellStart"/>
      <w:r w:rsidRPr="004A0663">
        <w:rPr>
          <w:rFonts w:eastAsiaTheme="minorEastAsia"/>
          <w:snapToGrid w:val="0"/>
          <w:szCs w:val="24"/>
          <w:lang w:eastAsia="ja-JP"/>
        </w:rPr>
        <w:t>total_soexp</w:t>
      </w:r>
      <w:proofErr w:type="spellEnd"/>
      <w:r w:rsidRPr="004A0663">
        <w:rPr>
          <w:rFonts w:eastAsiaTheme="minorEastAsia"/>
          <w:snapToGrid w:val="0"/>
          <w:szCs w:val="24"/>
          <w:lang w:eastAsia="ja-JP"/>
        </w:rPr>
        <w:t xml:space="preserve"> </w:t>
      </w:r>
      <w:r>
        <w:rPr>
          <w:rFonts w:eastAsiaTheme="minorEastAsia" w:hint="eastAsia"/>
          <w:snapToGrid w:val="0"/>
          <w:szCs w:val="24"/>
          <w:lang w:eastAsia="ja-JP"/>
        </w:rPr>
        <w:tab/>
      </w:r>
      <w:r>
        <w:t>Total public social expenditure</w:t>
      </w:r>
      <w:r>
        <w:rPr>
          <w:rFonts w:eastAsiaTheme="minorEastAsia" w:hint="eastAsia"/>
          <w:snapToGrid w:val="0"/>
          <w:szCs w:val="24"/>
          <w:lang w:eastAsia="ja-JP"/>
        </w:rPr>
        <w:t>,</w:t>
      </w:r>
      <w:r w:rsidRPr="007E1815">
        <w:rPr>
          <w:szCs w:val="24"/>
        </w:rPr>
        <w:t xml:space="preserve"> as percentages of </w:t>
      </w:r>
      <w:r>
        <w:rPr>
          <w:szCs w:val="24"/>
        </w:rPr>
        <w:t>GDP</w:t>
      </w:r>
      <w:r>
        <w:rPr>
          <w:rFonts w:eastAsiaTheme="minorEastAsia" w:hint="eastAsia"/>
          <w:szCs w:val="24"/>
          <w:lang w:eastAsia="ja-JP"/>
        </w:rPr>
        <w:t>.</w:t>
      </w:r>
      <w:r w:rsidRPr="007E1815">
        <w:rPr>
          <w:snapToGrid w:val="0"/>
          <w:szCs w:val="24"/>
        </w:rPr>
        <w:t xml:space="preserve"> </w:t>
      </w:r>
      <w:r>
        <w:t xml:space="preserve">Source: </w:t>
      </w:r>
      <w:r w:rsidRPr="007E1815">
        <w:t xml:space="preserve">OECD, </w:t>
      </w:r>
      <w:r w:rsidRPr="007E1815">
        <w:rPr>
          <w:i/>
          <w:iCs/>
        </w:rPr>
        <w:t>Social Expenditure Statistics</w:t>
      </w:r>
      <w:r w:rsidRPr="007E1815">
        <w:t> (database),</w:t>
      </w:r>
      <w:r>
        <w:rPr>
          <w:snapToGrid w:val="0"/>
          <w:szCs w:val="24"/>
        </w:rPr>
        <w:t>Years covered: 1980-201</w:t>
      </w:r>
      <w:r>
        <w:rPr>
          <w:rFonts w:eastAsiaTheme="minorEastAsia" w:hint="eastAsia"/>
          <w:snapToGrid w:val="0"/>
          <w:szCs w:val="24"/>
          <w:lang w:eastAsia="ja-JP"/>
        </w:rPr>
        <w:t>3(Japan 1980-2011)</w:t>
      </w:r>
      <w:r w:rsidRPr="007E1815">
        <w:rPr>
          <w:snapToGrid w:val="0"/>
          <w:szCs w:val="24"/>
        </w:rPr>
        <w:t>.</w:t>
      </w:r>
    </w:p>
    <w:p w14:paraId="54B9D1A5" w14:textId="77777777" w:rsidR="004A0663" w:rsidRPr="007E1815" w:rsidRDefault="004A0663" w:rsidP="004A0663">
      <w:pPr>
        <w:ind w:left="1440" w:hanging="1440"/>
        <w:rPr>
          <w:snapToGrid w:val="0"/>
          <w:szCs w:val="24"/>
        </w:rPr>
      </w:pPr>
      <w:proofErr w:type="spellStart"/>
      <w:r w:rsidRPr="004A0663">
        <w:rPr>
          <w:rFonts w:eastAsiaTheme="minorEastAsia"/>
          <w:snapToGrid w:val="0"/>
          <w:szCs w:val="24"/>
          <w:lang w:eastAsia="ja-JP"/>
        </w:rPr>
        <w:t>soexp_health</w:t>
      </w:r>
      <w:proofErr w:type="spellEnd"/>
      <w:r>
        <w:rPr>
          <w:rFonts w:eastAsiaTheme="minorEastAsia" w:hint="eastAsia"/>
          <w:snapToGrid w:val="0"/>
          <w:szCs w:val="24"/>
          <w:lang w:eastAsia="ja-JP"/>
        </w:rPr>
        <w:t xml:space="preserve">  </w:t>
      </w:r>
      <w:r w:rsidRPr="007E1815">
        <w:t xml:space="preserve">Total public expenditure on </w:t>
      </w:r>
      <w:r>
        <w:t>health care,</w:t>
      </w:r>
      <w:r w:rsidRPr="007E1815">
        <w:t xml:space="preserve"> as a percentage of </w:t>
      </w:r>
      <w:r>
        <w:t>GDP.</w:t>
      </w:r>
      <w:r w:rsidRPr="007E1815">
        <w:rPr>
          <w:snapToGrid w:val="0"/>
          <w:szCs w:val="24"/>
        </w:rPr>
        <w:t xml:space="preserve"> </w:t>
      </w:r>
      <w:r>
        <w:t xml:space="preserve">Source: </w:t>
      </w:r>
      <w:r w:rsidRPr="007E1815">
        <w:t xml:space="preserve">OECD, </w:t>
      </w:r>
      <w:r w:rsidRPr="007E1815">
        <w:rPr>
          <w:i/>
          <w:iCs/>
        </w:rPr>
        <w:t>Social Expenditure Statistics</w:t>
      </w:r>
      <w:r w:rsidRPr="007E1815">
        <w:t> (database),</w:t>
      </w:r>
      <w:r>
        <w:rPr>
          <w:snapToGrid w:val="0"/>
          <w:szCs w:val="24"/>
        </w:rPr>
        <w:t>Years covered: 1980-201</w:t>
      </w:r>
      <w:r>
        <w:rPr>
          <w:rFonts w:eastAsiaTheme="minorEastAsia" w:hint="eastAsia"/>
          <w:snapToGrid w:val="0"/>
          <w:szCs w:val="24"/>
          <w:lang w:eastAsia="ja-JP"/>
        </w:rPr>
        <w:t>3(Japan 1980-2011)</w:t>
      </w:r>
      <w:r w:rsidRPr="007E1815">
        <w:rPr>
          <w:snapToGrid w:val="0"/>
          <w:szCs w:val="24"/>
        </w:rPr>
        <w:t>.</w:t>
      </w:r>
    </w:p>
    <w:p w14:paraId="77AC9229" w14:textId="3BA8A124" w:rsidR="004A0663" w:rsidRDefault="004A0663" w:rsidP="004A0663">
      <w:pPr>
        <w:tabs>
          <w:tab w:val="left" w:pos="1800"/>
        </w:tabs>
        <w:ind w:left="1440" w:hanging="1440"/>
        <w:rPr>
          <w:rFonts w:eastAsiaTheme="minorEastAsia"/>
          <w:snapToGrid w:val="0"/>
          <w:szCs w:val="24"/>
          <w:lang w:eastAsia="ja-JP"/>
        </w:rPr>
      </w:pPr>
    </w:p>
    <w:p w14:paraId="4F3AC535" w14:textId="5D56E12E" w:rsidR="00FC2D35" w:rsidRDefault="00FC2D35" w:rsidP="004A0663">
      <w:pPr>
        <w:tabs>
          <w:tab w:val="left" w:pos="1800"/>
        </w:tabs>
        <w:ind w:left="1440" w:hanging="1440"/>
        <w:rPr>
          <w:rFonts w:eastAsiaTheme="minorEastAsia"/>
          <w:snapToGrid w:val="0"/>
          <w:szCs w:val="24"/>
          <w:lang w:eastAsia="ja-JP"/>
        </w:rPr>
      </w:pPr>
      <w:r w:rsidRPr="00FC2D35">
        <w:rPr>
          <w:rFonts w:eastAsiaTheme="minorEastAsia" w:hint="eastAsia"/>
          <w:snapToGrid w:val="0"/>
          <w:szCs w:val="24"/>
          <w:highlight w:val="yellow"/>
          <w:lang w:eastAsia="ja-JP"/>
        </w:rPr>
        <w:t>このデータ改訂</w:t>
      </w:r>
    </w:p>
    <w:p w14:paraId="1D1EE1D5" w14:textId="2D7F0EC1" w:rsidR="00FC2D35" w:rsidRDefault="00FC2D35" w:rsidP="004A0663">
      <w:pPr>
        <w:tabs>
          <w:tab w:val="left" w:pos="1800"/>
        </w:tabs>
        <w:ind w:left="1440" w:hanging="1440"/>
        <w:rPr>
          <w:rFonts w:eastAsiaTheme="minorEastAsia"/>
          <w:snapToGrid w:val="0"/>
          <w:szCs w:val="24"/>
          <w:lang w:eastAsia="ja-JP"/>
        </w:rPr>
      </w:pPr>
    </w:p>
    <w:p w14:paraId="25382B5E" w14:textId="77777777" w:rsidR="00FC2D35" w:rsidRPr="007E1815" w:rsidRDefault="00FC2D35" w:rsidP="00FC2D35">
      <w:pPr>
        <w:ind w:left="1440" w:hanging="1440"/>
        <w:rPr>
          <w:snapToGrid w:val="0"/>
          <w:szCs w:val="24"/>
        </w:rPr>
      </w:pPr>
      <w:proofErr w:type="spellStart"/>
      <w:r w:rsidRPr="004A0663">
        <w:rPr>
          <w:rFonts w:eastAsiaTheme="minorEastAsia"/>
          <w:snapToGrid w:val="0"/>
          <w:szCs w:val="24"/>
          <w:lang w:eastAsia="ja-JP"/>
        </w:rPr>
        <w:t>soexp_health</w:t>
      </w:r>
      <w:proofErr w:type="spellEnd"/>
      <w:r>
        <w:rPr>
          <w:rFonts w:eastAsiaTheme="minorEastAsia" w:hint="eastAsia"/>
          <w:snapToGrid w:val="0"/>
          <w:szCs w:val="24"/>
          <w:lang w:eastAsia="ja-JP"/>
        </w:rPr>
        <w:t xml:space="preserve">  </w:t>
      </w:r>
      <w:r w:rsidRPr="007E1815">
        <w:t xml:space="preserve">Total public expenditure on </w:t>
      </w:r>
      <w:r>
        <w:t>health care,</w:t>
      </w:r>
      <w:r w:rsidRPr="007E1815">
        <w:t xml:space="preserve"> as a percentage of </w:t>
      </w:r>
      <w:r>
        <w:t>GDP.</w:t>
      </w:r>
      <w:r w:rsidRPr="007E1815">
        <w:rPr>
          <w:snapToGrid w:val="0"/>
          <w:szCs w:val="24"/>
        </w:rPr>
        <w:t xml:space="preserve"> </w:t>
      </w:r>
      <w:r>
        <w:t xml:space="preserve">Source: </w:t>
      </w:r>
      <w:r w:rsidRPr="007E1815">
        <w:t xml:space="preserve">OECD, </w:t>
      </w:r>
      <w:r w:rsidRPr="007E1815">
        <w:rPr>
          <w:i/>
          <w:iCs/>
        </w:rPr>
        <w:t>Social Expenditure Statistics</w:t>
      </w:r>
      <w:r w:rsidRPr="007E1815">
        <w:t> (database),</w:t>
      </w:r>
      <w:r>
        <w:rPr>
          <w:snapToGrid w:val="0"/>
          <w:szCs w:val="24"/>
        </w:rPr>
        <w:t>Years covered: 1980-201</w:t>
      </w:r>
      <w:r>
        <w:rPr>
          <w:rFonts w:eastAsiaTheme="minorEastAsia" w:hint="eastAsia"/>
          <w:snapToGrid w:val="0"/>
          <w:szCs w:val="24"/>
          <w:lang w:eastAsia="ja-JP"/>
        </w:rPr>
        <w:t>3(Japan 1980-2011)</w:t>
      </w:r>
      <w:r w:rsidRPr="007E1815">
        <w:rPr>
          <w:snapToGrid w:val="0"/>
          <w:szCs w:val="24"/>
        </w:rPr>
        <w:t>.</w:t>
      </w:r>
    </w:p>
    <w:p w14:paraId="7E65DF65" w14:textId="77777777" w:rsidR="00FC2D35" w:rsidRDefault="00FC2D35" w:rsidP="004A0663">
      <w:pPr>
        <w:tabs>
          <w:tab w:val="left" w:pos="1800"/>
        </w:tabs>
        <w:ind w:left="1440" w:hanging="1440"/>
        <w:rPr>
          <w:rFonts w:eastAsiaTheme="minorEastAsia" w:hint="eastAsia"/>
          <w:snapToGrid w:val="0"/>
          <w:szCs w:val="24"/>
          <w:lang w:eastAsia="ja-JP"/>
        </w:rPr>
      </w:pPr>
    </w:p>
    <w:p w14:paraId="32702C53" w14:textId="77777777" w:rsidR="004A0663" w:rsidRPr="007E1815" w:rsidRDefault="004A0663" w:rsidP="004A0663">
      <w:pPr>
        <w:ind w:left="1440" w:hanging="1440"/>
        <w:rPr>
          <w:snapToGrid w:val="0"/>
          <w:szCs w:val="24"/>
        </w:rPr>
      </w:pPr>
      <w:proofErr w:type="spellStart"/>
      <w:r w:rsidRPr="004A0663">
        <w:rPr>
          <w:rFonts w:eastAsiaTheme="minorEastAsia"/>
          <w:snapToGrid w:val="0"/>
          <w:szCs w:val="24"/>
          <w:lang w:eastAsia="ja-JP"/>
        </w:rPr>
        <w:t>Incapacity_related_cash</w:t>
      </w:r>
      <w:proofErr w:type="spellEnd"/>
      <w:r w:rsidRPr="004A0663">
        <w:rPr>
          <w:rFonts w:eastAsiaTheme="minorEastAsia"/>
          <w:snapToGrid w:val="0"/>
          <w:szCs w:val="24"/>
          <w:lang w:eastAsia="ja-JP"/>
        </w:rPr>
        <w:t xml:space="preserve"> </w:t>
      </w:r>
      <w:r>
        <w:rPr>
          <w:rFonts w:eastAsiaTheme="minorEastAsia" w:hint="eastAsia"/>
          <w:szCs w:val="24"/>
          <w:lang w:eastAsia="ja-JP"/>
        </w:rPr>
        <w:t>.</w:t>
      </w:r>
      <w:r w:rsidR="002F5F9B" w:rsidRPr="002F5F9B">
        <w:t xml:space="preserve"> </w:t>
      </w:r>
      <w:r w:rsidR="002F5F9B">
        <w:rPr>
          <w:rFonts w:eastAsiaTheme="minorEastAsia" w:hint="eastAsia"/>
          <w:lang w:eastAsia="ja-JP"/>
        </w:rPr>
        <w:t>P</w:t>
      </w:r>
      <w:r w:rsidR="002F5F9B" w:rsidRPr="007E1815">
        <w:t xml:space="preserve">ublic expenditure on </w:t>
      </w:r>
      <w:r w:rsidR="002F5F9B">
        <w:rPr>
          <w:rFonts w:eastAsiaTheme="minorEastAsia"/>
          <w:snapToGrid w:val="0"/>
          <w:szCs w:val="24"/>
          <w:lang w:eastAsia="ja-JP"/>
        </w:rPr>
        <w:t>Incapacity</w:t>
      </w:r>
      <w:r w:rsidR="002F5F9B">
        <w:rPr>
          <w:rFonts w:eastAsiaTheme="minorEastAsia" w:hint="eastAsia"/>
          <w:snapToGrid w:val="0"/>
          <w:szCs w:val="24"/>
          <w:lang w:eastAsia="ja-JP"/>
        </w:rPr>
        <w:t xml:space="preserve"> </w:t>
      </w:r>
      <w:r w:rsidR="002F5F9B">
        <w:rPr>
          <w:rFonts w:eastAsiaTheme="minorEastAsia"/>
          <w:snapToGrid w:val="0"/>
          <w:szCs w:val="24"/>
          <w:lang w:eastAsia="ja-JP"/>
        </w:rPr>
        <w:t>related</w:t>
      </w:r>
      <w:r w:rsidR="002F5F9B">
        <w:rPr>
          <w:rFonts w:eastAsiaTheme="minorEastAsia" w:hint="eastAsia"/>
          <w:snapToGrid w:val="0"/>
          <w:szCs w:val="24"/>
          <w:lang w:eastAsia="ja-JP"/>
        </w:rPr>
        <w:t xml:space="preserve"> </w:t>
      </w:r>
      <w:r w:rsidR="002F5F9B" w:rsidRPr="004A0663">
        <w:rPr>
          <w:rFonts w:eastAsiaTheme="minorEastAsia"/>
          <w:snapToGrid w:val="0"/>
          <w:szCs w:val="24"/>
          <w:lang w:eastAsia="ja-JP"/>
        </w:rPr>
        <w:t>cash</w:t>
      </w:r>
      <w:r w:rsidR="002F5F9B">
        <w:rPr>
          <w:rFonts w:eastAsiaTheme="minorEastAsia" w:hint="eastAsia"/>
          <w:snapToGrid w:val="0"/>
          <w:szCs w:val="24"/>
          <w:lang w:eastAsia="ja-JP"/>
        </w:rPr>
        <w:t xml:space="preserve"> benefits</w:t>
      </w:r>
      <w:r w:rsidR="002F5F9B">
        <w:t>,</w:t>
      </w:r>
      <w:r w:rsidR="002F5F9B" w:rsidRPr="007E1815">
        <w:t xml:space="preserve"> as a percentage of </w:t>
      </w:r>
      <w:r w:rsidR="002F5F9B">
        <w:t>GDP.</w:t>
      </w:r>
      <w:r w:rsidRPr="007E1815">
        <w:rPr>
          <w:snapToGrid w:val="0"/>
          <w:szCs w:val="24"/>
        </w:rPr>
        <w:t xml:space="preserve"> </w:t>
      </w:r>
      <w:r>
        <w:t xml:space="preserve">Source: </w:t>
      </w:r>
      <w:r w:rsidRPr="007E1815">
        <w:t xml:space="preserve">OECD, </w:t>
      </w:r>
      <w:r w:rsidRPr="007E1815">
        <w:rPr>
          <w:i/>
          <w:iCs/>
        </w:rPr>
        <w:t>Social Expenditure Statistics</w:t>
      </w:r>
      <w:r w:rsidRPr="007E1815">
        <w:t> (database),</w:t>
      </w:r>
      <w:r>
        <w:rPr>
          <w:snapToGrid w:val="0"/>
          <w:szCs w:val="24"/>
        </w:rPr>
        <w:t>Years covered: 1980-201</w:t>
      </w:r>
      <w:r>
        <w:rPr>
          <w:rFonts w:eastAsiaTheme="minorEastAsia" w:hint="eastAsia"/>
          <w:snapToGrid w:val="0"/>
          <w:szCs w:val="24"/>
          <w:lang w:eastAsia="ja-JP"/>
        </w:rPr>
        <w:t>3(Japan 1980-2011)</w:t>
      </w:r>
      <w:r w:rsidRPr="007E1815">
        <w:rPr>
          <w:snapToGrid w:val="0"/>
          <w:szCs w:val="24"/>
        </w:rPr>
        <w:t>.</w:t>
      </w:r>
    </w:p>
    <w:p w14:paraId="146148B1" w14:textId="77777777" w:rsidR="004A0663" w:rsidRDefault="004A0663" w:rsidP="00C61EC0">
      <w:pPr>
        <w:tabs>
          <w:tab w:val="left" w:pos="1800"/>
        </w:tabs>
        <w:ind w:left="1440" w:hanging="1440"/>
        <w:rPr>
          <w:rFonts w:eastAsiaTheme="minorEastAsia"/>
          <w:snapToGrid w:val="0"/>
          <w:szCs w:val="24"/>
          <w:lang w:eastAsia="ja-JP"/>
        </w:rPr>
      </w:pPr>
    </w:p>
    <w:p w14:paraId="732E6E49" w14:textId="77777777" w:rsidR="004A0663" w:rsidRPr="007E1815" w:rsidRDefault="004A0663" w:rsidP="004A0663">
      <w:pPr>
        <w:ind w:left="1440" w:hanging="1440"/>
        <w:rPr>
          <w:snapToGrid w:val="0"/>
          <w:szCs w:val="24"/>
        </w:rPr>
      </w:pPr>
      <w:proofErr w:type="spellStart"/>
      <w:r w:rsidRPr="004A0663">
        <w:rPr>
          <w:rFonts w:eastAsiaTheme="minorEastAsia"/>
          <w:snapToGrid w:val="0"/>
          <w:szCs w:val="24"/>
          <w:lang w:eastAsia="ja-JP"/>
        </w:rPr>
        <w:lastRenderedPageBreak/>
        <w:t>Incapacity_related_inkind</w:t>
      </w:r>
      <w:proofErr w:type="spellEnd"/>
      <w:r w:rsidRPr="004A0663">
        <w:rPr>
          <w:rFonts w:eastAsiaTheme="minorEastAsia"/>
          <w:snapToGrid w:val="0"/>
          <w:szCs w:val="24"/>
          <w:lang w:eastAsia="ja-JP"/>
        </w:rPr>
        <w:t xml:space="preserve"> </w:t>
      </w:r>
      <w:r>
        <w:rPr>
          <w:rFonts w:eastAsiaTheme="minorEastAsia" w:hint="eastAsia"/>
          <w:szCs w:val="24"/>
          <w:lang w:eastAsia="ja-JP"/>
        </w:rPr>
        <w:t>.</w:t>
      </w:r>
      <w:r w:rsidR="002F5F9B" w:rsidRPr="002F5F9B">
        <w:t xml:space="preserve"> </w:t>
      </w:r>
      <w:r w:rsidR="002F5F9B">
        <w:rPr>
          <w:rFonts w:eastAsiaTheme="minorEastAsia" w:hint="eastAsia"/>
          <w:lang w:eastAsia="ja-JP"/>
        </w:rPr>
        <w:t>P</w:t>
      </w:r>
      <w:r w:rsidR="002F5F9B" w:rsidRPr="007E1815">
        <w:t xml:space="preserve">ublic expenditure on </w:t>
      </w:r>
      <w:r w:rsidR="002F5F9B">
        <w:rPr>
          <w:rFonts w:eastAsiaTheme="minorEastAsia"/>
          <w:snapToGrid w:val="0"/>
          <w:szCs w:val="24"/>
          <w:lang w:eastAsia="ja-JP"/>
        </w:rPr>
        <w:t>Incapacity</w:t>
      </w:r>
      <w:r w:rsidR="002F5F9B">
        <w:rPr>
          <w:rFonts w:eastAsiaTheme="minorEastAsia" w:hint="eastAsia"/>
          <w:snapToGrid w:val="0"/>
          <w:szCs w:val="24"/>
          <w:lang w:eastAsia="ja-JP"/>
        </w:rPr>
        <w:t xml:space="preserve"> </w:t>
      </w:r>
      <w:r w:rsidR="002F5F9B">
        <w:rPr>
          <w:rFonts w:eastAsiaTheme="minorEastAsia"/>
          <w:snapToGrid w:val="0"/>
          <w:szCs w:val="24"/>
          <w:lang w:eastAsia="ja-JP"/>
        </w:rPr>
        <w:t>related</w:t>
      </w:r>
      <w:r w:rsidR="002F5F9B">
        <w:rPr>
          <w:rFonts w:eastAsiaTheme="minorEastAsia" w:hint="eastAsia"/>
          <w:snapToGrid w:val="0"/>
          <w:szCs w:val="24"/>
          <w:lang w:eastAsia="ja-JP"/>
        </w:rPr>
        <w:t xml:space="preserve"> benefits in kind </w:t>
      </w:r>
      <w:r w:rsidRPr="007E1815">
        <w:rPr>
          <w:snapToGrid w:val="0"/>
          <w:szCs w:val="24"/>
        </w:rPr>
        <w:t xml:space="preserve"> </w:t>
      </w:r>
      <w:r>
        <w:t xml:space="preserve">Source: </w:t>
      </w:r>
      <w:r w:rsidRPr="007E1815">
        <w:t xml:space="preserve">OECD, </w:t>
      </w:r>
      <w:r w:rsidRPr="007E1815">
        <w:rPr>
          <w:i/>
          <w:iCs/>
        </w:rPr>
        <w:t>Social Expenditure Statistics</w:t>
      </w:r>
      <w:r w:rsidRPr="007E1815">
        <w:t> (database),</w:t>
      </w:r>
      <w:r>
        <w:rPr>
          <w:snapToGrid w:val="0"/>
          <w:szCs w:val="24"/>
        </w:rPr>
        <w:t>Years covered: 1980-201</w:t>
      </w:r>
      <w:r>
        <w:rPr>
          <w:rFonts w:eastAsiaTheme="minorEastAsia" w:hint="eastAsia"/>
          <w:snapToGrid w:val="0"/>
          <w:szCs w:val="24"/>
          <w:lang w:eastAsia="ja-JP"/>
        </w:rPr>
        <w:t>3(Japan 1980-2011)</w:t>
      </w:r>
      <w:r w:rsidRPr="007E1815">
        <w:rPr>
          <w:snapToGrid w:val="0"/>
          <w:szCs w:val="24"/>
        </w:rPr>
        <w:t>.</w:t>
      </w:r>
    </w:p>
    <w:p w14:paraId="5749EB5E" w14:textId="77777777" w:rsidR="004A0663" w:rsidRDefault="004A0663" w:rsidP="00C61EC0">
      <w:pPr>
        <w:tabs>
          <w:tab w:val="left" w:pos="1800"/>
        </w:tabs>
        <w:ind w:left="1440" w:hanging="1440"/>
        <w:rPr>
          <w:rFonts w:eastAsiaTheme="minorEastAsia"/>
          <w:snapToGrid w:val="0"/>
          <w:szCs w:val="24"/>
          <w:lang w:eastAsia="ja-JP"/>
        </w:rPr>
      </w:pPr>
    </w:p>
    <w:p w14:paraId="49D750EF" w14:textId="77777777" w:rsidR="004A0663" w:rsidRPr="007E1815" w:rsidRDefault="004A0663" w:rsidP="004A0663">
      <w:pPr>
        <w:ind w:left="1440" w:hanging="1440"/>
        <w:rPr>
          <w:snapToGrid w:val="0"/>
          <w:szCs w:val="24"/>
        </w:rPr>
      </w:pPr>
      <w:proofErr w:type="spellStart"/>
      <w:r w:rsidRPr="004A0663">
        <w:rPr>
          <w:rFonts w:eastAsiaTheme="minorEastAsia"/>
          <w:snapToGrid w:val="0"/>
          <w:szCs w:val="24"/>
          <w:lang w:eastAsia="ja-JP"/>
        </w:rPr>
        <w:t>oldage_cash</w:t>
      </w:r>
      <w:proofErr w:type="spellEnd"/>
      <w:r w:rsidRPr="004A0663">
        <w:rPr>
          <w:rFonts w:eastAsiaTheme="minorEastAsia"/>
          <w:snapToGrid w:val="0"/>
          <w:szCs w:val="24"/>
          <w:lang w:eastAsia="ja-JP"/>
        </w:rPr>
        <w:t xml:space="preserve"> </w:t>
      </w:r>
      <w:r>
        <w:rPr>
          <w:rFonts w:eastAsiaTheme="minorEastAsia" w:hint="eastAsia"/>
          <w:snapToGrid w:val="0"/>
          <w:szCs w:val="24"/>
          <w:lang w:eastAsia="ja-JP"/>
        </w:rPr>
        <w:t xml:space="preserve"> </w:t>
      </w:r>
      <w:r w:rsidRPr="007E1815">
        <w:t>Public expenditure</w:t>
      </w:r>
      <w:r w:rsidRPr="007E1815">
        <w:rPr>
          <w:szCs w:val="24"/>
        </w:rPr>
        <w:t xml:space="preserve"> on old-age cash benefits as percentages of </w:t>
      </w:r>
      <w:r>
        <w:rPr>
          <w:szCs w:val="24"/>
        </w:rPr>
        <w:t>GDP</w:t>
      </w:r>
      <w:r>
        <w:rPr>
          <w:rFonts w:eastAsiaTheme="minorEastAsia" w:hint="eastAsia"/>
          <w:szCs w:val="24"/>
          <w:lang w:eastAsia="ja-JP"/>
        </w:rPr>
        <w:t>.</w:t>
      </w:r>
      <w:r w:rsidRPr="007E1815">
        <w:rPr>
          <w:snapToGrid w:val="0"/>
          <w:szCs w:val="24"/>
        </w:rPr>
        <w:t xml:space="preserve"> </w:t>
      </w:r>
      <w:r>
        <w:t xml:space="preserve">Source: </w:t>
      </w:r>
      <w:r w:rsidRPr="007E1815">
        <w:t xml:space="preserve">OECD, </w:t>
      </w:r>
      <w:r w:rsidRPr="007E1815">
        <w:rPr>
          <w:i/>
          <w:iCs/>
        </w:rPr>
        <w:t>Social Expenditure Statistics</w:t>
      </w:r>
      <w:r w:rsidRPr="007E1815">
        <w:t> (database),</w:t>
      </w:r>
      <w:r>
        <w:rPr>
          <w:snapToGrid w:val="0"/>
          <w:szCs w:val="24"/>
        </w:rPr>
        <w:t>Years covered: 1980-201</w:t>
      </w:r>
      <w:r>
        <w:rPr>
          <w:rFonts w:eastAsiaTheme="minorEastAsia" w:hint="eastAsia"/>
          <w:snapToGrid w:val="0"/>
          <w:szCs w:val="24"/>
          <w:lang w:eastAsia="ja-JP"/>
        </w:rPr>
        <w:t>3(Japan 1980-2011)</w:t>
      </w:r>
      <w:r w:rsidRPr="007E1815">
        <w:rPr>
          <w:snapToGrid w:val="0"/>
          <w:szCs w:val="24"/>
        </w:rPr>
        <w:t>.</w:t>
      </w:r>
    </w:p>
    <w:p w14:paraId="6448CE38" w14:textId="77777777" w:rsidR="004A0663" w:rsidRDefault="004A0663" w:rsidP="00C61EC0">
      <w:pPr>
        <w:tabs>
          <w:tab w:val="left" w:pos="1800"/>
        </w:tabs>
        <w:ind w:left="1440" w:hanging="1440"/>
        <w:rPr>
          <w:rFonts w:eastAsiaTheme="minorEastAsia"/>
          <w:snapToGrid w:val="0"/>
          <w:szCs w:val="24"/>
          <w:lang w:eastAsia="ja-JP"/>
        </w:rPr>
      </w:pPr>
    </w:p>
    <w:p w14:paraId="581C1BAD" w14:textId="77777777" w:rsidR="004A0663" w:rsidRPr="007E1815" w:rsidRDefault="004A0663" w:rsidP="004A0663">
      <w:pPr>
        <w:ind w:left="1440" w:hanging="1440"/>
        <w:rPr>
          <w:snapToGrid w:val="0"/>
          <w:szCs w:val="24"/>
        </w:rPr>
      </w:pPr>
      <w:proofErr w:type="spellStart"/>
      <w:r w:rsidRPr="004A0663">
        <w:rPr>
          <w:rFonts w:eastAsiaTheme="minorEastAsia"/>
          <w:snapToGrid w:val="0"/>
          <w:szCs w:val="24"/>
          <w:lang w:eastAsia="ja-JP"/>
        </w:rPr>
        <w:t>oldage_inkind</w:t>
      </w:r>
      <w:proofErr w:type="spellEnd"/>
      <w:r w:rsidRPr="004A0663">
        <w:rPr>
          <w:rFonts w:eastAsiaTheme="minorEastAsia"/>
          <w:snapToGrid w:val="0"/>
          <w:szCs w:val="24"/>
          <w:lang w:eastAsia="ja-JP"/>
        </w:rPr>
        <w:t xml:space="preserve"> </w:t>
      </w:r>
      <w:r w:rsidRPr="007E1815">
        <w:t>Public expenditure</w:t>
      </w:r>
      <w:r w:rsidRPr="007E1815">
        <w:rPr>
          <w:szCs w:val="24"/>
        </w:rPr>
        <w:t xml:space="preserve"> on old-age </w:t>
      </w:r>
      <w:r>
        <w:rPr>
          <w:rFonts w:eastAsiaTheme="minorEastAsia" w:hint="eastAsia"/>
          <w:szCs w:val="24"/>
          <w:lang w:eastAsia="ja-JP"/>
        </w:rPr>
        <w:t>benefits in kind</w:t>
      </w:r>
      <w:r w:rsidRPr="007E1815">
        <w:rPr>
          <w:szCs w:val="24"/>
        </w:rPr>
        <w:t xml:space="preserve"> as percentages of </w:t>
      </w:r>
      <w:r>
        <w:rPr>
          <w:szCs w:val="24"/>
        </w:rPr>
        <w:t>GDP</w:t>
      </w:r>
      <w:r>
        <w:rPr>
          <w:rFonts w:eastAsiaTheme="minorEastAsia" w:hint="eastAsia"/>
          <w:szCs w:val="24"/>
          <w:lang w:eastAsia="ja-JP"/>
        </w:rPr>
        <w:t>.</w:t>
      </w:r>
      <w:r w:rsidRPr="007E1815">
        <w:rPr>
          <w:snapToGrid w:val="0"/>
          <w:szCs w:val="24"/>
        </w:rPr>
        <w:t xml:space="preserve"> </w:t>
      </w:r>
      <w:r>
        <w:t xml:space="preserve">Source: </w:t>
      </w:r>
      <w:r w:rsidRPr="007E1815">
        <w:t xml:space="preserve">OECD, </w:t>
      </w:r>
      <w:r w:rsidRPr="007E1815">
        <w:rPr>
          <w:i/>
          <w:iCs/>
        </w:rPr>
        <w:t>Social Expenditure Statistics</w:t>
      </w:r>
      <w:r w:rsidRPr="007E1815">
        <w:t> (database),</w:t>
      </w:r>
      <w:r>
        <w:rPr>
          <w:snapToGrid w:val="0"/>
          <w:szCs w:val="24"/>
        </w:rPr>
        <w:t>Years covered: 1980-201</w:t>
      </w:r>
      <w:r>
        <w:rPr>
          <w:rFonts w:eastAsiaTheme="minorEastAsia" w:hint="eastAsia"/>
          <w:snapToGrid w:val="0"/>
          <w:szCs w:val="24"/>
          <w:lang w:eastAsia="ja-JP"/>
        </w:rPr>
        <w:t>3(Japan 1980-2011)</w:t>
      </w:r>
      <w:r w:rsidRPr="007E1815">
        <w:rPr>
          <w:snapToGrid w:val="0"/>
          <w:szCs w:val="24"/>
        </w:rPr>
        <w:t>.</w:t>
      </w:r>
    </w:p>
    <w:p w14:paraId="495E93D0" w14:textId="59C691D2" w:rsidR="00C128E5" w:rsidRDefault="00FC2D35" w:rsidP="00C61EC0">
      <w:pPr>
        <w:tabs>
          <w:tab w:val="left" w:pos="1800"/>
        </w:tabs>
        <w:ind w:left="1440" w:hanging="1440"/>
        <w:rPr>
          <w:rFonts w:eastAsiaTheme="minorEastAsia"/>
          <w:snapToGrid w:val="0"/>
          <w:szCs w:val="24"/>
          <w:lang w:eastAsia="ja-JP"/>
        </w:rPr>
      </w:pPr>
      <w:r w:rsidRPr="00F50971">
        <w:rPr>
          <w:rFonts w:eastAsiaTheme="minorEastAsia" w:hint="eastAsia"/>
          <w:snapToGrid w:val="0"/>
          <w:szCs w:val="24"/>
          <w:highlight w:val="yellow"/>
          <w:lang w:eastAsia="ja-JP"/>
        </w:rPr>
        <w:t>データ改訂</w:t>
      </w:r>
    </w:p>
    <w:p w14:paraId="31D50187" w14:textId="53A86285" w:rsidR="00FC2D35" w:rsidRDefault="00FC2D35" w:rsidP="00C61EC0">
      <w:pPr>
        <w:tabs>
          <w:tab w:val="left" w:pos="1800"/>
        </w:tabs>
        <w:ind w:left="1440" w:hanging="1440"/>
        <w:rPr>
          <w:rFonts w:eastAsiaTheme="minorEastAsia"/>
          <w:snapToGrid w:val="0"/>
          <w:szCs w:val="24"/>
          <w:lang w:eastAsia="ja-JP"/>
        </w:rPr>
      </w:pPr>
    </w:p>
    <w:p w14:paraId="7DD87748" w14:textId="77777777" w:rsidR="00FC2D35" w:rsidRDefault="00FC2D35" w:rsidP="00C61EC0">
      <w:pPr>
        <w:tabs>
          <w:tab w:val="left" w:pos="1800"/>
        </w:tabs>
        <w:ind w:left="1440" w:hanging="1440"/>
        <w:rPr>
          <w:rFonts w:eastAsiaTheme="minorEastAsia" w:hint="eastAsia"/>
          <w:snapToGrid w:val="0"/>
          <w:szCs w:val="24"/>
          <w:lang w:eastAsia="ja-JP"/>
        </w:rPr>
      </w:pPr>
    </w:p>
    <w:p w14:paraId="4C5975D8" w14:textId="77777777" w:rsidR="00020567" w:rsidRDefault="00020567" w:rsidP="00020567">
      <w:pPr>
        <w:ind w:left="1440" w:hanging="1440"/>
        <w:rPr>
          <w:rFonts w:eastAsiaTheme="minorEastAsia"/>
          <w:snapToGrid w:val="0"/>
          <w:szCs w:val="24"/>
          <w:lang w:eastAsia="ja-JP"/>
        </w:rPr>
      </w:pPr>
    </w:p>
    <w:p w14:paraId="1F0AACCC" w14:textId="77777777" w:rsidR="003A2815" w:rsidRDefault="003A2815" w:rsidP="003A2815">
      <w:pPr>
        <w:ind w:left="1440" w:hanging="1440"/>
        <w:rPr>
          <w:rFonts w:eastAsiaTheme="minorEastAsia"/>
          <w:snapToGrid w:val="0"/>
          <w:szCs w:val="24"/>
          <w:lang w:eastAsia="ja-JP"/>
        </w:rPr>
      </w:pPr>
      <w:proofErr w:type="spellStart"/>
      <w:r w:rsidRPr="003A2815">
        <w:rPr>
          <w:rFonts w:eastAsiaTheme="minorEastAsia"/>
          <w:snapToGrid w:val="0"/>
          <w:szCs w:val="24"/>
          <w:lang w:eastAsia="ja-JP"/>
        </w:rPr>
        <w:t>fullemp_th</w:t>
      </w:r>
      <w:proofErr w:type="spellEnd"/>
      <w:r w:rsidRPr="003A2815">
        <w:rPr>
          <w:rFonts w:eastAsiaTheme="minorEastAsia"/>
          <w:snapToGrid w:val="0"/>
          <w:szCs w:val="24"/>
          <w:lang w:eastAsia="ja-JP"/>
        </w:rPr>
        <w:t xml:space="preserve"> </w:t>
      </w:r>
      <w:r>
        <w:rPr>
          <w:rFonts w:eastAsiaTheme="minorEastAsia" w:hint="eastAsia"/>
          <w:snapToGrid w:val="0"/>
          <w:szCs w:val="24"/>
          <w:lang w:eastAsia="ja-JP"/>
        </w:rPr>
        <w:t>Full-time employment, in thousands. Source: OECD</w:t>
      </w:r>
    </w:p>
    <w:p w14:paraId="7793D2F7" w14:textId="77777777" w:rsidR="003A2815" w:rsidRDefault="003A2815" w:rsidP="003A2815">
      <w:pPr>
        <w:ind w:left="1440" w:hanging="1440"/>
        <w:rPr>
          <w:rFonts w:eastAsiaTheme="minorEastAsia"/>
          <w:snapToGrid w:val="0"/>
          <w:szCs w:val="24"/>
          <w:lang w:eastAsia="ja-JP"/>
        </w:rPr>
      </w:pPr>
      <w:r>
        <w:rPr>
          <w:rFonts w:eastAsiaTheme="minorEastAsia" w:hint="eastAsia"/>
          <w:snapToGrid w:val="0"/>
          <w:szCs w:val="24"/>
          <w:lang w:eastAsia="ja-JP"/>
        </w:rPr>
        <w:tab/>
        <w:t>Years covered</w:t>
      </w:r>
    </w:p>
    <w:p w14:paraId="7D114B28" w14:textId="77777777" w:rsidR="003A2815" w:rsidRDefault="003A2815" w:rsidP="00020567">
      <w:pPr>
        <w:ind w:left="1440" w:hanging="1440"/>
        <w:rPr>
          <w:rFonts w:eastAsiaTheme="minorEastAsia"/>
          <w:snapToGrid w:val="0"/>
          <w:szCs w:val="24"/>
          <w:lang w:eastAsia="ja-JP"/>
        </w:rPr>
      </w:pPr>
    </w:p>
    <w:p w14:paraId="1B7D406F" w14:textId="77777777" w:rsidR="003A2815" w:rsidRDefault="003A2815" w:rsidP="00020567">
      <w:pPr>
        <w:ind w:left="1440" w:hanging="1440"/>
        <w:rPr>
          <w:rFonts w:eastAsiaTheme="minorEastAsia"/>
          <w:snapToGrid w:val="0"/>
          <w:szCs w:val="24"/>
          <w:lang w:eastAsia="ja-JP"/>
        </w:rPr>
      </w:pPr>
      <w:proofErr w:type="spellStart"/>
      <w:r w:rsidRPr="003A2815">
        <w:rPr>
          <w:rFonts w:eastAsiaTheme="minorEastAsia"/>
          <w:snapToGrid w:val="0"/>
          <w:szCs w:val="24"/>
          <w:lang w:eastAsia="ja-JP"/>
        </w:rPr>
        <w:t>partemp_th</w:t>
      </w:r>
      <w:proofErr w:type="spellEnd"/>
      <w:r>
        <w:rPr>
          <w:rFonts w:eastAsiaTheme="minorEastAsia" w:hint="eastAsia"/>
          <w:snapToGrid w:val="0"/>
          <w:szCs w:val="24"/>
          <w:lang w:eastAsia="ja-JP"/>
        </w:rPr>
        <w:t xml:space="preserve"> Part-time </w:t>
      </w:r>
      <w:r>
        <w:rPr>
          <w:rFonts w:eastAsiaTheme="minorEastAsia"/>
          <w:snapToGrid w:val="0"/>
          <w:szCs w:val="24"/>
          <w:lang w:eastAsia="ja-JP"/>
        </w:rPr>
        <w:t>employment</w:t>
      </w:r>
      <w:r>
        <w:rPr>
          <w:rFonts w:eastAsiaTheme="minorEastAsia" w:hint="eastAsia"/>
          <w:snapToGrid w:val="0"/>
          <w:szCs w:val="24"/>
          <w:lang w:eastAsia="ja-JP"/>
        </w:rPr>
        <w:t>, in thousands. Source: OECD</w:t>
      </w:r>
    </w:p>
    <w:p w14:paraId="2F1DA264" w14:textId="77777777" w:rsidR="003A2815" w:rsidRDefault="003A2815" w:rsidP="00020567">
      <w:pPr>
        <w:ind w:left="1440" w:hanging="1440"/>
        <w:rPr>
          <w:rFonts w:eastAsiaTheme="minorEastAsia"/>
          <w:snapToGrid w:val="0"/>
          <w:szCs w:val="24"/>
          <w:lang w:eastAsia="ja-JP"/>
        </w:rPr>
      </w:pPr>
    </w:p>
    <w:p w14:paraId="1EEB956C" w14:textId="77777777" w:rsidR="003A2815" w:rsidRDefault="003A2815" w:rsidP="00020567">
      <w:pPr>
        <w:ind w:left="1440" w:hanging="1440"/>
        <w:rPr>
          <w:rFonts w:eastAsiaTheme="minorEastAsia"/>
          <w:snapToGrid w:val="0"/>
          <w:szCs w:val="24"/>
          <w:lang w:eastAsia="ja-JP"/>
        </w:rPr>
      </w:pPr>
      <w:proofErr w:type="spellStart"/>
      <w:r w:rsidRPr="003A2815">
        <w:rPr>
          <w:rFonts w:eastAsiaTheme="minorEastAsia"/>
          <w:snapToGrid w:val="0"/>
          <w:szCs w:val="24"/>
          <w:lang w:eastAsia="ja-JP"/>
        </w:rPr>
        <w:t>fullemp_w_th</w:t>
      </w:r>
      <w:proofErr w:type="spellEnd"/>
      <w:r w:rsidRPr="003A2815">
        <w:rPr>
          <w:rFonts w:eastAsiaTheme="minorEastAsia"/>
          <w:snapToGrid w:val="0"/>
          <w:szCs w:val="24"/>
          <w:lang w:eastAsia="ja-JP"/>
        </w:rPr>
        <w:t xml:space="preserve"> </w:t>
      </w:r>
      <w:proofErr w:type="spellStart"/>
      <w:r>
        <w:rPr>
          <w:rFonts w:eastAsiaTheme="minorEastAsia" w:hint="eastAsia"/>
          <w:snapToGrid w:val="0"/>
          <w:szCs w:val="24"/>
          <w:lang w:eastAsia="ja-JP"/>
        </w:rPr>
        <w:t>Femlae</w:t>
      </w:r>
      <w:proofErr w:type="spellEnd"/>
      <w:r>
        <w:rPr>
          <w:rFonts w:eastAsiaTheme="minorEastAsia" w:hint="eastAsia"/>
          <w:snapToGrid w:val="0"/>
          <w:szCs w:val="24"/>
          <w:lang w:eastAsia="ja-JP"/>
        </w:rPr>
        <w:t xml:space="preserve"> full-time employment, in thousands. Source: OECD</w:t>
      </w:r>
    </w:p>
    <w:p w14:paraId="4ED00176" w14:textId="77777777" w:rsidR="003A2815" w:rsidRDefault="003A2815" w:rsidP="00020567">
      <w:pPr>
        <w:ind w:left="1440" w:hanging="1440"/>
        <w:rPr>
          <w:rFonts w:eastAsiaTheme="minorEastAsia"/>
          <w:snapToGrid w:val="0"/>
          <w:szCs w:val="24"/>
          <w:lang w:eastAsia="ja-JP"/>
        </w:rPr>
      </w:pPr>
      <w:r>
        <w:rPr>
          <w:rFonts w:eastAsiaTheme="minorEastAsia" w:hint="eastAsia"/>
          <w:snapToGrid w:val="0"/>
          <w:szCs w:val="24"/>
          <w:lang w:eastAsia="ja-JP"/>
        </w:rPr>
        <w:tab/>
        <w:t>Years covered.</w:t>
      </w:r>
    </w:p>
    <w:p w14:paraId="1CD4F2AC" w14:textId="77777777" w:rsidR="003A2815" w:rsidRDefault="003A2815" w:rsidP="00020567">
      <w:pPr>
        <w:ind w:left="1440" w:hanging="1440"/>
        <w:rPr>
          <w:rFonts w:eastAsiaTheme="minorEastAsia"/>
          <w:snapToGrid w:val="0"/>
          <w:szCs w:val="24"/>
          <w:lang w:eastAsia="ja-JP"/>
        </w:rPr>
      </w:pPr>
      <w:proofErr w:type="spellStart"/>
      <w:r w:rsidRPr="003A2815">
        <w:rPr>
          <w:rFonts w:eastAsiaTheme="minorEastAsia"/>
          <w:snapToGrid w:val="0"/>
          <w:szCs w:val="24"/>
          <w:lang w:eastAsia="ja-JP"/>
        </w:rPr>
        <w:t>partemp_w_th</w:t>
      </w:r>
      <w:proofErr w:type="spellEnd"/>
      <w:r>
        <w:rPr>
          <w:rFonts w:eastAsiaTheme="minorEastAsia" w:hint="eastAsia"/>
          <w:snapToGrid w:val="0"/>
          <w:szCs w:val="24"/>
          <w:lang w:eastAsia="ja-JP"/>
        </w:rPr>
        <w:t xml:space="preserve"> Female part-time </w:t>
      </w:r>
      <w:r>
        <w:rPr>
          <w:rFonts w:eastAsiaTheme="minorEastAsia"/>
          <w:snapToGrid w:val="0"/>
          <w:szCs w:val="24"/>
          <w:lang w:eastAsia="ja-JP"/>
        </w:rPr>
        <w:t>employment</w:t>
      </w:r>
      <w:r>
        <w:rPr>
          <w:rFonts w:eastAsiaTheme="minorEastAsia" w:hint="eastAsia"/>
          <w:snapToGrid w:val="0"/>
          <w:szCs w:val="24"/>
          <w:lang w:eastAsia="ja-JP"/>
        </w:rPr>
        <w:t>, in thousands. Source: OECD</w:t>
      </w:r>
    </w:p>
    <w:p w14:paraId="306E6C0E" w14:textId="77777777" w:rsidR="003A2815" w:rsidRDefault="003A2815" w:rsidP="00020567">
      <w:pPr>
        <w:ind w:left="1440" w:hanging="1440"/>
        <w:rPr>
          <w:rFonts w:eastAsiaTheme="minorEastAsia"/>
          <w:snapToGrid w:val="0"/>
          <w:szCs w:val="24"/>
          <w:lang w:eastAsia="ja-JP"/>
        </w:rPr>
      </w:pPr>
    </w:p>
    <w:p w14:paraId="17341813" w14:textId="77777777" w:rsidR="003A2815" w:rsidRDefault="003A2815" w:rsidP="00020567">
      <w:pPr>
        <w:ind w:left="1440" w:hanging="1440"/>
        <w:rPr>
          <w:rFonts w:eastAsiaTheme="minorEastAsia"/>
          <w:snapToGrid w:val="0"/>
          <w:szCs w:val="24"/>
          <w:lang w:eastAsia="ja-JP"/>
        </w:rPr>
      </w:pPr>
    </w:p>
    <w:p w14:paraId="448C5337" w14:textId="77777777" w:rsidR="003A2815" w:rsidRDefault="003A2815" w:rsidP="00020567">
      <w:pPr>
        <w:ind w:left="1440" w:hanging="1440"/>
        <w:rPr>
          <w:rFonts w:eastAsiaTheme="minorEastAsia"/>
          <w:snapToGrid w:val="0"/>
          <w:szCs w:val="24"/>
          <w:lang w:eastAsia="ja-JP"/>
        </w:rPr>
      </w:pPr>
    </w:p>
    <w:p w14:paraId="5661354D" w14:textId="77777777" w:rsidR="00EE54D2" w:rsidRPr="00EE54D2" w:rsidRDefault="001C2E96" w:rsidP="001C2E96">
      <w:pPr>
        <w:ind w:left="1440" w:hanging="1440"/>
        <w:rPr>
          <w:rFonts w:eastAsiaTheme="minorEastAsia"/>
          <w:snapToGrid w:val="0"/>
          <w:szCs w:val="24"/>
          <w:lang w:eastAsia="ja-JP"/>
        </w:rPr>
      </w:pPr>
      <w:proofErr w:type="spellStart"/>
      <w:r w:rsidRPr="001C2E96">
        <w:rPr>
          <w:szCs w:val="24"/>
          <w:highlight w:val="yellow"/>
        </w:rPr>
        <w:t>tcemp</w:t>
      </w:r>
      <w:proofErr w:type="spellEnd"/>
      <w:r>
        <w:rPr>
          <w:szCs w:val="24"/>
        </w:rPr>
        <w:tab/>
        <w:t>C</w:t>
      </w:r>
      <w:r w:rsidRPr="00016B8F">
        <w:rPr>
          <w:szCs w:val="24"/>
        </w:rPr>
        <w:t xml:space="preserve">ivilian employment, in thousands. </w:t>
      </w:r>
      <w:r w:rsidRPr="00016B8F">
        <w:rPr>
          <w:snapToGrid w:val="0"/>
          <w:szCs w:val="24"/>
        </w:rPr>
        <w:t xml:space="preserve">Source: </w:t>
      </w:r>
      <w:r>
        <w:rPr>
          <w:snapToGrid w:val="0"/>
          <w:szCs w:val="24"/>
        </w:rPr>
        <w:t xml:space="preserve">see </w:t>
      </w:r>
      <w:proofErr w:type="spellStart"/>
      <w:r>
        <w:rPr>
          <w:snapToGrid w:val="0"/>
          <w:szCs w:val="24"/>
        </w:rPr>
        <w:t>tlabfo</w:t>
      </w:r>
      <w:proofErr w:type="spellEnd"/>
      <w:r w:rsidRPr="00016B8F">
        <w:rPr>
          <w:snapToGrid w:val="0"/>
          <w:szCs w:val="24"/>
        </w:rPr>
        <w:t xml:space="preserve">. </w:t>
      </w:r>
      <w:r>
        <w:rPr>
          <w:snapToGrid w:val="0"/>
          <w:szCs w:val="24"/>
        </w:rPr>
        <w:t>Years covered</w:t>
      </w:r>
      <w:r w:rsidRPr="00016B8F">
        <w:rPr>
          <w:snapToGrid w:val="0"/>
          <w:szCs w:val="24"/>
        </w:rPr>
        <w:t>: 1960-2011.</w:t>
      </w:r>
    </w:p>
    <w:p w14:paraId="6A46C062" w14:textId="77777777" w:rsidR="001C2E96" w:rsidRPr="00DF224D" w:rsidRDefault="001C2E96" w:rsidP="001C2E96">
      <w:pPr>
        <w:ind w:left="1440" w:hanging="1440"/>
        <w:rPr>
          <w:rFonts w:eastAsiaTheme="minorEastAsia"/>
          <w:snapToGrid w:val="0"/>
          <w:szCs w:val="24"/>
          <w:lang w:eastAsia="ja-JP"/>
        </w:rPr>
      </w:pPr>
    </w:p>
    <w:p w14:paraId="374F61A5" w14:textId="77777777" w:rsidR="001C2E96" w:rsidRPr="00016B8F" w:rsidRDefault="001C2E96" w:rsidP="001C2E96">
      <w:pPr>
        <w:ind w:left="1440" w:hanging="1440"/>
        <w:rPr>
          <w:i/>
          <w:snapToGrid w:val="0"/>
          <w:szCs w:val="24"/>
        </w:rPr>
      </w:pPr>
      <w:proofErr w:type="spellStart"/>
      <w:r w:rsidRPr="001C2E96">
        <w:rPr>
          <w:snapToGrid w:val="0"/>
          <w:szCs w:val="24"/>
          <w:highlight w:val="yellow"/>
        </w:rPr>
        <w:t>agempn</w:t>
      </w:r>
      <w:proofErr w:type="spellEnd"/>
      <w:r w:rsidRPr="001C2E96">
        <w:rPr>
          <w:snapToGrid w:val="0"/>
          <w:szCs w:val="24"/>
          <w:highlight w:val="yellow"/>
        </w:rPr>
        <w:t xml:space="preserve"> </w:t>
      </w:r>
      <w:r w:rsidRPr="00016B8F">
        <w:rPr>
          <w:snapToGrid w:val="0"/>
          <w:szCs w:val="24"/>
        </w:rPr>
        <w:tab/>
        <w:t xml:space="preserve">Agricultural employment, in thousands. Source: </w:t>
      </w:r>
      <w:r>
        <w:rPr>
          <w:snapToGrid w:val="0"/>
          <w:szCs w:val="24"/>
        </w:rPr>
        <w:t xml:space="preserve">see </w:t>
      </w:r>
      <w:proofErr w:type="spellStart"/>
      <w:r>
        <w:rPr>
          <w:snapToGrid w:val="0"/>
          <w:szCs w:val="24"/>
        </w:rPr>
        <w:t>tlabfo</w:t>
      </w:r>
      <w:proofErr w:type="spellEnd"/>
      <w:r w:rsidRPr="00016B8F">
        <w:rPr>
          <w:snapToGrid w:val="0"/>
          <w:szCs w:val="24"/>
        </w:rPr>
        <w:t xml:space="preserve">. </w:t>
      </w:r>
      <w:r>
        <w:rPr>
          <w:snapToGrid w:val="0"/>
          <w:szCs w:val="24"/>
        </w:rPr>
        <w:t>Years covered</w:t>
      </w:r>
      <w:r w:rsidRPr="00016B8F">
        <w:rPr>
          <w:snapToGrid w:val="0"/>
          <w:szCs w:val="24"/>
        </w:rPr>
        <w:t>: 1960-2011</w:t>
      </w:r>
      <w:r>
        <w:rPr>
          <w:snapToGrid w:val="0"/>
          <w:szCs w:val="24"/>
        </w:rPr>
        <w:t>.</w:t>
      </w:r>
    </w:p>
    <w:p w14:paraId="7B61BBF2" w14:textId="77777777" w:rsidR="001C2E96" w:rsidRPr="00016B8F" w:rsidRDefault="001C2E96" w:rsidP="001C2E96">
      <w:pPr>
        <w:ind w:left="1440" w:hanging="1440"/>
        <w:rPr>
          <w:snapToGrid w:val="0"/>
          <w:szCs w:val="24"/>
        </w:rPr>
      </w:pPr>
    </w:p>
    <w:p w14:paraId="6F743E47" w14:textId="77777777" w:rsidR="001C2E96" w:rsidRPr="00016B8F" w:rsidRDefault="001C2E96" w:rsidP="001C2E96">
      <w:pPr>
        <w:ind w:left="1440" w:hanging="1440"/>
        <w:rPr>
          <w:snapToGrid w:val="0"/>
          <w:szCs w:val="24"/>
        </w:rPr>
      </w:pPr>
      <w:proofErr w:type="spellStart"/>
      <w:r w:rsidRPr="001C2E96">
        <w:rPr>
          <w:snapToGrid w:val="0"/>
          <w:szCs w:val="24"/>
          <w:highlight w:val="yellow"/>
        </w:rPr>
        <w:t>inempn</w:t>
      </w:r>
      <w:proofErr w:type="spellEnd"/>
      <w:r w:rsidRPr="001C2E96">
        <w:rPr>
          <w:snapToGrid w:val="0"/>
          <w:szCs w:val="24"/>
          <w:highlight w:val="yellow"/>
        </w:rPr>
        <w:t xml:space="preserve"> </w:t>
      </w:r>
      <w:r w:rsidRPr="00016B8F">
        <w:rPr>
          <w:snapToGrid w:val="0"/>
          <w:szCs w:val="24"/>
        </w:rPr>
        <w:tab/>
        <w:t xml:space="preserve">Industrial employment, in thousands. Source: </w:t>
      </w:r>
      <w:r>
        <w:rPr>
          <w:snapToGrid w:val="0"/>
          <w:szCs w:val="24"/>
        </w:rPr>
        <w:t xml:space="preserve">see </w:t>
      </w:r>
      <w:proofErr w:type="spellStart"/>
      <w:r>
        <w:rPr>
          <w:snapToGrid w:val="0"/>
          <w:szCs w:val="24"/>
        </w:rPr>
        <w:t>tlabfo</w:t>
      </w:r>
      <w:proofErr w:type="spellEnd"/>
      <w:r w:rsidRPr="00016B8F">
        <w:rPr>
          <w:snapToGrid w:val="0"/>
          <w:szCs w:val="24"/>
        </w:rPr>
        <w:t xml:space="preserve">. </w:t>
      </w:r>
      <w:r>
        <w:rPr>
          <w:snapToGrid w:val="0"/>
          <w:szCs w:val="24"/>
        </w:rPr>
        <w:t>Years covered</w:t>
      </w:r>
      <w:r w:rsidRPr="00016B8F">
        <w:rPr>
          <w:snapToGrid w:val="0"/>
          <w:szCs w:val="24"/>
        </w:rPr>
        <w:t>: 1960-2011</w:t>
      </w:r>
      <w:r>
        <w:rPr>
          <w:snapToGrid w:val="0"/>
          <w:szCs w:val="24"/>
        </w:rPr>
        <w:t>.</w:t>
      </w:r>
    </w:p>
    <w:p w14:paraId="5986244D" w14:textId="77777777" w:rsidR="001C2E96" w:rsidRPr="00016B8F" w:rsidRDefault="001C2E96" w:rsidP="001C2E96">
      <w:pPr>
        <w:ind w:left="1440" w:hanging="1440"/>
        <w:rPr>
          <w:snapToGrid w:val="0"/>
          <w:szCs w:val="24"/>
        </w:rPr>
      </w:pPr>
    </w:p>
    <w:p w14:paraId="0A2B7737" w14:textId="77777777" w:rsidR="001C2E96" w:rsidRPr="00016B8F" w:rsidRDefault="001C2E96" w:rsidP="001C2E96">
      <w:pPr>
        <w:ind w:left="1440" w:hanging="1440"/>
        <w:rPr>
          <w:snapToGrid w:val="0"/>
          <w:szCs w:val="24"/>
        </w:rPr>
      </w:pPr>
      <w:proofErr w:type="spellStart"/>
      <w:r w:rsidRPr="001C2E96">
        <w:rPr>
          <w:snapToGrid w:val="0"/>
          <w:szCs w:val="24"/>
          <w:highlight w:val="yellow"/>
        </w:rPr>
        <w:lastRenderedPageBreak/>
        <w:t>srempn</w:t>
      </w:r>
      <w:proofErr w:type="spellEnd"/>
      <w:r w:rsidRPr="001C2E96">
        <w:rPr>
          <w:snapToGrid w:val="0"/>
          <w:szCs w:val="24"/>
          <w:highlight w:val="yellow"/>
        </w:rPr>
        <w:t xml:space="preserve"> </w:t>
      </w:r>
      <w:r w:rsidRPr="00016B8F">
        <w:rPr>
          <w:snapToGrid w:val="0"/>
          <w:szCs w:val="24"/>
        </w:rPr>
        <w:tab/>
        <w:t xml:space="preserve">Service employment, in thousands. Source: </w:t>
      </w:r>
      <w:r>
        <w:rPr>
          <w:snapToGrid w:val="0"/>
          <w:szCs w:val="24"/>
        </w:rPr>
        <w:t xml:space="preserve">see </w:t>
      </w:r>
      <w:proofErr w:type="spellStart"/>
      <w:r>
        <w:rPr>
          <w:snapToGrid w:val="0"/>
          <w:szCs w:val="24"/>
        </w:rPr>
        <w:t>tlabfo</w:t>
      </w:r>
      <w:proofErr w:type="spellEnd"/>
      <w:r w:rsidRPr="00016B8F">
        <w:rPr>
          <w:snapToGrid w:val="0"/>
          <w:szCs w:val="24"/>
        </w:rPr>
        <w:t xml:space="preserve">. </w:t>
      </w:r>
      <w:r>
        <w:rPr>
          <w:snapToGrid w:val="0"/>
          <w:szCs w:val="24"/>
        </w:rPr>
        <w:t>Years covered</w:t>
      </w:r>
      <w:r w:rsidRPr="00016B8F">
        <w:rPr>
          <w:snapToGrid w:val="0"/>
          <w:szCs w:val="24"/>
        </w:rPr>
        <w:t>: 1960-2011</w:t>
      </w:r>
      <w:r>
        <w:rPr>
          <w:snapToGrid w:val="0"/>
          <w:szCs w:val="24"/>
        </w:rPr>
        <w:t>.</w:t>
      </w:r>
    </w:p>
    <w:p w14:paraId="40893945" w14:textId="77777777" w:rsidR="001C2E96" w:rsidRDefault="001C2E96" w:rsidP="001C2E96">
      <w:pPr>
        <w:ind w:left="1440" w:hanging="1440"/>
        <w:rPr>
          <w:snapToGrid w:val="0"/>
          <w:szCs w:val="24"/>
        </w:rPr>
      </w:pPr>
    </w:p>
    <w:p w14:paraId="6B66E00F" w14:textId="77777777" w:rsidR="001C2E96" w:rsidRDefault="001C2E96" w:rsidP="001C2E96">
      <w:pPr>
        <w:ind w:left="1440" w:hanging="1440"/>
        <w:rPr>
          <w:rFonts w:eastAsiaTheme="minorEastAsia"/>
          <w:snapToGrid w:val="0"/>
          <w:szCs w:val="24"/>
          <w:lang w:eastAsia="ja-JP"/>
        </w:rPr>
      </w:pPr>
      <w:r w:rsidRPr="001C2E96">
        <w:rPr>
          <w:snapToGrid w:val="0"/>
          <w:szCs w:val="24"/>
          <w:highlight w:val="yellow"/>
        </w:rPr>
        <w:t>a</w:t>
      </w:r>
      <w:r w:rsidRPr="001C2E96">
        <w:rPr>
          <w:rFonts w:eastAsiaTheme="minorEastAsia" w:hint="eastAsia"/>
          <w:snapToGrid w:val="0"/>
          <w:szCs w:val="24"/>
          <w:highlight w:val="yellow"/>
          <w:lang w:eastAsia="ja-JP"/>
        </w:rPr>
        <w:t>griculture</w:t>
      </w:r>
      <w:r w:rsidRPr="000A73DC">
        <w:rPr>
          <w:snapToGrid w:val="0"/>
          <w:szCs w:val="24"/>
        </w:rPr>
        <w:t xml:space="preserve"> </w:t>
      </w:r>
      <w:r w:rsidRPr="000A73DC">
        <w:rPr>
          <w:snapToGrid w:val="0"/>
          <w:szCs w:val="24"/>
        </w:rPr>
        <w:tab/>
      </w:r>
      <w:r w:rsidRPr="00820AD6">
        <w:rPr>
          <w:snapToGrid w:val="0"/>
          <w:szCs w:val="24"/>
        </w:rPr>
        <w:t xml:space="preserve">Civilian employment </w:t>
      </w:r>
      <w:r>
        <w:rPr>
          <w:snapToGrid w:val="0"/>
          <w:szCs w:val="24"/>
        </w:rPr>
        <w:t>in agriculture as % of civilian</w:t>
      </w:r>
      <w:r>
        <w:rPr>
          <w:rFonts w:eastAsiaTheme="minorEastAsia" w:hint="eastAsia"/>
          <w:snapToGrid w:val="0"/>
          <w:szCs w:val="24"/>
          <w:lang w:eastAsia="ja-JP"/>
        </w:rPr>
        <w:t xml:space="preserve"> employment</w:t>
      </w:r>
      <w:r w:rsidRPr="000A73DC">
        <w:rPr>
          <w:snapToGrid w:val="0"/>
          <w:szCs w:val="24"/>
        </w:rPr>
        <w:t>.</w:t>
      </w:r>
    </w:p>
    <w:p w14:paraId="64AE910A" w14:textId="77777777" w:rsidR="001C2E96" w:rsidRDefault="001C2E96" w:rsidP="001C2E96">
      <w:pPr>
        <w:ind w:left="1440" w:hanging="1440"/>
        <w:rPr>
          <w:rFonts w:eastAsiaTheme="minorEastAsia"/>
          <w:snapToGrid w:val="0"/>
          <w:szCs w:val="24"/>
          <w:lang w:eastAsia="ja-JP"/>
        </w:rPr>
      </w:pPr>
      <w:r>
        <w:rPr>
          <w:rFonts w:eastAsiaTheme="minorEastAsia" w:hint="eastAsia"/>
          <w:snapToGrid w:val="0"/>
          <w:szCs w:val="24"/>
          <w:lang w:eastAsia="ja-JP"/>
        </w:rPr>
        <w:tab/>
      </w:r>
      <w:r w:rsidRPr="001367B8">
        <w:rPr>
          <w:snapToGrid w:val="0"/>
          <w:szCs w:val="24"/>
        </w:rPr>
        <w:t xml:space="preserve">Source: OECD, </w:t>
      </w:r>
      <w:r w:rsidRPr="001367B8">
        <w:rPr>
          <w:i/>
          <w:snapToGrid w:val="0"/>
          <w:szCs w:val="24"/>
        </w:rPr>
        <w:t xml:space="preserve">Employment and </w:t>
      </w:r>
      <w:proofErr w:type="spellStart"/>
      <w:r w:rsidRPr="001367B8">
        <w:rPr>
          <w:i/>
          <w:snapToGrid w:val="0"/>
          <w:szCs w:val="24"/>
        </w:rPr>
        <w:t>Labour</w:t>
      </w:r>
      <w:proofErr w:type="spellEnd"/>
      <w:r w:rsidRPr="001367B8">
        <w:rPr>
          <w:i/>
          <w:snapToGrid w:val="0"/>
          <w:szCs w:val="24"/>
        </w:rPr>
        <w:t xml:space="preserve"> Force Statistics</w:t>
      </w:r>
      <w:r w:rsidRPr="001367B8">
        <w:rPr>
          <w:snapToGrid w:val="0"/>
          <w:szCs w:val="24"/>
        </w:rPr>
        <w:t xml:space="preserve"> (database). Years covered</w:t>
      </w:r>
      <w:r>
        <w:rPr>
          <w:snapToGrid w:val="0"/>
          <w:szCs w:val="24"/>
        </w:rPr>
        <w:t>: 1960-201</w:t>
      </w:r>
      <w:r>
        <w:rPr>
          <w:rFonts w:eastAsiaTheme="minorEastAsia" w:hint="eastAsia"/>
          <w:snapToGrid w:val="0"/>
          <w:szCs w:val="24"/>
          <w:lang w:eastAsia="ja-JP"/>
        </w:rPr>
        <w:t>1</w:t>
      </w:r>
      <w:r w:rsidRPr="001367B8">
        <w:rPr>
          <w:snapToGrid w:val="0"/>
          <w:szCs w:val="24"/>
        </w:rPr>
        <w:t>.</w:t>
      </w:r>
    </w:p>
    <w:p w14:paraId="17FF1490" w14:textId="77777777" w:rsidR="00EE54D2" w:rsidRPr="00EE54D2" w:rsidRDefault="00EE54D2" w:rsidP="001C2E96">
      <w:pPr>
        <w:ind w:left="1440" w:hanging="1440"/>
        <w:rPr>
          <w:rFonts w:eastAsiaTheme="minorEastAsia"/>
          <w:snapToGrid w:val="0"/>
          <w:szCs w:val="24"/>
          <w:lang w:eastAsia="ja-JP"/>
        </w:rPr>
      </w:pPr>
      <w:r>
        <w:rPr>
          <w:rFonts w:eastAsiaTheme="minorEastAsia" w:hint="eastAsia"/>
          <w:snapToGrid w:val="0"/>
          <w:szCs w:val="24"/>
          <w:lang w:eastAsia="ja-JP"/>
        </w:rPr>
        <w:tab/>
      </w:r>
    </w:p>
    <w:p w14:paraId="2FC48951" w14:textId="77777777" w:rsidR="001C2E96" w:rsidRPr="00AC10A9" w:rsidRDefault="001C2E96" w:rsidP="001C2E96">
      <w:pPr>
        <w:ind w:left="1440" w:hanging="1440"/>
        <w:rPr>
          <w:snapToGrid w:val="0"/>
          <w:szCs w:val="24"/>
          <w:highlight w:val="yellow"/>
        </w:rPr>
      </w:pPr>
      <w:r w:rsidRPr="001C2E96">
        <w:rPr>
          <w:rFonts w:eastAsiaTheme="minorEastAsia" w:hint="eastAsia"/>
          <w:snapToGrid w:val="0"/>
          <w:szCs w:val="24"/>
          <w:highlight w:val="yellow"/>
          <w:lang w:eastAsia="ja-JP"/>
        </w:rPr>
        <w:t>industry</w:t>
      </w:r>
      <w:r w:rsidRPr="001C2E96">
        <w:rPr>
          <w:snapToGrid w:val="0"/>
          <w:szCs w:val="24"/>
          <w:highlight w:val="yellow"/>
        </w:rPr>
        <w:t xml:space="preserve"> </w:t>
      </w:r>
      <w:r w:rsidRPr="000A73DC">
        <w:rPr>
          <w:snapToGrid w:val="0"/>
          <w:szCs w:val="24"/>
        </w:rPr>
        <w:tab/>
      </w:r>
      <w:r w:rsidRPr="003B58AB">
        <w:rPr>
          <w:snapToGrid w:val="0"/>
          <w:szCs w:val="24"/>
        </w:rPr>
        <w:t>Civilian employment in industry as % of civilian employment</w:t>
      </w:r>
      <w:r w:rsidRPr="003B58AB">
        <w:rPr>
          <w:snapToGrid w:val="0"/>
          <w:szCs w:val="24"/>
        </w:rPr>
        <w:tab/>
      </w:r>
      <w:r w:rsidRPr="003B58AB">
        <w:rPr>
          <w:snapToGrid w:val="0"/>
          <w:szCs w:val="24"/>
        </w:rPr>
        <w:tab/>
      </w:r>
    </w:p>
    <w:p w14:paraId="21D4BA53" w14:textId="77777777" w:rsidR="001C2E96" w:rsidRPr="00820AD6" w:rsidRDefault="001C2E96" w:rsidP="001C2E96">
      <w:pPr>
        <w:ind w:left="1440" w:hanging="1440"/>
        <w:rPr>
          <w:rFonts w:eastAsiaTheme="minorEastAsia"/>
          <w:snapToGrid w:val="0"/>
          <w:szCs w:val="24"/>
          <w:highlight w:val="yellow"/>
          <w:lang w:eastAsia="ja-JP"/>
        </w:rPr>
      </w:pPr>
      <w:r w:rsidRPr="00820AD6">
        <w:rPr>
          <w:rFonts w:eastAsiaTheme="minorEastAsia" w:hint="eastAsia"/>
          <w:snapToGrid w:val="0"/>
          <w:szCs w:val="24"/>
          <w:lang w:eastAsia="ja-JP"/>
        </w:rPr>
        <w:tab/>
      </w:r>
      <w:r w:rsidRPr="001367B8">
        <w:rPr>
          <w:snapToGrid w:val="0"/>
          <w:szCs w:val="24"/>
        </w:rPr>
        <w:t xml:space="preserve">Source: OECD, </w:t>
      </w:r>
      <w:r w:rsidRPr="001367B8">
        <w:rPr>
          <w:i/>
          <w:snapToGrid w:val="0"/>
          <w:szCs w:val="24"/>
        </w:rPr>
        <w:t xml:space="preserve">Employment and </w:t>
      </w:r>
      <w:proofErr w:type="spellStart"/>
      <w:r w:rsidRPr="001367B8">
        <w:rPr>
          <w:i/>
          <w:snapToGrid w:val="0"/>
          <w:szCs w:val="24"/>
        </w:rPr>
        <w:t>Labour</w:t>
      </w:r>
      <w:proofErr w:type="spellEnd"/>
      <w:r w:rsidRPr="001367B8">
        <w:rPr>
          <w:i/>
          <w:snapToGrid w:val="0"/>
          <w:szCs w:val="24"/>
        </w:rPr>
        <w:t xml:space="preserve"> Force Statistics</w:t>
      </w:r>
      <w:r w:rsidRPr="001367B8">
        <w:rPr>
          <w:snapToGrid w:val="0"/>
          <w:szCs w:val="24"/>
        </w:rPr>
        <w:t xml:space="preserve"> (database). Years covered</w:t>
      </w:r>
      <w:r>
        <w:rPr>
          <w:snapToGrid w:val="0"/>
          <w:szCs w:val="24"/>
        </w:rPr>
        <w:t>: 1960-201</w:t>
      </w:r>
      <w:r>
        <w:rPr>
          <w:rFonts w:eastAsiaTheme="minorEastAsia" w:hint="eastAsia"/>
          <w:snapToGrid w:val="0"/>
          <w:szCs w:val="24"/>
          <w:lang w:eastAsia="ja-JP"/>
        </w:rPr>
        <w:t>1</w:t>
      </w:r>
      <w:r w:rsidRPr="001367B8">
        <w:rPr>
          <w:snapToGrid w:val="0"/>
          <w:szCs w:val="24"/>
        </w:rPr>
        <w:t>.</w:t>
      </w:r>
    </w:p>
    <w:p w14:paraId="78FCCA15" w14:textId="77777777" w:rsidR="001C2E96" w:rsidRDefault="001C2E96" w:rsidP="001C2E96">
      <w:pPr>
        <w:ind w:left="1440" w:hanging="1440"/>
        <w:rPr>
          <w:rFonts w:eastAsiaTheme="minorEastAsia"/>
          <w:snapToGrid w:val="0"/>
          <w:szCs w:val="24"/>
          <w:lang w:eastAsia="ja-JP"/>
        </w:rPr>
      </w:pPr>
      <w:r w:rsidRPr="001C2E96">
        <w:rPr>
          <w:rFonts w:eastAsiaTheme="minorEastAsia" w:hint="eastAsia"/>
          <w:snapToGrid w:val="0"/>
          <w:szCs w:val="24"/>
          <w:highlight w:val="yellow"/>
          <w:lang w:eastAsia="ja-JP"/>
        </w:rPr>
        <w:t>services</w:t>
      </w:r>
      <w:r w:rsidRPr="001367B8">
        <w:rPr>
          <w:snapToGrid w:val="0"/>
          <w:szCs w:val="24"/>
        </w:rPr>
        <w:t xml:space="preserve"> </w:t>
      </w:r>
      <w:r w:rsidRPr="001367B8">
        <w:rPr>
          <w:snapToGrid w:val="0"/>
          <w:szCs w:val="24"/>
        </w:rPr>
        <w:tab/>
        <w:t>Civilian employment in services as % of civilian employment</w:t>
      </w:r>
      <w:r w:rsidRPr="001367B8">
        <w:rPr>
          <w:rFonts w:eastAsiaTheme="minorEastAsia" w:hint="eastAsia"/>
          <w:snapToGrid w:val="0"/>
          <w:szCs w:val="24"/>
          <w:lang w:eastAsia="ja-JP"/>
        </w:rPr>
        <w:t xml:space="preserve">. </w:t>
      </w:r>
      <w:r w:rsidRPr="001367B8">
        <w:rPr>
          <w:snapToGrid w:val="0"/>
          <w:szCs w:val="24"/>
        </w:rPr>
        <w:t xml:space="preserve">Service employment, in thousands. Source: OECD, </w:t>
      </w:r>
      <w:r w:rsidRPr="001367B8">
        <w:rPr>
          <w:i/>
          <w:snapToGrid w:val="0"/>
          <w:szCs w:val="24"/>
        </w:rPr>
        <w:t xml:space="preserve">Employment and </w:t>
      </w:r>
      <w:proofErr w:type="spellStart"/>
      <w:r w:rsidRPr="001367B8">
        <w:rPr>
          <w:i/>
          <w:snapToGrid w:val="0"/>
          <w:szCs w:val="24"/>
        </w:rPr>
        <w:t>Labour</w:t>
      </w:r>
      <w:proofErr w:type="spellEnd"/>
      <w:r w:rsidRPr="001367B8">
        <w:rPr>
          <w:i/>
          <w:snapToGrid w:val="0"/>
          <w:szCs w:val="24"/>
        </w:rPr>
        <w:t xml:space="preserve"> Force Statistics</w:t>
      </w:r>
      <w:r w:rsidRPr="001367B8">
        <w:rPr>
          <w:snapToGrid w:val="0"/>
          <w:szCs w:val="24"/>
        </w:rPr>
        <w:t xml:space="preserve"> (database). Years covered</w:t>
      </w:r>
      <w:r>
        <w:rPr>
          <w:snapToGrid w:val="0"/>
          <w:szCs w:val="24"/>
        </w:rPr>
        <w:t>: 1960-201</w:t>
      </w:r>
      <w:r>
        <w:rPr>
          <w:rFonts w:eastAsiaTheme="minorEastAsia" w:hint="eastAsia"/>
          <w:snapToGrid w:val="0"/>
          <w:szCs w:val="24"/>
          <w:lang w:eastAsia="ja-JP"/>
        </w:rPr>
        <w:t>1</w:t>
      </w:r>
      <w:r w:rsidRPr="001367B8">
        <w:rPr>
          <w:snapToGrid w:val="0"/>
          <w:szCs w:val="24"/>
        </w:rPr>
        <w:t>.</w:t>
      </w:r>
    </w:p>
    <w:p w14:paraId="14E16FDB" w14:textId="77777777" w:rsidR="001C2E96" w:rsidRDefault="001C2E96" w:rsidP="00020567">
      <w:pPr>
        <w:ind w:left="1440" w:hanging="1440"/>
        <w:rPr>
          <w:rFonts w:eastAsiaTheme="minorEastAsia"/>
          <w:snapToGrid w:val="0"/>
          <w:szCs w:val="24"/>
          <w:lang w:eastAsia="ja-JP"/>
        </w:rPr>
      </w:pPr>
    </w:p>
    <w:p w14:paraId="278CF183" w14:textId="77777777" w:rsidR="001C2E96" w:rsidRPr="00017389" w:rsidRDefault="001C2E96" w:rsidP="00020567">
      <w:pPr>
        <w:ind w:left="1440" w:hanging="1440"/>
        <w:rPr>
          <w:rFonts w:eastAsiaTheme="minorEastAsia"/>
          <w:snapToGrid w:val="0"/>
          <w:szCs w:val="24"/>
          <w:lang w:eastAsia="ja-JP"/>
        </w:rPr>
      </w:pPr>
    </w:p>
    <w:p w14:paraId="6519F6F8" w14:textId="77777777" w:rsidR="00020567" w:rsidRDefault="00020567" w:rsidP="00020567">
      <w:pPr>
        <w:ind w:left="1440" w:hanging="1440"/>
        <w:rPr>
          <w:rFonts w:eastAsiaTheme="minorEastAsia"/>
          <w:snapToGrid w:val="0"/>
          <w:szCs w:val="24"/>
          <w:lang w:eastAsia="ja-JP"/>
        </w:rPr>
      </w:pPr>
      <w:proofErr w:type="spellStart"/>
      <w:r w:rsidRPr="00020567">
        <w:rPr>
          <w:rFonts w:eastAsiaTheme="minorEastAsia" w:hint="eastAsia"/>
          <w:snapToGrid w:val="0"/>
          <w:szCs w:val="24"/>
          <w:lang w:eastAsia="ja-JP"/>
        </w:rPr>
        <w:t>p</w:t>
      </w:r>
      <w:r w:rsidRPr="00020567">
        <w:rPr>
          <w:snapToGrid w:val="0"/>
          <w:szCs w:val="24"/>
        </w:rPr>
        <w:t>op</w:t>
      </w:r>
      <w:r w:rsidRPr="00020567">
        <w:rPr>
          <w:rFonts w:eastAsiaTheme="minorEastAsia" w:hint="eastAsia"/>
          <w:snapToGrid w:val="0"/>
          <w:szCs w:val="24"/>
          <w:lang w:eastAsia="ja-JP"/>
        </w:rPr>
        <w:t>_th</w:t>
      </w:r>
      <w:proofErr w:type="spellEnd"/>
      <w:r>
        <w:rPr>
          <w:snapToGrid w:val="0"/>
          <w:szCs w:val="24"/>
        </w:rPr>
        <w:t xml:space="preserve"> </w:t>
      </w:r>
      <w:r>
        <w:rPr>
          <w:snapToGrid w:val="0"/>
          <w:szCs w:val="24"/>
        </w:rPr>
        <w:tab/>
        <w:t xml:space="preserve">Population, in thousands. </w:t>
      </w:r>
      <w:r w:rsidRPr="001367B8">
        <w:rPr>
          <w:snapToGrid w:val="0"/>
          <w:szCs w:val="24"/>
        </w:rPr>
        <w:t xml:space="preserve">Source: OECD, </w:t>
      </w:r>
      <w:r w:rsidRPr="001367B8">
        <w:rPr>
          <w:i/>
          <w:snapToGrid w:val="0"/>
          <w:szCs w:val="24"/>
        </w:rPr>
        <w:t xml:space="preserve">Employment and </w:t>
      </w:r>
      <w:proofErr w:type="spellStart"/>
      <w:r w:rsidRPr="001367B8">
        <w:rPr>
          <w:i/>
          <w:snapToGrid w:val="0"/>
          <w:szCs w:val="24"/>
        </w:rPr>
        <w:t>Labour</w:t>
      </w:r>
      <w:proofErr w:type="spellEnd"/>
      <w:r w:rsidRPr="001367B8">
        <w:rPr>
          <w:i/>
          <w:snapToGrid w:val="0"/>
          <w:szCs w:val="24"/>
        </w:rPr>
        <w:t xml:space="preserve"> Force Statistics</w:t>
      </w:r>
      <w:r w:rsidRPr="001367B8">
        <w:rPr>
          <w:snapToGrid w:val="0"/>
          <w:szCs w:val="24"/>
        </w:rPr>
        <w:t xml:space="preserve"> (database). Years covered</w:t>
      </w:r>
      <w:r>
        <w:rPr>
          <w:snapToGrid w:val="0"/>
          <w:szCs w:val="24"/>
        </w:rPr>
        <w:t>: 1960-201</w:t>
      </w:r>
      <w:r>
        <w:rPr>
          <w:rFonts w:eastAsiaTheme="minorEastAsia" w:hint="eastAsia"/>
          <w:snapToGrid w:val="0"/>
          <w:szCs w:val="24"/>
          <w:lang w:eastAsia="ja-JP"/>
        </w:rPr>
        <w:t>3</w:t>
      </w:r>
      <w:r w:rsidRPr="000D432A">
        <w:rPr>
          <w:snapToGrid w:val="0"/>
          <w:szCs w:val="24"/>
        </w:rPr>
        <w:t>.</w:t>
      </w:r>
    </w:p>
    <w:p w14:paraId="302473C4" w14:textId="77777777" w:rsidR="00020567" w:rsidRDefault="00020567" w:rsidP="00020567">
      <w:pPr>
        <w:ind w:left="1440" w:hanging="1440"/>
        <w:rPr>
          <w:rFonts w:eastAsiaTheme="minorEastAsia"/>
          <w:snapToGrid w:val="0"/>
          <w:szCs w:val="24"/>
          <w:lang w:eastAsia="ja-JP"/>
        </w:rPr>
      </w:pPr>
      <w:r w:rsidRPr="00020567">
        <w:rPr>
          <w:rFonts w:eastAsiaTheme="minorEastAsia" w:hint="eastAsia"/>
          <w:snapToGrid w:val="0"/>
          <w:szCs w:val="24"/>
          <w:lang w:eastAsia="ja-JP"/>
        </w:rPr>
        <w:t>pop80plus_share</w:t>
      </w:r>
      <w:r>
        <w:rPr>
          <w:rFonts w:eastAsiaTheme="minorEastAsia" w:hint="eastAsia"/>
          <w:snapToGrid w:val="0"/>
          <w:szCs w:val="24"/>
          <w:lang w:eastAsia="ja-JP"/>
        </w:rPr>
        <w:t xml:space="preserve"> </w:t>
      </w:r>
      <w:r w:rsidRPr="00020567">
        <w:rPr>
          <w:rFonts w:eastAsiaTheme="minorEastAsia"/>
          <w:snapToGrid w:val="0"/>
          <w:szCs w:val="24"/>
          <w:lang w:eastAsia="ja-JP"/>
        </w:rPr>
        <w:t>Share</w:t>
      </w:r>
      <w:r>
        <w:rPr>
          <w:rFonts w:eastAsiaTheme="minorEastAsia"/>
          <w:snapToGrid w:val="0"/>
          <w:szCs w:val="24"/>
          <w:lang w:eastAsia="ja-JP"/>
        </w:rPr>
        <w:t xml:space="preserve"> (80+) in all ages population</w:t>
      </w:r>
      <w:r>
        <w:rPr>
          <w:rFonts w:eastAsiaTheme="minorEastAsia" w:hint="eastAsia"/>
          <w:snapToGrid w:val="0"/>
          <w:szCs w:val="24"/>
          <w:lang w:eastAsia="ja-JP"/>
        </w:rPr>
        <w:t xml:space="preserve">. </w:t>
      </w:r>
      <w:r w:rsidRPr="001367B8">
        <w:rPr>
          <w:snapToGrid w:val="0"/>
          <w:szCs w:val="24"/>
        </w:rPr>
        <w:t>Source:</w:t>
      </w:r>
      <w:r>
        <w:rPr>
          <w:rFonts w:eastAsiaTheme="minorEastAsia" w:hint="eastAsia"/>
          <w:snapToGrid w:val="0"/>
          <w:szCs w:val="24"/>
          <w:lang w:eastAsia="ja-JP"/>
        </w:rPr>
        <w:t xml:space="preserve"> see </w:t>
      </w:r>
      <w:proofErr w:type="spellStart"/>
      <w:r>
        <w:rPr>
          <w:rFonts w:eastAsiaTheme="minorEastAsia" w:hint="eastAsia"/>
          <w:snapToGrid w:val="0"/>
          <w:szCs w:val="24"/>
          <w:lang w:eastAsia="ja-JP"/>
        </w:rPr>
        <w:t>pop_th</w:t>
      </w:r>
      <w:proofErr w:type="spellEnd"/>
      <w:r>
        <w:rPr>
          <w:rFonts w:eastAsiaTheme="minorEastAsia" w:hint="eastAsia"/>
          <w:snapToGrid w:val="0"/>
          <w:szCs w:val="24"/>
          <w:lang w:eastAsia="ja-JP"/>
        </w:rPr>
        <w:t xml:space="preserve">. </w:t>
      </w:r>
      <w:r w:rsidRPr="001367B8">
        <w:rPr>
          <w:snapToGrid w:val="0"/>
          <w:szCs w:val="24"/>
        </w:rPr>
        <w:t>Years covered</w:t>
      </w:r>
      <w:r>
        <w:rPr>
          <w:snapToGrid w:val="0"/>
          <w:szCs w:val="24"/>
        </w:rPr>
        <w:t>: 1960-201</w:t>
      </w:r>
      <w:r>
        <w:rPr>
          <w:rFonts w:eastAsiaTheme="minorEastAsia" w:hint="eastAsia"/>
          <w:snapToGrid w:val="0"/>
          <w:szCs w:val="24"/>
          <w:lang w:eastAsia="ja-JP"/>
        </w:rPr>
        <w:t>3</w:t>
      </w:r>
      <w:r w:rsidRPr="000D432A">
        <w:rPr>
          <w:snapToGrid w:val="0"/>
          <w:szCs w:val="24"/>
        </w:rPr>
        <w:t>.</w:t>
      </w:r>
    </w:p>
    <w:p w14:paraId="017A00B8" w14:textId="77777777" w:rsidR="00020567" w:rsidRDefault="00020567" w:rsidP="00020567">
      <w:pPr>
        <w:ind w:left="1440" w:hanging="1440"/>
        <w:rPr>
          <w:rFonts w:eastAsiaTheme="minorEastAsia"/>
          <w:snapToGrid w:val="0"/>
          <w:szCs w:val="24"/>
          <w:lang w:eastAsia="ja-JP"/>
        </w:rPr>
      </w:pP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r w:rsidRPr="00020567">
        <w:rPr>
          <w:rFonts w:eastAsiaTheme="minorEastAsia"/>
          <w:snapToGrid w:val="0"/>
          <w:szCs w:val="24"/>
          <w:lang w:eastAsia="ja-JP"/>
        </w:rPr>
        <w:tab/>
      </w:r>
    </w:p>
    <w:p w14:paraId="407A5681" w14:textId="77777777" w:rsidR="00020567" w:rsidRDefault="00020567" w:rsidP="00020567">
      <w:pPr>
        <w:ind w:left="1440" w:hanging="1440"/>
        <w:rPr>
          <w:rFonts w:eastAsiaTheme="minorEastAsia"/>
          <w:snapToGrid w:val="0"/>
          <w:szCs w:val="24"/>
          <w:lang w:eastAsia="ja-JP"/>
        </w:rPr>
      </w:pPr>
      <w:r w:rsidRPr="00020567">
        <w:rPr>
          <w:rFonts w:eastAsiaTheme="minorEastAsia" w:hint="eastAsia"/>
          <w:snapToGrid w:val="0"/>
          <w:szCs w:val="24"/>
          <w:lang w:eastAsia="ja-JP"/>
        </w:rPr>
        <w:t xml:space="preserve">pop_85plus </w:t>
      </w:r>
      <w:r>
        <w:rPr>
          <w:rFonts w:eastAsiaTheme="minorEastAsia"/>
          <w:snapToGrid w:val="0"/>
          <w:szCs w:val="24"/>
          <w:lang w:eastAsia="ja-JP"/>
        </w:rPr>
        <w:tab/>
        <w:t xml:space="preserve">Population (hist5) </w:t>
      </w:r>
      <w:r w:rsidRPr="00020567">
        <w:rPr>
          <w:rFonts w:eastAsiaTheme="minorEastAsia"/>
          <w:snapToGrid w:val="0"/>
          <w:szCs w:val="24"/>
          <w:lang w:eastAsia="ja-JP"/>
        </w:rPr>
        <w:t>85+</w:t>
      </w:r>
      <w:r>
        <w:rPr>
          <w:rFonts w:eastAsiaTheme="minorEastAsia" w:hint="eastAsia"/>
          <w:snapToGrid w:val="0"/>
          <w:szCs w:val="24"/>
          <w:lang w:eastAsia="ja-JP"/>
        </w:rPr>
        <w:t xml:space="preserve">, in persons. Source: see </w:t>
      </w:r>
      <w:proofErr w:type="spellStart"/>
      <w:r>
        <w:rPr>
          <w:rFonts w:eastAsiaTheme="minorEastAsia" w:hint="eastAsia"/>
          <w:snapToGrid w:val="0"/>
          <w:szCs w:val="24"/>
          <w:lang w:eastAsia="ja-JP"/>
        </w:rPr>
        <w:t>pop_th</w:t>
      </w:r>
      <w:proofErr w:type="spellEnd"/>
      <w:r w:rsidRPr="00020567">
        <w:rPr>
          <w:rFonts w:eastAsiaTheme="minorEastAsia"/>
          <w:snapToGrid w:val="0"/>
          <w:szCs w:val="24"/>
          <w:lang w:eastAsia="ja-JP"/>
        </w:rPr>
        <w:tab/>
      </w:r>
      <w:r>
        <w:rPr>
          <w:rFonts w:eastAsiaTheme="minorEastAsia" w:hint="eastAsia"/>
          <w:snapToGrid w:val="0"/>
          <w:szCs w:val="24"/>
          <w:lang w:eastAsia="ja-JP"/>
        </w:rPr>
        <w:t>.</w:t>
      </w:r>
      <w:r w:rsidRPr="00020567">
        <w:rPr>
          <w:snapToGrid w:val="0"/>
          <w:szCs w:val="24"/>
        </w:rPr>
        <w:t xml:space="preserve"> </w:t>
      </w:r>
      <w:r w:rsidRPr="001367B8">
        <w:rPr>
          <w:snapToGrid w:val="0"/>
          <w:szCs w:val="24"/>
        </w:rPr>
        <w:t>Years covered</w:t>
      </w:r>
      <w:r>
        <w:rPr>
          <w:snapToGrid w:val="0"/>
          <w:szCs w:val="24"/>
        </w:rPr>
        <w:t>: 1960-201</w:t>
      </w:r>
      <w:r>
        <w:rPr>
          <w:rFonts w:eastAsiaTheme="minorEastAsia" w:hint="eastAsia"/>
          <w:snapToGrid w:val="0"/>
          <w:szCs w:val="24"/>
          <w:lang w:eastAsia="ja-JP"/>
        </w:rPr>
        <w:t>3</w:t>
      </w:r>
      <w:r w:rsidRPr="000D432A">
        <w:rPr>
          <w:snapToGrid w:val="0"/>
          <w:szCs w:val="24"/>
        </w:rPr>
        <w:t>.</w:t>
      </w:r>
    </w:p>
    <w:p w14:paraId="30556D87" w14:textId="77777777" w:rsidR="00020567" w:rsidRDefault="00020567" w:rsidP="00020567">
      <w:pPr>
        <w:ind w:left="1440" w:hanging="1440"/>
        <w:rPr>
          <w:rFonts w:eastAsiaTheme="minorEastAsia"/>
          <w:snapToGrid w:val="0"/>
          <w:szCs w:val="24"/>
          <w:lang w:eastAsia="ja-JP"/>
        </w:rPr>
      </w:pPr>
      <w:r w:rsidRPr="00020567">
        <w:rPr>
          <w:rFonts w:eastAsiaTheme="minorEastAsia"/>
          <w:snapToGrid w:val="0"/>
          <w:szCs w:val="24"/>
          <w:lang w:eastAsia="ja-JP"/>
        </w:rPr>
        <w:tab/>
      </w:r>
    </w:p>
    <w:p w14:paraId="5857B11A" w14:textId="77777777" w:rsidR="00020567" w:rsidRDefault="00020567" w:rsidP="00020567">
      <w:pPr>
        <w:ind w:left="1440" w:hanging="1440"/>
        <w:rPr>
          <w:rFonts w:eastAsiaTheme="minorEastAsia"/>
          <w:snapToGrid w:val="0"/>
          <w:szCs w:val="24"/>
          <w:lang w:eastAsia="ja-JP"/>
        </w:rPr>
      </w:pPr>
      <w:r w:rsidRPr="00020567">
        <w:rPr>
          <w:rFonts w:eastAsiaTheme="minorEastAsia" w:hint="eastAsia"/>
          <w:snapToGrid w:val="0"/>
          <w:szCs w:val="24"/>
          <w:lang w:eastAsia="ja-JP"/>
        </w:rPr>
        <w:t>pop80_84_persons</w:t>
      </w:r>
      <w:r>
        <w:rPr>
          <w:rFonts w:eastAsiaTheme="minorEastAsia" w:hint="eastAsia"/>
          <w:snapToGrid w:val="0"/>
          <w:szCs w:val="24"/>
          <w:lang w:eastAsia="ja-JP"/>
        </w:rPr>
        <w:t xml:space="preserve"> </w:t>
      </w:r>
      <w:r>
        <w:rPr>
          <w:rFonts w:eastAsiaTheme="minorEastAsia" w:hint="eastAsia"/>
          <w:snapToGrid w:val="0"/>
          <w:szCs w:val="24"/>
          <w:lang w:eastAsia="ja-JP"/>
        </w:rPr>
        <w:tab/>
      </w:r>
    </w:p>
    <w:p w14:paraId="37322337" w14:textId="77777777" w:rsidR="00020567" w:rsidRDefault="00020567" w:rsidP="00020567">
      <w:pPr>
        <w:ind w:left="1440" w:hanging="1440"/>
        <w:rPr>
          <w:rFonts w:eastAsiaTheme="minorEastAsia"/>
          <w:snapToGrid w:val="0"/>
          <w:szCs w:val="24"/>
          <w:lang w:eastAsia="ja-JP"/>
        </w:rPr>
      </w:pPr>
      <w:r>
        <w:rPr>
          <w:rFonts w:eastAsiaTheme="minorEastAsia" w:hint="eastAsia"/>
          <w:snapToGrid w:val="0"/>
          <w:szCs w:val="24"/>
          <w:lang w:eastAsia="ja-JP"/>
        </w:rPr>
        <w:tab/>
      </w:r>
      <w:r>
        <w:rPr>
          <w:rFonts w:eastAsiaTheme="minorEastAsia"/>
          <w:snapToGrid w:val="0"/>
          <w:szCs w:val="24"/>
          <w:lang w:eastAsia="ja-JP"/>
        </w:rPr>
        <w:t xml:space="preserve">Population (hist5) </w:t>
      </w:r>
      <w:r>
        <w:rPr>
          <w:rFonts w:eastAsiaTheme="minorEastAsia" w:hint="eastAsia"/>
          <w:snapToGrid w:val="0"/>
          <w:szCs w:val="24"/>
          <w:lang w:eastAsia="ja-JP"/>
        </w:rPr>
        <w:t xml:space="preserve">80-84, in persons. Source: see </w:t>
      </w:r>
      <w:proofErr w:type="spellStart"/>
      <w:r>
        <w:rPr>
          <w:rFonts w:eastAsiaTheme="minorEastAsia" w:hint="eastAsia"/>
          <w:snapToGrid w:val="0"/>
          <w:szCs w:val="24"/>
          <w:lang w:eastAsia="ja-JP"/>
        </w:rPr>
        <w:t>pop_th</w:t>
      </w:r>
      <w:proofErr w:type="spellEnd"/>
      <w:r>
        <w:rPr>
          <w:rFonts w:eastAsiaTheme="minorEastAsia" w:hint="eastAsia"/>
          <w:snapToGrid w:val="0"/>
          <w:szCs w:val="24"/>
          <w:lang w:eastAsia="ja-JP"/>
        </w:rPr>
        <w:t xml:space="preserve">. </w:t>
      </w:r>
      <w:r w:rsidRPr="001367B8">
        <w:rPr>
          <w:snapToGrid w:val="0"/>
          <w:szCs w:val="24"/>
        </w:rPr>
        <w:t>Years covered</w:t>
      </w:r>
      <w:r>
        <w:rPr>
          <w:snapToGrid w:val="0"/>
          <w:szCs w:val="24"/>
        </w:rPr>
        <w:t>: 1960-201</w:t>
      </w:r>
      <w:r>
        <w:rPr>
          <w:rFonts w:eastAsiaTheme="minorEastAsia" w:hint="eastAsia"/>
          <w:snapToGrid w:val="0"/>
          <w:szCs w:val="24"/>
          <w:lang w:eastAsia="ja-JP"/>
        </w:rPr>
        <w:t>3</w:t>
      </w:r>
      <w:r w:rsidRPr="000D432A">
        <w:rPr>
          <w:snapToGrid w:val="0"/>
          <w:szCs w:val="24"/>
        </w:rPr>
        <w:t>.</w:t>
      </w:r>
    </w:p>
    <w:p w14:paraId="197DB69F" w14:textId="77777777" w:rsidR="00020567" w:rsidRDefault="00020567" w:rsidP="00BD0BC5">
      <w:pPr>
        <w:ind w:left="1440" w:hanging="1440"/>
        <w:rPr>
          <w:rFonts w:eastAsiaTheme="minorEastAsia"/>
          <w:snapToGrid w:val="0"/>
          <w:szCs w:val="24"/>
          <w:lang w:eastAsia="ja-JP"/>
        </w:rPr>
      </w:pPr>
    </w:p>
    <w:p w14:paraId="06D3A9BD" w14:textId="77777777" w:rsidR="00020567" w:rsidRDefault="00020567" w:rsidP="00020567">
      <w:pPr>
        <w:ind w:left="1440" w:hanging="1440"/>
        <w:rPr>
          <w:rFonts w:eastAsiaTheme="minorEastAsia"/>
          <w:snapToGrid w:val="0"/>
          <w:szCs w:val="24"/>
          <w:lang w:eastAsia="ja-JP"/>
        </w:rPr>
      </w:pPr>
      <w:r w:rsidRPr="00020567">
        <w:rPr>
          <w:rFonts w:eastAsiaTheme="minorEastAsia" w:hint="eastAsia"/>
          <w:snapToGrid w:val="0"/>
          <w:szCs w:val="24"/>
          <w:lang w:eastAsia="ja-JP"/>
        </w:rPr>
        <w:t>pop75_79_persons</w:t>
      </w:r>
      <w:r>
        <w:rPr>
          <w:rFonts w:eastAsiaTheme="minorEastAsia" w:hint="eastAsia"/>
          <w:snapToGrid w:val="0"/>
          <w:szCs w:val="24"/>
          <w:lang w:eastAsia="ja-JP"/>
        </w:rPr>
        <w:t xml:space="preserve"> </w:t>
      </w:r>
    </w:p>
    <w:p w14:paraId="01235F14" w14:textId="77777777" w:rsidR="00020567" w:rsidRDefault="00020567" w:rsidP="00020567">
      <w:pPr>
        <w:ind w:left="1440" w:hanging="1440"/>
        <w:rPr>
          <w:rFonts w:eastAsiaTheme="minorEastAsia"/>
          <w:snapToGrid w:val="0"/>
          <w:szCs w:val="24"/>
          <w:lang w:eastAsia="ja-JP"/>
        </w:rPr>
      </w:pPr>
      <w:r>
        <w:rPr>
          <w:rFonts w:eastAsiaTheme="minorEastAsia" w:hint="eastAsia"/>
          <w:snapToGrid w:val="0"/>
          <w:szCs w:val="24"/>
          <w:lang w:eastAsia="ja-JP"/>
        </w:rPr>
        <w:tab/>
      </w:r>
      <w:r>
        <w:rPr>
          <w:rFonts w:eastAsiaTheme="minorEastAsia"/>
          <w:snapToGrid w:val="0"/>
          <w:szCs w:val="24"/>
          <w:lang w:eastAsia="ja-JP"/>
        </w:rPr>
        <w:t xml:space="preserve">Population (hist5) </w:t>
      </w:r>
      <w:r>
        <w:rPr>
          <w:rFonts w:eastAsiaTheme="minorEastAsia" w:hint="eastAsia"/>
          <w:snapToGrid w:val="0"/>
          <w:szCs w:val="24"/>
          <w:lang w:eastAsia="ja-JP"/>
        </w:rPr>
        <w:t xml:space="preserve">75-79, in persons. Source: see </w:t>
      </w:r>
      <w:proofErr w:type="spellStart"/>
      <w:r>
        <w:rPr>
          <w:rFonts w:eastAsiaTheme="minorEastAsia" w:hint="eastAsia"/>
          <w:snapToGrid w:val="0"/>
          <w:szCs w:val="24"/>
          <w:lang w:eastAsia="ja-JP"/>
        </w:rPr>
        <w:t>pop_th</w:t>
      </w:r>
      <w:proofErr w:type="spellEnd"/>
      <w:r>
        <w:rPr>
          <w:rFonts w:eastAsiaTheme="minorEastAsia" w:hint="eastAsia"/>
          <w:snapToGrid w:val="0"/>
          <w:szCs w:val="24"/>
          <w:lang w:eastAsia="ja-JP"/>
        </w:rPr>
        <w:t xml:space="preserve">. </w:t>
      </w:r>
      <w:r w:rsidRPr="001367B8">
        <w:rPr>
          <w:snapToGrid w:val="0"/>
          <w:szCs w:val="24"/>
        </w:rPr>
        <w:t>Years covered</w:t>
      </w:r>
      <w:r>
        <w:rPr>
          <w:snapToGrid w:val="0"/>
          <w:szCs w:val="24"/>
        </w:rPr>
        <w:t>: 1960-201</w:t>
      </w:r>
      <w:r>
        <w:rPr>
          <w:rFonts w:eastAsiaTheme="minorEastAsia" w:hint="eastAsia"/>
          <w:snapToGrid w:val="0"/>
          <w:szCs w:val="24"/>
          <w:lang w:eastAsia="ja-JP"/>
        </w:rPr>
        <w:t>3</w:t>
      </w:r>
      <w:r w:rsidRPr="000D432A">
        <w:rPr>
          <w:snapToGrid w:val="0"/>
          <w:szCs w:val="24"/>
        </w:rPr>
        <w:t>.</w:t>
      </w:r>
    </w:p>
    <w:p w14:paraId="45032435" w14:textId="77777777" w:rsidR="00020567" w:rsidRDefault="00020567" w:rsidP="00BD0BC5">
      <w:pPr>
        <w:ind w:left="1440" w:hanging="1440"/>
        <w:rPr>
          <w:rFonts w:eastAsiaTheme="minorEastAsia"/>
          <w:snapToGrid w:val="0"/>
          <w:szCs w:val="24"/>
          <w:lang w:eastAsia="ja-JP"/>
        </w:rPr>
      </w:pPr>
    </w:p>
    <w:p w14:paraId="2490E9F6" w14:textId="77777777" w:rsidR="00020567" w:rsidRDefault="00020567" w:rsidP="00020567">
      <w:pPr>
        <w:ind w:left="1440" w:hanging="1440"/>
        <w:rPr>
          <w:rFonts w:eastAsiaTheme="minorEastAsia"/>
          <w:snapToGrid w:val="0"/>
          <w:szCs w:val="24"/>
          <w:lang w:eastAsia="ja-JP"/>
        </w:rPr>
      </w:pPr>
      <w:r w:rsidRPr="00020567">
        <w:rPr>
          <w:rFonts w:eastAsiaTheme="minorEastAsia" w:hint="eastAsia"/>
          <w:snapToGrid w:val="0"/>
          <w:szCs w:val="24"/>
          <w:lang w:eastAsia="ja-JP"/>
        </w:rPr>
        <w:t>pop70_74_persons</w:t>
      </w:r>
      <w:r w:rsidRPr="00020567">
        <w:rPr>
          <w:rFonts w:eastAsiaTheme="minorEastAsia" w:hint="eastAsia"/>
          <w:snapToGrid w:val="0"/>
          <w:szCs w:val="24"/>
          <w:lang w:eastAsia="ja-JP"/>
        </w:rPr>
        <w:t xml:space="preserve">　</w:t>
      </w:r>
    </w:p>
    <w:p w14:paraId="666C461A" w14:textId="77777777" w:rsidR="00020567" w:rsidRDefault="00020567" w:rsidP="00020567">
      <w:pPr>
        <w:ind w:left="1440" w:hanging="1440"/>
        <w:rPr>
          <w:rFonts w:eastAsiaTheme="minorEastAsia"/>
          <w:snapToGrid w:val="0"/>
          <w:szCs w:val="24"/>
          <w:lang w:eastAsia="ja-JP"/>
        </w:rPr>
      </w:pPr>
      <w:r>
        <w:rPr>
          <w:rFonts w:eastAsiaTheme="minorEastAsia" w:hint="eastAsia"/>
          <w:snapToGrid w:val="0"/>
          <w:szCs w:val="24"/>
          <w:lang w:eastAsia="ja-JP"/>
        </w:rPr>
        <w:lastRenderedPageBreak/>
        <w:tab/>
      </w:r>
      <w:r>
        <w:rPr>
          <w:rFonts w:eastAsiaTheme="minorEastAsia"/>
          <w:snapToGrid w:val="0"/>
          <w:szCs w:val="24"/>
          <w:lang w:eastAsia="ja-JP"/>
        </w:rPr>
        <w:t xml:space="preserve">Population (hist5) </w:t>
      </w:r>
      <w:r>
        <w:rPr>
          <w:rFonts w:eastAsiaTheme="minorEastAsia" w:hint="eastAsia"/>
          <w:snapToGrid w:val="0"/>
          <w:szCs w:val="24"/>
          <w:lang w:eastAsia="ja-JP"/>
        </w:rPr>
        <w:t xml:space="preserve">70-74, in persons. Source: see </w:t>
      </w:r>
      <w:proofErr w:type="spellStart"/>
      <w:r>
        <w:rPr>
          <w:rFonts w:eastAsiaTheme="minorEastAsia" w:hint="eastAsia"/>
          <w:snapToGrid w:val="0"/>
          <w:szCs w:val="24"/>
          <w:lang w:eastAsia="ja-JP"/>
        </w:rPr>
        <w:t>pop_th</w:t>
      </w:r>
      <w:proofErr w:type="spellEnd"/>
      <w:r>
        <w:rPr>
          <w:rFonts w:eastAsiaTheme="minorEastAsia" w:hint="eastAsia"/>
          <w:snapToGrid w:val="0"/>
          <w:szCs w:val="24"/>
          <w:lang w:eastAsia="ja-JP"/>
        </w:rPr>
        <w:t xml:space="preserve">. </w:t>
      </w:r>
      <w:r w:rsidRPr="001367B8">
        <w:rPr>
          <w:snapToGrid w:val="0"/>
          <w:szCs w:val="24"/>
        </w:rPr>
        <w:t>Years covered</w:t>
      </w:r>
      <w:r>
        <w:rPr>
          <w:snapToGrid w:val="0"/>
          <w:szCs w:val="24"/>
        </w:rPr>
        <w:t>: 1960-201</w:t>
      </w:r>
      <w:r>
        <w:rPr>
          <w:rFonts w:eastAsiaTheme="minorEastAsia" w:hint="eastAsia"/>
          <w:snapToGrid w:val="0"/>
          <w:szCs w:val="24"/>
          <w:lang w:eastAsia="ja-JP"/>
        </w:rPr>
        <w:t>3</w:t>
      </w:r>
      <w:r w:rsidRPr="000D432A">
        <w:rPr>
          <w:snapToGrid w:val="0"/>
          <w:szCs w:val="24"/>
        </w:rPr>
        <w:t>.</w:t>
      </w:r>
    </w:p>
    <w:p w14:paraId="62CA3513" w14:textId="77777777" w:rsidR="00020567" w:rsidRDefault="00020567" w:rsidP="00020567">
      <w:pPr>
        <w:ind w:left="1440" w:hanging="1440"/>
        <w:rPr>
          <w:rFonts w:eastAsiaTheme="minorEastAsia"/>
          <w:snapToGrid w:val="0"/>
          <w:szCs w:val="24"/>
          <w:lang w:eastAsia="ja-JP"/>
        </w:rPr>
      </w:pPr>
    </w:p>
    <w:p w14:paraId="02630DBF" w14:textId="77777777" w:rsidR="00020567" w:rsidRDefault="00020567" w:rsidP="00020567">
      <w:pPr>
        <w:ind w:left="1440" w:hanging="1440"/>
        <w:rPr>
          <w:rFonts w:eastAsiaTheme="minorEastAsia"/>
          <w:snapToGrid w:val="0"/>
          <w:szCs w:val="24"/>
          <w:lang w:eastAsia="ja-JP"/>
        </w:rPr>
      </w:pPr>
      <w:r w:rsidRPr="00020567">
        <w:rPr>
          <w:rFonts w:eastAsiaTheme="minorEastAsia" w:hint="eastAsia"/>
          <w:snapToGrid w:val="0"/>
          <w:szCs w:val="24"/>
          <w:lang w:eastAsia="ja-JP"/>
        </w:rPr>
        <w:t>pop65_69_persons</w:t>
      </w:r>
      <w:r>
        <w:rPr>
          <w:rFonts w:eastAsiaTheme="minorEastAsia" w:hint="eastAsia"/>
          <w:snapToGrid w:val="0"/>
          <w:szCs w:val="24"/>
          <w:lang w:eastAsia="ja-JP"/>
        </w:rPr>
        <w:t xml:space="preserve"> </w:t>
      </w:r>
    </w:p>
    <w:p w14:paraId="2D1304D2" w14:textId="77777777" w:rsidR="00020567" w:rsidRPr="00020567" w:rsidRDefault="00020567" w:rsidP="00020567">
      <w:pPr>
        <w:ind w:left="1440" w:hanging="1440"/>
        <w:rPr>
          <w:rFonts w:eastAsiaTheme="minorEastAsia"/>
          <w:snapToGrid w:val="0"/>
          <w:szCs w:val="24"/>
          <w:lang w:eastAsia="ja-JP"/>
        </w:rPr>
      </w:pPr>
      <w:r>
        <w:rPr>
          <w:rFonts w:eastAsiaTheme="minorEastAsia" w:hint="eastAsia"/>
          <w:snapToGrid w:val="0"/>
          <w:szCs w:val="24"/>
          <w:lang w:eastAsia="ja-JP"/>
        </w:rPr>
        <w:tab/>
      </w:r>
      <w:r>
        <w:rPr>
          <w:rFonts w:eastAsiaTheme="minorEastAsia"/>
          <w:snapToGrid w:val="0"/>
          <w:szCs w:val="24"/>
          <w:lang w:eastAsia="ja-JP"/>
        </w:rPr>
        <w:t xml:space="preserve">Population (hist5) </w:t>
      </w:r>
      <w:r>
        <w:rPr>
          <w:rFonts w:eastAsiaTheme="minorEastAsia" w:hint="eastAsia"/>
          <w:snapToGrid w:val="0"/>
          <w:szCs w:val="24"/>
          <w:lang w:eastAsia="ja-JP"/>
        </w:rPr>
        <w:t xml:space="preserve">65-69, in persons. Source: see </w:t>
      </w:r>
      <w:proofErr w:type="spellStart"/>
      <w:r>
        <w:rPr>
          <w:rFonts w:eastAsiaTheme="minorEastAsia" w:hint="eastAsia"/>
          <w:snapToGrid w:val="0"/>
          <w:szCs w:val="24"/>
          <w:lang w:eastAsia="ja-JP"/>
        </w:rPr>
        <w:t>pop_th</w:t>
      </w:r>
      <w:proofErr w:type="spellEnd"/>
      <w:r>
        <w:rPr>
          <w:rFonts w:eastAsiaTheme="minorEastAsia" w:hint="eastAsia"/>
          <w:snapToGrid w:val="0"/>
          <w:szCs w:val="24"/>
          <w:lang w:eastAsia="ja-JP"/>
        </w:rPr>
        <w:t xml:space="preserve">. </w:t>
      </w:r>
      <w:r w:rsidRPr="001367B8">
        <w:rPr>
          <w:snapToGrid w:val="0"/>
          <w:szCs w:val="24"/>
        </w:rPr>
        <w:t>Years covered</w:t>
      </w:r>
      <w:r>
        <w:rPr>
          <w:snapToGrid w:val="0"/>
          <w:szCs w:val="24"/>
        </w:rPr>
        <w:t>: 1960-201</w:t>
      </w:r>
      <w:r>
        <w:rPr>
          <w:rFonts w:eastAsiaTheme="minorEastAsia" w:hint="eastAsia"/>
          <w:snapToGrid w:val="0"/>
          <w:szCs w:val="24"/>
          <w:lang w:eastAsia="ja-JP"/>
        </w:rPr>
        <w:t>3</w:t>
      </w:r>
      <w:r w:rsidRPr="000D432A">
        <w:rPr>
          <w:snapToGrid w:val="0"/>
          <w:szCs w:val="24"/>
        </w:rPr>
        <w:t>.</w:t>
      </w:r>
    </w:p>
    <w:p w14:paraId="4DACBB1E" w14:textId="77777777" w:rsidR="00017389" w:rsidRPr="00017389" w:rsidRDefault="00017389" w:rsidP="008E5E24">
      <w:pPr>
        <w:ind w:left="1440" w:hanging="1440"/>
        <w:rPr>
          <w:rFonts w:eastAsiaTheme="minorEastAsia"/>
          <w:snapToGrid w:val="0"/>
          <w:szCs w:val="24"/>
          <w:lang w:eastAsia="ja-JP"/>
        </w:rPr>
      </w:pPr>
    </w:p>
    <w:p w14:paraId="76933BAC" w14:textId="77777777" w:rsidR="008E5E24" w:rsidRPr="000D432A" w:rsidRDefault="008E5E24" w:rsidP="008E5E24">
      <w:pPr>
        <w:ind w:left="1440" w:hanging="1440"/>
        <w:rPr>
          <w:snapToGrid w:val="0"/>
          <w:szCs w:val="24"/>
        </w:rPr>
      </w:pPr>
      <w:r w:rsidRPr="00AC10A9">
        <w:rPr>
          <w:snapToGrid w:val="0"/>
          <w:szCs w:val="24"/>
          <w:highlight w:val="yellow"/>
        </w:rPr>
        <w:t>female</w:t>
      </w:r>
      <w:r>
        <w:rPr>
          <w:snapToGrid w:val="0"/>
          <w:szCs w:val="24"/>
        </w:rPr>
        <w:t xml:space="preserve"> </w:t>
      </w:r>
      <w:r>
        <w:rPr>
          <w:snapToGrid w:val="0"/>
          <w:szCs w:val="24"/>
        </w:rPr>
        <w:tab/>
      </w:r>
      <w:proofErr w:type="spellStart"/>
      <w:r>
        <w:rPr>
          <w:snapToGrid w:val="0"/>
          <w:szCs w:val="24"/>
        </w:rPr>
        <w:t>F</w:t>
      </w:r>
      <w:r w:rsidRPr="000D432A">
        <w:rPr>
          <w:snapToGrid w:val="0"/>
          <w:szCs w:val="24"/>
        </w:rPr>
        <w:t>emale</w:t>
      </w:r>
      <w:proofErr w:type="spellEnd"/>
      <w:r w:rsidRPr="000D432A">
        <w:rPr>
          <w:snapToGrid w:val="0"/>
          <w:szCs w:val="24"/>
        </w:rPr>
        <w:t xml:space="preserve"> population, in thousan</w:t>
      </w:r>
      <w:r>
        <w:rPr>
          <w:snapToGrid w:val="0"/>
          <w:szCs w:val="24"/>
        </w:rPr>
        <w:t xml:space="preserve">ds. </w:t>
      </w:r>
      <w:r w:rsidRPr="000D432A">
        <w:rPr>
          <w:snapToGrid w:val="0"/>
          <w:szCs w:val="24"/>
        </w:rPr>
        <w:t xml:space="preserve">Source: </w:t>
      </w:r>
      <w:r>
        <w:rPr>
          <w:snapToGrid w:val="0"/>
          <w:szCs w:val="24"/>
        </w:rPr>
        <w:t>Years covered: 1960-2011</w:t>
      </w:r>
      <w:r w:rsidRPr="000D432A">
        <w:rPr>
          <w:snapToGrid w:val="0"/>
          <w:szCs w:val="24"/>
        </w:rPr>
        <w:t>.</w:t>
      </w:r>
    </w:p>
    <w:p w14:paraId="09652428" w14:textId="77777777" w:rsidR="00820AD6" w:rsidRDefault="00820AD6" w:rsidP="00BD0BC5">
      <w:pPr>
        <w:ind w:left="1440" w:hanging="1440"/>
        <w:rPr>
          <w:rFonts w:eastAsiaTheme="minorEastAsia"/>
          <w:snapToGrid w:val="0"/>
          <w:szCs w:val="24"/>
          <w:lang w:eastAsia="ja-JP"/>
        </w:rPr>
      </w:pPr>
    </w:p>
    <w:p w14:paraId="0828D0F3" w14:textId="77777777" w:rsidR="008E5E24" w:rsidRDefault="008E5E24" w:rsidP="008E5E24">
      <w:pPr>
        <w:ind w:left="1440" w:hanging="1440"/>
        <w:rPr>
          <w:rFonts w:eastAsiaTheme="minorEastAsia"/>
          <w:snapToGrid w:val="0"/>
          <w:szCs w:val="24"/>
          <w:lang w:eastAsia="ja-JP"/>
        </w:rPr>
      </w:pPr>
      <w:proofErr w:type="spellStart"/>
      <w:r w:rsidRPr="00FE25C1">
        <w:rPr>
          <w:snapToGrid w:val="0"/>
          <w:szCs w:val="24"/>
          <w:highlight w:val="yellow"/>
        </w:rPr>
        <w:t>tlabfo</w:t>
      </w:r>
      <w:proofErr w:type="spellEnd"/>
      <w:r>
        <w:rPr>
          <w:snapToGrid w:val="0"/>
          <w:szCs w:val="24"/>
        </w:rPr>
        <w:tab/>
      </w:r>
      <w:r w:rsidRPr="00016B8F">
        <w:rPr>
          <w:snapToGrid w:val="0"/>
          <w:szCs w:val="24"/>
        </w:rPr>
        <w:t xml:space="preserve">Size of </w:t>
      </w:r>
      <w:r>
        <w:rPr>
          <w:snapToGrid w:val="0"/>
          <w:szCs w:val="24"/>
        </w:rPr>
        <w:t xml:space="preserve">civilian </w:t>
      </w:r>
      <w:r w:rsidRPr="00016B8F">
        <w:rPr>
          <w:snapToGrid w:val="0"/>
          <w:szCs w:val="24"/>
        </w:rPr>
        <w:t xml:space="preserve">labor force, in thousands. Source: OECD, </w:t>
      </w:r>
      <w:r w:rsidRPr="00016B8F">
        <w:rPr>
          <w:i/>
          <w:snapToGrid w:val="0"/>
          <w:szCs w:val="24"/>
        </w:rPr>
        <w:t xml:space="preserve">Employment and </w:t>
      </w:r>
      <w:proofErr w:type="spellStart"/>
      <w:r w:rsidRPr="00016B8F">
        <w:rPr>
          <w:i/>
          <w:snapToGrid w:val="0"/>
          <w:szCs w:val="24"/>
        </w:rPr>
        <w:t>Labour</w:t>
      </w:r>
      <w:proofErr w:type="spellEnd"/>
      <w:r w:rsidRPr="00016B8F">
        <w:rPr>
          <w:i/>
          <w:snapToGrid w:val="0"/>
          <w:szCs w:val="24"/>
        </w:rPr>
        <w:t xml:space="preserve"> Force Statistics</w:t>
      </w:r>
      <w:r w:rsidRPr="00016B8F">
        <w:rPr>
          <w:snapToGrid w:val="0"/>
          <w:szCs w:val="24"/>
        </w:rPr>
        <w:t xml:space="preserve"> (database), </w:t>
      </w:r>
      <w:proofErr w:type="spellStart"/>
      <w:r w:rsidRPr="00016B8F">
        <w:rPr>
          <w:snapToGrid w:val="0"/>
          <w:szCs w:val="24"/>
        </w:rPr>
        <w:t>doi</w:t>
      </w:r>
      <w:proofErr w:type="spellEnd"/>
      <w:r w:rsidRPr="00016B8F">
        <w:rPr>
          <w:snapToGrid w:val="0"/>
          <w:szCs w:val="24"/>
        </w:rPr>
        <w:t>: 10.1787/</w:t>
      </w:r>
      <w:proofErr w:type="spellStart"/>
      <w:r w:rsidRPr="00016B8F">
        <w:rPr>
          <w:snapToGrid w:val="0"/>
          <w:szCs w:val="24"/>
        </w:rPr>
        <w:t>lfs</w:t>
      </w:r>
      <w:proofErr w:type="spellEnd"/>
      <w:r w:rsidRPr="00016B8F">
        <w:rPr>
          <w:snapToGrid w:val="0"/>
          <w:szCs w:val="24"/>
        </w:rPr>
        <w:t>-</w:t>
      </w:r>
      <w:proofErr w:type="spellStart"/>
      <w:r w:rsidRPr="00016B8F">
        <w:rPr>
          <w:snapToGrid w:val="0"/>
          <w:szCs w:val="24"/>
        </w:rPr>
        <w:t>lfs</w:t>
      </w:r>
      <w:proofErr w:type="spellEnd"/>
      <w:r>
        <w:rPr>
          <w:snapToGrid w:val="0"/>
          <w:szCs w:val="24"/>
        </w:rPr>
        <w:t>-data-</w:t>
      </w:r>
      <w:proofErr w:type="spellStart"/>
      <w:r>
        <w:rPr>
          <w:snapToGrid w:val="0"/>
          <w:szCs w:val="24"/>
        </w:rPr>
        <w:t>en</w:t>
      </w:r>
      <w:proofErr w:type="spellEnd"/>
      <w:r>
        <w:rPr>
          <w:snapToGrid w:val="0"/>
          <w:szCs w:val="24"/>
        </w:rPr>
        <w:t xml:space="preserve"> [accessed 2 Apr 2013].</w:t>
      </w:r>
      <w:r w:rsidRPr="00016B8F">
        <w:rPr>
          <w:snapToGrid w:val="0"/>
          <w:szCs w:val="24"/>
        </w:rPr>
        <w:t xml:space="preserve"> </w:t>
      </w:r>
      <w:r>
        <w:rPr>
          <w:snapToGrid w:val="0"/>
          <w:szCs w:val="24"/>
        </w:rPr>
        <w:t>Years covered</w:t>
      </w:r>
      <w:r w:rsidRPr="00016B8F">
        <w:rPr>
          <w:snapToGrid w:val="0"/>
          <w:szCs w:val="24"/>
        </w:rPr>
        <w:t>: 1960-2011.</w:t>
      </w:r>
    </w:p>
    <w:p w14:paraId="20E4B985" w14:textId="77777777" w:rsidR="001A6AB6" w:rsidRDefault="001A6AB6" w:rsidP="001A6AB6">
      <w:pPr>
        <w:ind w:left="1440" w:hanging="1440"/>
        <w:rPr>
          <w:rFonts w:eastAsiaTheme="minorEastAsia"/>
          <w:snapToGrid w:val="0"/>
          <w:szCs w:val="24"/>
          <w:lang w:eastAsia="ja-JP"/>
        </w:rPr>
      </w:pPr>
      <w:proofErr w:type="spellStart"/>
      <w:r w:rsidRPr="00AC10A9">
        <w:rPr>
          <w:snapToGrid w:val="0"/>
          <w:szCs w:val="24"/>
          <w:highlight w:val="yellow"/>
        </w:rPr>
        <w:t>flabfo</w:t>
      </w:r>
      <w:proofErr w:type="spellEnd"/>
      <w:r w:rsidRPr="00016B8F">
        <w:rPr>
          <w:snapToGrid w:val="0"/>
          <w:szCs w:val="24"/>
        </w:rPr>
        <w:tab/>
        <w:t xml:space="preserve">Female labor force, in thousands. </w:t>
      </w:r>
      <w:r w:rsidRPr="0058398A">
        <w:rPr>
          <w:snapToGrid w:val="0"/>
          <w:szCs w:val="24"/>
        </w:rPr>
        <w:t xml:space="preserve">Source: see </w:t>
      </w:r>
      <w:proofErr w:type="spellStart"/>
      <w:r>
        <w:rPr>
          <w:snapToGrid w:val="0"/>
          <w:szCs w:val="24"/>
        </w:rPr>
        <w:t>tlabfo</w:t>
      </w:r>
      <w:proofErr w:type="spellEnd"/>
      <w:r w:rsidRPr="0058398A">
        <w:rPr>
          <w:snapToGrid w:val="0"/>
          <w:szCs w:val="24"/>
        </w:rPr>
        <w:t xml:space="preserve">. </w:t>
      </w:r>
      <w:r>
        <w:rPr>
          <w:snapToGrid w:val="0"/>
          <w:szCs w:val="24"/>
        </w:rPr>
        <w:t>Years covered</w:t>
      </w:r>
      <w:r w:rsidRPr="0058398A">
        <w:rPr>
          <w:snapToGrid w:val="0"/>
          <w:szCs w:val="24"/>
        </w:rPr>
        <w:t>: 1960-2011.</w:t>
      </w:r>
    </w:p>
    <w:p w14:paraId="01ADE27C" w14:textId="77777777" w:rsidR="008E5E24" w:rsidRPr="006F69E0" w:rsidRDefault="008E5E24" w:rsidP="008E5E24">
      <w:pPr>
        <w:ind w:left="1440" w:hanging="1440"/>
        <w:rPr>
          <w:rFonts w:eastAsiaTheme="minorEastAsia"/>
          <w:snapToGrid w:val="0"/>
          <w:szCs w:val="24"/>
          <w:lang w:eastAsia="ja-JP"/>
        </w:rPr>
      </w:pPr>
      <w:proofErr w:type="spellStart"/>
      <w:r w:rsidRPr="006F69E0">
        <w:rPr>
          <w:snapToGrid w:val="0"/>
          <w:szCs w:val="24"/>
          <w:highlight w:val="yellow"/>
        </w:rPr>
        <w:t>fcvemp</w:t>
      </w:r>
      <w:proofErr w:type="spellEnd"/>
      <w:r w:rsidRPr="00016B8F">
        <w:rPr>
          <w:snapToGrid w:val="0"/>
          <w:szCs w:val="24"/>
        </w:rPr>
        <w:t xml:space="preserve"> </w:t>
      </w:r>
      <w:r w:rsidRPr="00016B8F">
        <w:rPr>
          <w:snapToGrid w:val="0"/>
          <w:szCs w:val="24"/>
        </w:rPr>
        <w:tab/>
        <w:t>Female civilian employment, in thousands.</w:t>
      </w:r>
      <w:r w:rsidRPr="0058398A">
        <w:rPr>
          <w:snapToGrid w:val="0"/>
          <w:szCs w:val="24"/>
        </w:rPr>
        <w:t xml:space="preserve"> Source: see </w:t>
      </w:r>
      <w:proofErr w:type="spellStart"/>
      <w:r>
        <w:rPr>
          <w:snapToGrid w:val="0"/>
          <w:szCs w:val="24"/>
        </w:rPr>
        <w:t>tlabfo</w:t>
      </w:r>
      <w:proofErr w:type="spellEnd"/>
      <w:r w:rsidRPr="0058398A">
        <w:rPr>
          <w:snapToGrid w:val="0"/>
          <w:szCs w:val="24"/>
        </w:rPr>
        <w:t xml:space="preserve">. </w:t>
      </w:r>
      <w:r>
        <w:rPr>
          <w:snapToGrid w:val="0"/>
          <w:szCs w:val="24"/>
        </w:rPr>
        <w:t>Years covered</w:t>
      </w:r>
      <w:r w:rsidRPr="0058398A">
        <w:rPr>
          <w:snapToGrid w:val="0"/>
          <w:szCs w:val="24"/>
        </w:rPr>
        <w:t>:</w:t>
      </w:r>
      <w:r>
        <w:rPr>
          <w:rFonts w:eastAsiaTheme="minorEastAsia" w:hint="eastAsia"/>
          <w:snapToGrid w:val="0"/>
          <w:szCs w:val="24"/>
          <w:lang w:eastAsia="ja-JP"/>
        </w:rPr>
        <w:t>1960-2011</w:t>
      </w:r>
    </w:p>
    <w:p w14:paraId="06D6673F" w14:textId="77777777" w:rsidR="002D5D5E" w:rsidRDefault="002D5D5E" w:rsidP="00C25945">
      <w:pPr>
        <w:ind w:left="1440" w:hanging="1440"/>
        <w:rPr>
          <w:rFonts w:eastAsiaTheme="minorEastAsia"/>
          <w:snapToGrid w:val="0"/>
          <w:szCs w:val="24"/>
          <w:lang w:eastAsia="ja-JP"/>
        </w:rPr>
      </w:pPr>
      <w:r w:rsidRPr="002D5D5E">
        <w:rPr>
          <w:rFonts w:eastAsiaTheme="minorEastAsia"/>
          <w:snapToGrid w:val="0"/>
          <w:szCs w:val="24"/>
          <w:lang w:eastAsia="ja-JP"/>
        </w:rPr>
        <w:tab/>
      </w:r>
      <w:r w:rsidRPr="002D5D5E">
        <w:rPr>
          <w:rFonts w:eastAsiaTheme="minorEastAsia"/>
          <w:snapToGrid w:val="0"/>
          <w:szCs w:val="24"/>
          <w:lang w:eastAsia="ja-JP"/>
        </w:rPr>
        <w:tab/>
      </w:r>
      <w:r w:rsidRPr="002D5D5E">
        <w:rPr>
          <w:rFonts w:eastAsiaTheme="minorEastAsia"/>
          <w:snapToGrid w:val="0"/>
          <w:szCs w:val="24"/>
          <w:lang w:eastAsia="ja-JP"/>
        </w:rPr>
        <w:tab/>
      </w:r>
      <w:r w:rsidRPr="002D5D5E">
        <w:rPr>
          <w:rFonts w:eastAsiaTheme="minorEastAsia"/>
          <w:snapToGrid w:val="0"/>
          <w:szCs w:val="24"/>
          <w:lang w:eastAsia="ja-JP"/>
        </w:rPr>
        <w:tab/>
      </w:r>
      <w:r w:rsidRPr="002D5D5E">
        <w:rPr>
          <w:rFonts w:eastAsiaTheme="minorEastAsia"/>
          <w:snapToGrid w:val="0"/>
          <w:szCs w:val="24"/>
          <w:lang w:eastAsia="ja-JP"/>
        </w:rPr>
        <w:tab/>
      </w:r>
      <w:r w:rsidRPr="002D5D5E">
        <w:rPr>
          <w:rFonts w:eastAsiaTheme="minorEastAsia"/>
          <w:snapToGrid w:val="0"/>
          <w:szCs w:val="24"/>
          <w:lang w:eastAsia="ja-JP"/>
        </w:rPr>
        <w:tab/>
      </w:r>
      <w:r w:rsidRPr="002D5D5E">
        <w:rPr>
          <w:rFonts w:eastAsiaTheme="minorEastAsia"/>
          <w:snapToGrid w:val="0"/>
          <w:szCs w:val="24"/>
          <w:lang w:eastAsia="ja-JP"/>
        </w:rPr>
        <w:tab/>
      </w:r>
    </w:p>
    <w:p w14:paraId="6A439834" w14:textId="77777777" w:rsidR="00C25945" w:rsidRPr="002D5D5E" w:rsidRDefault="00850BC1" w:rsidP="00C25945">
      <w:pPr>
        <w:ind w:left="1440" w:hanging="1440"/>
        <w:rPr>
          <w:rFonts w:eastAsiaTheme="minorEastAsia"/>
          <w:snapToGrid w:val="0"/>
          <w:szCs w:val="24"/>
          <w:lang w:eastAsia="ja-JP"/>
        </w:rPr>
      </w:pPr>
      <w:proofErr w:type="spellStart"/>
      <w:r>
        <w:rPr>
          <w:rFonts w:eastAsiaTheme="minorEastAsia" w:hint="eastAsia"/>
          <w:snapToGrid w:val="0"/>
          <w:szCs w:val="24"/>
          <w:lang w:eastAsia="ja-JP"/>
        </w:rPr>
        <w:t>c</w:t>
      </w:r>
      <w:r w:rsidR="00C25945" w:rsidRPr="000A73DC">
        <w:rPr>
          <w:rFonts w:eastAsiaTheme="minorEastAsia" w:hint="eastAsia"/>
          <w:snapToGrid w:val="0"/>
          <w:szCs w:val="24"/>
          <w:lang w:eastAsia="ja-JP"/>
        </w:rPr>
        <w:t>hild</w:t>
      </w:r>
      <w:r>
        <w:rPr>
          <w:rFonts w:eastAsiaTheme="minorEastAsia" w:hint="eastAsia"/>
          <w:snapToGrid w:val="0"/>
          <w:szCs w:val="24"/>
          <w:lang w:eastAsia="ja-JP"/>
        </w:rPr>
        <w:t>_persons</w:t>
      </w:r>
      <w:proofErr w:type="spellEnd"/>
      <w:r w:rsidR="00C25945" w:rsidRPr="000A73DC">
        <w:rPr>
          <w:rFonts w:eastAsiaTheme="minorEastAsia" w:hint="eastAsia"/>
          <w:snapToGrid w:val="0"/>
          <w:szCs w:val="24"/>
          <w:lang w:eastAsia="ja-JP"/>
        </w:rPr>
        <w:tab/>
      </w:r>
      <w:r>
        <w:rPr>
          <w:rFonts w:eastAsiaTheme="minorEastAsia" w:hint="eastAsia"/>
          <w:snapToGrid w:val="0"/>
          <w:szCs w:val="24"/>
          <w:lang w:eastAsia="ja-JP"/>
        </w:rPr>
        <w:t xml:space="preserve"> </w:t>
      </w:r>
      <w:r w:rsidR="00C25945" w:rsidRPr="000A73DC">
        <w:rPr>
          <w:snapToGrid w:val="0"/>
          <w:szCs w:val="24"/>
        </w:rPr>
        <w:t xml:space="preserve">Population aged under 15 years, in thousands. </w:t>
      </w:r>
      <w:r w:rsidR="002D5D5E" w:rsidRPr="001367B8">
        <w:rPr>
          <w:snapToGrid w:val="0"/>
          <w:szCs w:val="24"/>
        </w:rPr>
        <w:t xml:space="preserve">Source: OECD, </w:t>
      </w:r>
      <w:r w:rsidR="002D5D5E" w:rsidRPr="001367B8">
        <w:rPr>
          <w:i/>
          <w:snapToGrid w:val="0"/>
          <w:szCs w:val="24"/>
        </w:rPr>
        <w:t xml:space="preserve">Employment and </w:t>
      </w:r>
      <w:proofErr w:type="spellStart"/>
      <w:r w:rsidR="002D5D5E" w:rsidRPr="001367B8">
        <w:rPr>
          <w:i/>
          <w:snapToGrid w:val="0"/>
          <w:szCs w:val="24"/>
        </w:rPr>
        <w:t>Labour</w:t>
      </w:r>
      <w:proofErr w:type="spellEnd"/>
      <w:r w:rsidR="002D5D5E" w:rsidRPr="001367B8">
        <w:rPr>
          <w:i/>
          <w:snapToGrid w:val="0"/>
          <w:szCs w:val="24"/>
        </w:rPr>
        <w:t xml:space="preserve"> Force Statistics</w:t>
      </w:r>
      <w:r w:rsidR="002D5D5E" w:rsidRPr="001367B8">
        <w:rPr>
          <w:snapToGrid w:val="0"/>
          <w:szCs w:val="24"/>
        </w:rPr>
        <w:t xml:space="preserve"> (database). Years covered</w:t>
      </w:r>
      <w:r w:rsidR="002D5D5E">
        <w:rPr>
          <w:snapToGrid w:val="0"/>
          <w:szCs w:val="24"/>
        </w:rPr>
        <w:t>: 1960-201</w:t>
      </w:r>
      <w:r w:rsidR="002D5D5E">
        <w:rPr>
          <w:rFonts w:eastAsiaTheme="minorEastAsia" w:hint="eastAsia"/>
          <w:snapToGrid w:val="0"/>
          <w:szCs w:val="24"/>
          <w:lang w:eastAsia="ja-JP"/>
        </w:rPr>
        <w:t>3</w:t>
      </w:r>
      <w:r w:rsidR="002D5D5E" w:rsidRPr="001367B8">
        <w:rPr>
          <w:snapToGrid w:val="0"/>
          <w:szCs w:val="24"/>
        </w:rPr>
        <w:t>.</w:t>
      </w:r>
    </w:p>
    <w:p w14:paraId="3E32FC31" w14:textId="77777777" w:rsidR="00850BC1" w:rsidRPr="00850BC1" w:rsidRDefault="002D5D5E" w:rsidP="00C25945">
      <w:pPr>
        <w:ind w:left="1440" w:hanging="1440"/>
        <w:rPr>
          <w:rFonts w:eastAsiaTheme="minorEastAsia"/>
          <w:snapToGrid w:val="0"/>
          <w:szCs w:val="24"/>
          <w:lang w:eastAsia="ja-JP"/>
        </w:rPr>
      </w:pPr>
      <w:r>
        <w:rPr>
          <w:rFonts w:eastAsiaTheme="minorEastAsia" w:hint="eastAsia"/>
          <w:snapToGrid w:val="0"/>
          <w:szCs w:val="24"/>
          <w:lang w:eastAsia="ja-JP"/>
        </w:rPr>
        <w:t>c</w:t>
      </w:r>
      <w:r w:rsidR="00850BC1">
        <w:rPr>
          <w:rFonts w:eastAsiaTheme="minorEastAsia" w:hint="eastAsia"/>
          <w:snapToGrid w:val="0"/>
          <w:szCs w:val="24"/>
          <w:lang w:eastAsia="ja-JP"/>
        </w:rPr>
        <w:t>hild</w:t>
      </w:r>
      <w:r>
        <w:rPr>
          <w:rFonts w:eastAsiaTheme="minorEastAsia" w:hint="eastAsia"/>
          <w:snapToGrid w:val="0"/>
          <w:szCs w:val="24"/>
          <w:lang w:eastAsia="ja-JP"/>
        </w:rPr>
        <w:tab/>
      </w:r>
      <w:r w:rsidRPr="002D5D5E">
        <w:rPr>
          <w:rFonts w:eastAsiaTheme="minorEastAsia"/>
          <w:snapToGrid w:val="0"/>
          <w:szCs w:val="24"/>
          <w:lang w:eastAsia="ja-JP"/>
        </w:rPr>
        <w:t>Population under 15 as % population</w:t>
      </w:r>
      <w:r>
        <w:rPr>
          <w:rFonts w:eastAsiaTheme="minorEastAsia" w:hint="eastAsia"/>
          <w:snapToGrid w:val="0"/>
          <w:szCs w:val="24"/>
          <w:lang w:eastAsia="ja-JP"/>
        </w:rPr>
        <w:t>.</w:t>
      </w:r>
      <w:r w:rsidRPr="002D5D5E">
        <w:rPr>
          <w:snapToGrid w:val="0"/>
          <w:szCs w:val="24"/>
        </w:rPr>
        <w:t xml:space="preserve"> </w:t>
      </w:r>
      <w:r w:rsidRPr="001367B8">
        <w:rPr>
          <w:snapToGrid w:val="0"/>
          <w:szCs w:val="24"/>
        </w:rPr>
        <w:t xml:space="preserve">Source: OECD, </w:t>
      </w:r>
      <w:r w:rsidRPr="001367B8">
        <w:rPr>
          <w:i/>
          <w:snapToGrid w:val="0"/>
          <w:szCs w:val="24"/>
        </w:rPr>
        <w:t xml:space="preserve">Employment and </w:t>
      </w:r>
      <w:proofErr w:type="spellStart"/>
      <w:r w:rsidRPr="001367B8">
        <w:rPr>
          <w:i/>
          <w:snapToGrid w:val="0"/>
          <w:szCs w:val="24"/>
        </w:rPr>
        <w:t>Labour</w:t>
      </w:r>
      <w:proofErr w:type="spellEnd"/>
      <w:r w:rsidRPr="001367B8">
        <w:rPr>
          <w:i/>
          <w:snapToGrid w:val="0"/>
          <w:szCs w:val="24"/>
        </w:rPr>
        <w:t xml:space="preserve"> Force Statistics</w:t>
      </w:r>
      <w:r w:rsidRPr="001367B8">
        <w:rPr>
          <w:snapToGrid w:val="0"/>
          <w:szCs w:val="24"/>
        </w:rPr>
        <w:t xml:space="preserve"> (database). Years covered</w:t>
      </w:r>
      <w:r>
        <w:rPr>
          <w:snapToGrid w:val="0"/>
          <w:szCs w:val="24"/>
        </w:rPr>
        <w:t>: 1960-201</w:t>
      </w:r>
      <w:r>
        <w:rPr>
          <w:rFonts w:eastAsiaTheme="minorEastAsia" w:hint="eastAsia"/>
          <w:snapToGrid w:val="0"/>
          <w:szCs w:val="24"/>
          <w:lang w:eastAsia="ja-JP"/>
        </w:rPr>
        <w:t>3</w:t>
      </w:r>
      <w:r w:rsidRPr="001367B8">
        <w:rPr>
          <w:snapToGrid w:val="0"/>
          <w:szCs w:val="24"/>
        </w:rPr>
        <w:t>.</w:t>
      </w:r>
    </w:p>
    <w:p w14:paraId="4501B147" w14:textId="77777777" w:rsidR="00C25945" w:rsidRPr="000D432A" w:rsidRDefault="00850BC1" w:rsidP="00C25945">
      <w:pPr>
        <w:ind w:left="1440" w:hanging="1440"/>
        <w:rPr>
          <w:snapToGrid w:val="0"/>
          <w:szCs w:val="24"/>
        </w:rPr>
      </w:pPr>
      <w:proofErr w:type="spellStart"/>
      <w:r w:rsidRPr="002D5D5E">
        <w:rPr>
          <w:rFonts w:eastAsia="ＭＳ Ｐゴシック"/>
          <w:color w:val="000000"/>
          <w:sz w:val="22"/>
          <w:szCs w:val="22"/>
          <w:lang w:eastAsia="ja-JP"/>
        </w:rPr>
        <w:t>e</w:t>
      </w:r>
      <w:r w:rsidR="00C25945" w:rsidRPr="002D5D5E">
        <w:rPr>
          <w:rFonts w:eastAsia="ＭＳ Ｐゴシック"/>
          <w:color w:val="000000"/>
          <w:sz w:val="22"/>
          <w:szCs w:val="22"/>
          <w:lang w:eastAsia="ja-JP"/>
        </w:rPr>
        <w:t>lderly</w:t>
      </w:r>
      <w:r w:rsidR="004D36D1" w:rsidRPr="002D5D5E">
        <w:rPr>
          <w:rFonts w:eastAsia="ＭＳ Ｐゴシック"/>
          <w:color w:val="000000"/>
          <w:sz w:val="22"/>
          <w:szCs w:val="22"/>
          <w:lang w:eastAsia="ja-JP"/>
        </w:rPr>
        <w:t>_</w:t>
      </w:r>
      <w:r w:rsidRPr="002D5D5E">
        <w:rPr>
          <w:rFonts w:eastAsia="ＭＳ Ｐゴシック"/>
          <w:color w:val="000000"/>
          <w:sz w:val="22"/>
          <w:szCs w:val="22"/>
          <w:lang w:eastAsia="ja-JP"/>
        </w:rPr>
        <w:t>persons</w:t>
      </w:r>
      <w:proofErr w:type="spellEnd"/>
      <w:r w:rsidR="00C25945" w:rsidRPr="000A73DC">
        <w:rPr>
          <w:snapToGrid w:val="0"/>
          <w:szCs w:val="24"/>
        </w:rPr>
        <w:t xml:space="preserve"> </w:t>
      </w:r>
      <w:r>
        <w:rPr>
          <w:rFonts w:eastAsiaTheme="minorEastAsia" w:hint="eastAsia"/>
          <w:snapToGrid w:val="0"/>
          <w:szCs w:val="24"/>
          <w:lang w:eastAsia="ja-JP"/>
        </w:rPr>
        <w:t xml:space="preserve"> </w:t>
      </w:r>
      <w:r w:rsidR="00C25945">
        <w:rPr>
          <w:snapToGrid w:val="0"/>
          <w:szCs w:val="24"/>
        </w:rPr>
        <w:t>P</w:t>
      </w:r>
      <w:r w:rsidR="00C25945" w:rsidRPr="000D432A">
        <w:rPr>
          <w:snapToGrid w:val="0"/>
          <w:szCs w:val="24"/>
        </w:rPr>
        <w:t xml:space="preserve">opulation </w:t>
      </w:r>
      <w:r w:rsidR="00C25945">
        <w:rPr>
          <w:snapToGrid w:val="0"/>
          <w:szCs w:val="24"/>
        </w:rPr>
        <w:t>aged 65 and older</w:t>
      </w:r>
      <w:r w:rsidR="00C25945" w:rsidRPr="000D432A">
        <w:rPr>
          <w:snapToGrid w:val="0"/>
          <w:szCs w:val="24"/>
        </w:rPr>
        <w:t xml:space="preserve">, in thousands. </w:t>
      </w:r>
      <w:r w:rsidR="002D5D5E" w:rsidRPr="001367B8">
        <w:rPr>
          <w:snapToGrid w:val="0"/>
          <w:szCs w:val="24"/>
        </w:rPr>
        <w:t xml:space="preserve">Source: OECD, </w:t>
      </w:r>
      <w:r w:rsidR="002D5D5E" w:rsidRPr="001367B8">
        <w:rPr>
          <w:i/>
          <w:snapToGrid w:val="0"/>
          <w:szCs w:val="24"/>
        </w:rPr>
        <w:t xml:space="preserve">Employment and </w:t>
      </w:r>
      <w:proofErr w:type="spellStart"/>
      <w:r w:rsidR="002D5D5E" w:rsidRPr="001367B8">
        <w:rPr>
          <w:i/>
          <w:snapToGrid w:val="0"/>
          <w:szCs w:val="24"/>
        </w:rPr>
        <w:t>Labour</w:t>
      </w:r>
      <w:proofErr w:type="spellEnd"/>
      <w:r w:rsidR="002D5D5E" w:rsidRPr="001367B8">
        <w:rPr>
          <w:i/>
          <w:snapToGrid w:val="0"/>
          <w:szCs w:val="24"/>
        </w:rPr>
        <w:t xml:space="preserve"> Force Statistics</w:t>
      </w:r>
      <w:r w:rsidR="002D5D5E" w:rsidRPr="001367B8">
        <w:rPr>
          <w:snapToGrid w:val="0"/>
          <w:szCs w:val="24"/>
        </w:rPr>
        <w:t xml:space="preserve"> (database). Years covered</w:t>
      </w:r>
      <w:r w:rsidR="002D5D5E">
        <w:rPr>
          <w:snapToGrid w:val="0"/>
          <w:szCs w:val="24"/>
        </w:rPr>
        <w:t>: 1960-201</w:t>
      </w:r>
      <w:r w:rsidR="002D5D5E">
        <w:rPr>
          <w:rFonts w:eastAsiaTheme="minorEastAsia" w:hint="eastAsia"/>
          <w:snapToGrid w:val="0"/>
          <w:szCs w:val="24"/>
          <w:lang w:eastAsia="ja-JP"/>
        </w:rPr>
        <w:t>3</w:t>
      </w:r>
      <w:r w:rsidR="002D5D5E" w:rsidRPr="001367B8">
        <w:rPr>
          <w:snapToGrid w:val="0"/>
          <w:szCs w:val="24"/>
        </w:rPr>
        <w:t>.</w:t>
      </w:r>
    </w:p>
    <w:p w14:paraId="6CFAC396" w14:textId="77777777" w:rsidR="00C25945" w:rsidRDefault="00850BC1" w:rsidP="00C25945">
      <w:pPr>
        <w:rPr>
          <w:rFonts w:eastAsiaTheme="minorEastAsia"/>
          <w:snapToGrid w:val="0"/>
          <w:szCs w:val="24"/>
          <w:lang w:eastAsia="ja-JP"/>
        </w:rPr>
      </w:pPr>
      <w:r>
        <w:rPr>
          <w:rFonts w:eastAsiaTheme="minorEastAsia" w:hint="eastAsia"/>
          <w:snapToGrid w:val="0"/>
          <w:szCs w:val="24"/>
          <w:lang w:eastAsia="ja-JP"/>
        </w:rPr>
        <w:t>elderly</w:t>
      </w:r>
      <w:r w:rsidR="002D5D5E">
        <w:rPr>
          <w:rFonts w:eastAsiaTheme="minorEastAsia" w:hint="eastAsia"/>
          <w:snapToGrid w:val="0"/>
          <w:szCs w:val="24"/>
          <w:lang w:eastAsia="ja-JP"/>
        </w:rPr>
        <w:tab/>
        <w:t xml:space="preserve">     </w:t>
      </w:r>
      <w:r w:rsidR="002D5D5E" w:rsidRPr="002D5D5E">
        <w:rPr>
          <w:rFonts w:eastAsiaTheme="minorEastAsia"/>
          <w:snapToGrid w:val="0"/>
          <w:szCs w:val="24"/>
          <w:lang w:eastAsia="ja-JP"/>
        </w:rPr>
        <w:t>Populat</w:t>
      </w:r>
      <w:r w:rsidR="002D5D5E">
        <w:rPr>
          <w:rFonts w:eastAsiaTheme="minorEastAsia"/>
          <w:snapToGrid w:val="0"/>
          <w:szCs w:val="24"/>
          <w:lang w:eastAsia="ja-JP"/>
        </w:rPr>
        <w:t>ion 65 and over as % population</w:t>
      </w:r>
      <w:r w:rsidR="002D5D5E">
        <w:rPr>
          <w:rFonts w:eastAsiaTheme="minorEastAsia" w:hint="eastAsia"/>
          <w:snapToGrid w:val="0"/>
          <w:szCs w:val="24"/>
          <w:lang w:eastAsia="ja-JP"/>
        </w:rPr>
        <w:t>.</w:t>
      </w:r>
      <w:r w:rsidR="002D5D5E" w:rsidRPr="002D5D5E">
        <w:rPr>
          <w:snapToGrid w:val="0"/>
          <w:szCs w:val="24"/>
        </w:rPr>
        <w:t xml:space="preserve"> </w:t>
      </w:r>
      <w:r w:rsidR="002D5D5E" w:rsidRPr="001367B8">
        <w:rPr>
          <w:snapToGrid w:val="0"/>
          <w:szCs w:val="24"/>
        </w:rPr>
        <w:t xml:space="preserve">OECD, </w:t>
      </w:r>
      <w:r w:rsidR="002D5D5E" w:rsidRPr="001367B8">
        <w:rPr>
          <w:i/>
          <w:snapToGrid w:val="0"/>
          <w:szCs w:val="24"/>
        </w:rPr>
        <w:t xml:space="preserve">Employment and </w:t>
      </w:r>
      <w:r w:rsidR="002D5D5E">
        <w:rPr>
          <w:rFonts w:eastAsiaTheme="minorEastAsia" w:hint="eastAsia"/>
          <w:i/>
          <w:snapToGrid w:val="0"/>
          <w:szCs w:val="24"/>
          <w:lang w:eastAsia="ja-JP"/>
        </w:rPr>
        <w:tab/>
      </w:r>
      <w:r w:rsidR="002D5D5E">
        <w:rPr>
          <w:rFonts w:eastAsiaTheme="minorEastAsia" w:hint="eastAsia"/>
          <w:i/>
          <w:snapToGrid w:val="0"/>
          <w:szCs w:val="24"/>
          <w:lang w:eastAsia="ja-JP"/>
        </w:rPr>
        <w:tab/>
        <w:t xml:space="preserve">     </w:t>
      </w:r>
      <w:proofErr w:type="spellStart"/>
      <w:r w:rsidR="002D5D5E" w:rsidRPr="001367B8">
        <w:rPr>
          <w:i/>
          <w:snapToGrid w:val="0"/>
          <w:szCs w:val="24"/>
        </w:rPr>
        <w:t>Labour</w:t>
      </w:r>
      <w:proofErr w:type="spellEnd"/>
      <w:r w:rsidR="002D5D5E" w:rsidRPr="001367B8">
        <w:rPr>
          <w:i/>
          <w:snapToGrid w:val="0"/>
          <w:szCs w:val="24"/>
        </w:rPr>
        <w:t xml:space="preserve"> Force Statistics</w:t>
      </w:r>
      <w:r w:rsidR="002D5D5E" w:rsidRPr="001367B8">
        <w:rPr>
          <w:snapToGrid w:val="0"/>
          <w:szCs w:val="24"/>
        </w:rPr>
        <w:t xml:space="preserve"> (database). Years covered</w:t>
      </w:r>
      <w:r w:rsidR="002D5D5E">
        <w:rPr>
          <w:snapToGrid w:val="0"/>
          <w:szCs w:val="24"/>
        </w:rPr>
        <w:t>: 1960-201</w:t>
      </w:r>
      <w:r w:rsidR="002D5D5E">
        <w:rPr>
          <w:rFonts w:eastAsiaTheme="minorEastAsia" w:hint="eastAsia"/>
          <w:snapToGrid w:val="0"/>
          <w:szCs w:val="24"/>
          <w:lang w:eastAsia="ja-JP"/>
        </w:rPr>
        <w:t>3</w:t>
      </w:r>
      <w:r w:rsidR="002D5D5E" w:rsidRPr="001367B8">
        <w:rPr>
          <w:snapToGrid w:val="0"/>
          <w:szCs w:val="24"/>
        </w:rPr>
        <w:t>.</w:t>
      </w:r>
    </w:p>
    <w:p w14:paraId="6B2E46AD" w14:textId="77777777" w:rsidR="00850BC1" w:rsidRPr="00850BC1" w:rsidRDefault="00850BC1" w:rsidP="00C25945">
      <w:pPr>
        <w:rPr>
          <w:rFonts w:eastAsiaTheme="minorEastAsia"/>
          <w:snapToGrid w:val="0"/>
          <w:szCs w:val="24"/>
          <w:lang w:eastAsia="ja-JP"/>
        </w:rPr>
      </w:pPr>
    </w:p>
    <w:p w14:paraId="695A5E58" w14:textId="77777777" w:rsidR="00C25945" w:rsidRPr="00236329" w:rsidRDefault="00C25945" w:rsidP="00C25945">
      <w:pPr>
        <w:ind w:left="1440" w:hanging="1440"/>
        <w:rPr>
          <w:i/>
          <w:snapToGrid w:val="0"/>
          <w:szCs w:val="24"/>
        </w:rPr>
      </w:pPr>
      <w:proofErr w:type="spellStart"/>
      <w:r w:rsidRPr="00AC10A9">
        <w:rPr>
          <w:snapToGrid w:val="0"/>
          <w:szCs w:val="24"/>
          <w:highlight w:val="yellow"/>
        </w:rPr>
        <w:t>tfr</w:t>
      </w:r>
      <w:proofErr w:type="spellEnd"/>
      <w:r w:rsidRPr="00236329">
        <w:rPr>
          <w:snapToGrid w:val="0"/>
          <w:szCs w:val="24"/>
        </w:rPr>
        <w:tab/>
        <w:t xml:space="preserve">Total fertility rate, births per woman. Source: World </w:t>
      </w:r>
      <w:proofErr w:type="spellStart"/>
      <w:r w:rsidRPr="00236329">
        <w:rPr>
          <w:snapToGrid w:val="0"/>
          <w:szCs w:val="24"/>
        </w:rPr>
        <w:t>dataBank</w:t>
      </w:r>
      <w:proofErr w:type="spellEnd"/>
      <w:r w:rsidRPr="00236329">
        <w:rPr>
          <w:snapToGrid w:val="0"/>
          <w:szCs w:val="24"/>
        </w:rPr>
        <w:t xml:space="preserve">, </w:t>
      </w:r>
      <w:r w:rsidRPr="00236329">
        <w:rPr>
          <w:i/>
          <w:snapToGrid w:val="0"/>
          <w:szCs w:val="24"/>
        </w:rPr>
        <w:t xml:space="preserve">World Development Indicators </w:t>
      </w:r>
      <w:r w:rsidRPr="00236329">
        <w:rPr>
          <w:snapToGrid w:val="0"/>
          <w:szCs w:val="24"/>
        </w:rPr>
        <w:t xml:space="preserve">(WDI) (database), http://databank.worldbank.org/ [accessed 24 Apr 2013]. </w:t>
      </w:r>
      <w:r>
        <w:rPr>
          <w:snapToGrid w:val="0"/>
          <w:szCs w:val="24"/>
        </w:rPr>
        <w:t>Years covered</w:t>
      </w:r>
      <w:r w:rsidRPr="00236329">
        <w:rPr>
          <w:snapToGrid w:val="0"/>
          <w:szCs w:val="24"/>
        </w:rPr>
        <w:t>: 1960-2011.</w:t>
      </w:r>
    </w:p>
    <w:p w14:paraId="4AE24DC7" w14:textId="77777777" w:rsidR="00C25945" w:rsidRDefault="00C25945" w:rsidP="00C61EC0">
      <w:pPr>
        <w:tabs>
          <w:tab w:val="left" w:pos="1800"/>
        </w:tabs>
        <w:ind w:left="1440" w:hanging="1440"/>
        <w:rPr>
          <w:rFonts w:eastAsiaTheme="minorEastAsia"/>
          <w:lang w:eastAsia="ja-JP"/>
        </w:rPr>
      </w:pPr>
    </w:p>
    <w:p w14:paraId="66CEB623" w14:textId="77777777" w:rsidR="002C1C43" w:rsidRPr="00C8078B" w:rsidRDefault="002C1C43" w:rsidP="002C1C43">
      <w:pPr>
        <w:ind w:left="1440" w:hanging="1440"/>
        <w:rPr>
          <w:snapToGrid w:val="0"/>
          <w:szCs w:val="24"/>
        </w:rPr>
      </w:pPr>
      <w:r w:rsidRPr="006959F4">
        <w:rPr>
          <w:snapToGrid w:val="0"/>
          <w:szCs w:val="24"/>
          <w:highlight w:val="yellow"/>
        </w:rPr>
        <w:t xml:space="preserve">cpi </w:t>
      </w:r>
      <w:r w:rsidRPr="00C8078B">
        <w:rPr>
          <w:snapToGrid w:val="0"/>
          <w:szCs w:val="24"/>
        </w:rPr>
        <w:tab/>
        <w:t xml:space="preserve">Inflation rate, as a percentage change in consumer prices from the prior year to the current year. Source: OECD, </w:t>
      </w:r>
      <w:r w:rsidRPr="00C8078B">
        <w:rPr>
          <w:i/>
          <w:snapToGrid w:val="0"/>
          <w:szCs w:val="24"/>
        </w:rPr>
        <w:t>Main Economic Indicators</w:t>
      </w:r>
      <w:r w:rsidRPr="00C8078B">
        <w:rPr>
          <w:snapToGrid w:val="0"/>
          <w:szCs w:val="24"/>
        </w:rPr>
        <w:t xml:space="preserve"> </w:t>
      </w:r>
      <w:r w:rsidRPr="00C8078B">
        <w:rPr>
          <w:snapToGrid w:val="0"/>
          <w:szCs w:val="24"/>
        </w:rPr>
        <w:lastRenderedPageBreak/>
        <w:t xml:space="preserve">(database), </w:t>
      </w:r>
      <w:proofErr w:type="spellStart"/>
      <w:r w:rsidRPr="00C8078B">
        <w:rPr>
          <w:snapToGrid w:val="0"/>
          <w:szCs w:val="24"/>
        </w:rPr>
        <w:t>doi</w:t>
      </w:r>
      <w:proofErr w:type="spellEnd"/>
      <w:r w:rsidRPr="00C8078B">
        <w:rPr>
          <w:snapToGrid w:val="0"/>
          <w:szCs w:val="24"/>
        </w:rPr>
        <w:t>: 10.1787/</w:t>
      </w:r>
      <w:proofErr w:type="spellStart"/>
      <w:r w:rsidRPr="00C8078B">
        <w:rPr>
          <w:snapToGrid w:val="0"/>
          <w:szCs w:val="24"/>
        </w:rPr>
        <w:t>mei</w:t>
      </w:r>
      <w:proofErr w:type="spellEnd"/>
      <w:r w:rsidRPr="00C8078B">
        <w:rPr>
          <w:snapToGrid w:val="0"/>
          <w:szCs w:val="24"/>
        </w:rPr>
        <w:t>-data-</w:t>
      </w:r>
      <w:proofErr w:type="spellStart"/>
      <w:r w:rsidRPr="00C8078B">
        <w:rPr>
          <w:snapToGrid w:val="0"/>
          <w:szCs w:val="24"/>
        </w:rPr>
        <w:t>en</w:t>
      </w:r>
      <w:proofErr w:type="spellEnd"/>
      <w:r w:rsidRPr="00C8078B">
        <w:rPr>
          <w:snapToGrid w:val="0"/>
          <w:szCs w:val="24"/>
        </w:rPr>
        <w:t xml:space="preserve"> [accessed 17 Apr 2013]. Years covered: 1960-2011. </w:t>
      </w:r>
    </w:p>
    <w:p w14:paraId="232E5DAB" w14:textId="77777777" w:rsidR="002C1C43" w:rsidRPr="00C8078B" w:rsidRDefault="002C1C43" w:rsidP="002C1C43">
      <w:pPr>
        <w:ind w:left="1440" w:hanging="1440"/>
        <w:rPr>
          <w:snapToGrid w:val="0"/>
          <w:szCs w:val="24"/>
        </w:rPr>
      </w:pPr>
      <w:r w:rsidRPr="00C8078B">
        <w:rPr>
          <w:snapToGrid w:val="0"/>
          <w:szCs w:val="24"/>
        </w:rPr>
        <w:tab/>
      </w:r>
      <w:r w:rsidRPr="00C8078B">
        <w:rPr>
          <w:snapToGrid w:val="0"/>
          <w:szCs w:val="24"/>
        </w:rPr>
        <w:tab/>
      </w:r>
      <w:r w:rsidRPr="00C8078B">
        <w:rPr>
          <w:snapToGrid w:val="0"/>
          <w:szCs w:val="24"/>
        </w:rPr>
        <w:tab/>
      </w:r>
    </w:p>
    <w:p w14:paraId="44CC33C0" w14:textId="77777777" w:rsidR="002C1C43" w:rsidRPr="00C74DBF" w:rsidRDefault="002C1C43" w:rsidP="002C1C43">
      <w:pPr>
        <w:ind w:left="1440" w:hanging="1440"/>
        <w:rPr>
          <w:snapToGrid w:val="0"/>
          <w:szCs w:val="24"/>
        </w:rPr>
      </w:pPr>
      <w:r w:rsidRPr="006959F4">
        <w:rPr>
          <w:snapToGrid w:val="0"/>
          <w:szCs w:val="24"/>
          <w:highlight w:val="yellow"/>
        </w:rPr>
        <w:t>cpi2</w:t>
      </w:r>
      <w:r w:rsidRPr="00C8078B">
        <w:rPr>
          <w:snapToGrid w:val="0"/>
          <w:szCs w:val="24"/>
        </w:rPr>
        <w:tab/>
        <w:t>Consumer price index, with 2005 as the base year (2005=100). Source: see cpi. Years covered: 1960-2011.</w:t>
      </w:r>
    </w:p>
    <w:p w14:paraId="68EA234A" w14:textId="77777777" w:rsidR="00912237" w:rsidRDefault="00912237" w:rsidP="00912237">
      <w:pPr>
        <w:ind w:left="1440" w:hanging="1440"/>
        <w:rPr>
          <w:rFonts w:eastAsiaTheme="minorEastAsia"/>
          <w:lang w:eastAsia="ja-JP"/>
        </w:rPr>
      </w:pPr>
    </w:p>
    <w:p w14:paraId="7958C637" w14:textId="77777777" w:rsidR="00DC220A" w:rsidRPr="00DC220A" w:rsidRDefault="00DC220A" w:rsidP="00DC220A">
      <w:pPr>
        <w:ind w:left="1440" w:hanging="1440"/>
        <w:rPr>
          <w:rFonts w:eastAsiaTheme="minorEastAsia"/>
          <w:lang w:eastAsia="ja-JP"/>
        </w:rPr>
      </w:pPr>
      <w:r w:rsidRPr="00DC220A">
        <w:rPr>
          <w:rFonts w:eastAsiaTheme="minorEastAsia"/>
          <w:lang w:eastAsia="ja-JP"/>
        </w:rPr>
        <w:tab/>
      </w:r>
      <w:r w:rsidRPr="00DC220A">
        <w:rPr>
          <w:rFonts w:eastAsiaTheme="minorEastAsia"/>
          <w:lang w:eastAsia="ja-JP"/>
        </w:rPr>
        <w:tab/>
      </w:r>
      <w:r w:rsidRPr="00DC220A">
        <w:rPr>
          <w:rFonts w:eastAsiaTheme="minorEastAsia"/>
          <w:lang w:eastAsia="ja-JP"/>
        </w:rPr>
        <w:tab/>
      </w:r>
      <w:r w:rsidRPr="00DC220A">
        <w:rPr>
          <w:rFonts w:eastAsiaTheme="minorEastAsia"/>
          <w:lang w:eastAsia="ja-JP"/>
        </w:rPr>
        <w:tab/>
      </w:r>
      <w:r w:rsidRPr="00DC220A">
        <w:rPr>
          <w:rFonts w:eastAsiaTheme="minorEastAsia"/>
          <w:lang w:eastAsia="ja-JP"/>
        </w:rPr>
        <w:tab/>
      </w:r>
      <w:r w:rsidRPr="00DC220A">
        <w:rPr>
          <w:rFonts w:eastAsiaTheme="minorEastAsia"/>
          <w:lang w:eastAsia="ja-JP"/>
        </w:rPr>
        <w:tab/>
      </w:r>
      <w:r w:rsidRPr="00DC220A">
        <w:rPr>
          <w:rFonts w:eastAsiaTheme="minorEastAsia"/>
          <w:lang w:eastAsia="ja-JP"/>
        </w:rPr>
        <w:tab/>
      </w:r>
      <w:r w:rsidRPr="00DC220A">
        <w:rPr>
          <w:rFonts w:eastAsiaTheme="minorEastAsia"/>
          <w:lang w:eastAsia="ja-JP"/>
        </w:rPr>
        <w:tab/>
      </w:r>
      <w:r w:rsidRPr="00DC220A">
        <w:rPr>
          <w:rFonts w:eastAsiaTheme="minorEastAsia"/>
          <w:lang w:eastAsia="ja-JP"/>
        </w:rPr>
        <w:tab/>
      </w:r>
    </w:p>
    <w:p w14:paraId="5DB9213E" w14:textId="77777777" w:rsidR="00DC220A" w:rsidRDefault="00DC220A" w:rsidP="00DC220A">
      <w:pPr>
        <w:ind w:left="1440" w:hanging="1440"/>
        <w:rPr>
          <w:rFonts w:eastAsiaTheme="minorEastAsia"/>
          <w:lang w:eastAsia="ja-JP"/>
        </w:rPr>
      </w:pPr>
      <w:r w:rsidRPr="00DC220A">
        <w:rPr>
          <w:rFonts w:eastAsiaTheme="minorEastAsia"/>
          <w:lang w:eastAsia="ja-JP"/>
        </w:rPr>
        <w:tab/>
      </w:r>
      <w:r w:rsidRPr="00DC220A">
        <w:rPr>
          <w:rFonts w:eastAsiaTheme="minorEastAsia"/>
          <w:lang w:eastAsia="ja-JP"/>
        </w:rPr>
        <w:tab/>
      </w:r>
    </w:p>
    <w:p w14:paraId="223D2BB4" w14:textId="77777777" w:rsidR="00DC220A" w:rsidRDefault="00DC220A" w:rsidP="00912237">
      <w:pPr>
        <w:ind w:left="1440" w:hanging="1440"/>
        <w:rPr>
          <w:rFonts w:eastAsiaTheme="minorEastAsia"/>
          <w:lang w:eastAsia="ja-JP"/>
        </w:rPr>
      </w:pPr>
    </w:p>
    <w:p w14:paraId="1FC26C9D" w14:textId="77777777" w:rsidR="004C2752" w:rsidRDefault="004C2752" w:rsidP="00912237">
      <w:pPr>
        <w:ind w:left="1440" w:hanging="1440"/>
        <w:rPr>
          <w:rFonts w:eastAsiaTheme="minorEastAsia"/>
          <w:lang w:eastAsia="ja-JP"/>
        </w:rPr>
      </w:pPr>
    </w:p>
    <w:p w14:paraId="00CD7CCF" w14:textId="77777777" w:rsidR="004C2752" w:rsidRDefault="004C2752" w:rsidP="00912237">
      <w:pPr>
        <w:ind w:left="1440" w:hanging="1440"/>
        <w:rPr>
          <w:rFonts w:eastAsiaTheme="minorEastAsia"/>
          <w:lang w:eastAsia="ja-JP"/>
        </w:rPr>
      </w:pPr>
      <w:r>
        <w:rPr>
          <w:rFonts w:eastAsiaTheme="minorEastAsia" w:hint="eastAsia"/>
          <w:lang w:eastAsia="ja-JP"/>
        </w:rPr>
        <w:t xml:space="preserve">**GDP, World </w:t>
      </w:r>
      <w:r>
        <w:rPr>
          <w:rFonts w:eastAsiaTheme="minorEastAsia"/>
          <w:lang w:eastAsia="ja-JP"/>
        </w:rPr>
        <w:t>development</w:t>
      </w:r>
      <w:r>
        <w:rPr>
          <w:rFonts w:eastAsiaTheme="minorEastAsia" w:hint="eastAsia"/>
          <w:lang w:eastAsia="ja-JP"/>
        </w:rPr>
        <w:t xml:space="preserve"> indicators**</w:t>
      </w:r>
    </w:p>
    <w:p w14:paraId="6639C665" w14:textId="77777777" w:rsidR="00BE3C9A" w:rsidRPr="0068041F" w:rsidRDefault="00E22866" w:rsidP="00912237">
      <w:pPr>
        <w:ind w:left="1440" w:hanging="1440"/>
        <w:rPr>
          <w:rFonts w:eastAsiaTheme="minorEastAsia"/>
          <w:lang w:eastAsia="ja-JP"/>
        </w:rPr>
      </w:pPr>
      <w:proofErr w:type="spellStart"/>
      <w:r>
        <w:rPr>
          <w:rFonts w:eastAsiaTheme="minorEastAsia"/>
          <w:lang w:eastAsia="ja-JP"/>
        </w:rPr>
        <w:t>gdp</w:t>
      </w:r>
      <w:r>
        <w:rPr>
          <w:rFonts w:eastAsiaTheme="minorEastAsia" w:hint="eastAsia"/>
          <w:lang w:eastAsia="ja-JP"/>
        </w:rPr>
        <w:t>_growth</w:t>
      </w:r>
      <w:proofErr w:type="spellEnd"/>
      <w:r>
        <w:rPr>
          <w:rFonts w:eastAsiaTheme="minorEastAsia" w:hint="eastAsia"/>
          <w:lang w:eastAsia="ja-JP"/>
        </w:rPr>
        <w:t xml:space="preserve"> </w:t>
      </w:r>
      <w:r w:rsidR="00BE3C9A">
        <w:rPr>
          <w:rFonts w:eastAsiaTheme="minorEastAsia" w:hint="eastAsia"/>
          <w:lang w:eastAsia="ja-JP"/>
        </w:rPr>
        <w:t xml:space="preserve"> </w:t>
      </w:r>
      <w:r w:rsidR="00BE3C9A" w:rsidRPr="00BE3C9A">
        <w:rPr>
          <w:rFonts w:eastAsiaTheme="minorEastAsia"/>
          <w:lang w:eastAsia="ja-JP"/>
        </w:rPr>
        <w:t>Annual percentage growth rate of GDP at market prices based on constant local currency. Aggregates are based on constant 2005 U.S. dollars. GDP is the sum of gross value added by all resident producers in the economy plus any product taxes and minus any subsidies not included in the value of the products. It is calculated without making deductions for depreciation of fabricated assets or for depletion and de</w:t>
      </w:r>
      <w:r w:rsidR="00BE3C9A">
        <w:rPr>
          <w:rFonts w:eastAsiaTheme="minorEastAsia"/>
          <w:lang w:eastAsia="ja-JP"/>
        </w:rPr>
        <w:t>gradation of natural resources.</w:t>
      </w:r>
      <w:r w:rsidR="00BE3C9A">
        <w:rPr>
          <w:rFonts w:eastAsiaTheme="minorEastAsia" w:hint="eastAsia"/>
          <w:lang w:eastAsia="ja-JP"/>
        </w:rPr>
        <w:t xml:space="preserve"> </w:t>
      </w:r>
      <w:r w:rsidR="00BE3C9A" w:rsidRPr="00BE3C9A">
        <w:rPr>
          <w:rFonts w:eastAsiaTheme="minorEastAsia"/>
          <w:lang w:eastAsia="ja-JP"/>
        </w:rPr>
        <w:t>World Bank national accounts data, and OE</w:t>
      </w:r>
      <w:r w:rsidR="00BE3C9A">
        <w:rPr>
          <w:rFonts w:eastAsiaTheme="minorEastAsia"/>
          <w:lang w:eastAsia="ja-JP"/>
        </w:rPr>
        <w:t>CD National Accounts data files</w:t>
      </w:r>
      <w:r w:rsidR="00BE3C9A">
        <w:rPr>
          <w:rFonts w:eastAsiaTheme="minorEastAsia" w:hint="eastAsia"/>
          <w:lang w:eastAsia="ja-JP"/>
        </w:rPr>
        <w:t>.</w:t>
      </w:r>
      <w:r w:rsidR="0068041F">
        <w:rPr>
          <w:rFonts w:eastAsiaTheme="minorEastAsia" w:hint="eastAsia"/>
          <w:lang w:eastAsia="ja-JP"/>
        </w:rPr>
        <w:t xml:space="preserve"> This description is taken from World development indicators.</w:t>
      </w:r>
    </w:p>
    <w:p w14:paraId="517D0F8C" w14:textId="77777777" w:rsidR="00BE3C9A" w:rsidRDefault="00BE3C9A" w:rsidP="00912237">
      <w:pPr>
        <w:ind w:left="1440" w:hanging="1440"/>
        <w:rPr>
          <w:rFonts w:eastAsiaTheme="minorEastAsia"/>
          <w:lang w:eastAsia="ja-JP"/>
        </w:rPr>
      </w:pPr>
      <w:r>
        <w:rPr>
          <w:rFonts w:eastAsiaTheme="minorEastAsia" w:hint="eastAsia"/>
          <w:lang w:eastAsia="ja-JP"/>
        </w:rPr>
        <w:tab/>
        <w:t xml:space="preserve">Source: </w:t>
      </w:r>
      <w:r w:rsidRPr="006D6741">
        <w:rPr>
          <w:rFonts w:eastAsiaTheme="minorEastAsia" w:hint="eastAsia"/>
          <w:i/>
          <w:lang w:eastAsia="ja-JP"/>
        </w:rPr>
        <w:t>World development indicators</w:t>
      </w:r>
      <w:r>
        <w:rPr>
          <w:rFonts w:eastAsiaTheme="minorEastAsia" w:hint="eastAsia"/>
          <w:lang w:eastAsia="ja-JP"/>
        </w:rPr>
        <w:t>. Years covered:</w:t>
      </w:r>
      <w:r w:rsidR="008967F2">
        <w:rPr>
          <w:rFonts w:eastAsiaTheme="minorEastAsia" w:hint="eastAsia"/>
          <w:lang w:eastAsia="ja-JP"/>
        </w:rPr>
        <w:t xml:space="preserve"> </w:t>
      </w:r>
      <w:r>
        <w:rPr>
          <w:rFonts w:eastAsiaTheme="minorEastAsia" w:hint="eastAsia"/>
          <w:lang w:eastAsia="ja-JP"/>
        </w:rPr>
        <w:t>1960-2013.</w:t>
      </w:r>
    </w:p>
    <w:p w14:paraId="45CA40A8" w14:textId="77777777" w:rsidR="004C2752" w:rsidRDefault="004C2752" w:rsidP="00912237">
      <w:pPr>
        <w:ind w:left="1440" w:hanging="1440"/>
        <w:rPr>
          <w:rFonts w:eastAsiaTheme="minorEastAsia"/>
          <w:lang w:eastAsia="ja-JP"/>
        </w:rPr>
      </w:pPr>
    </w:p>
    <w:p w14:paraId="7B1F3BDA" w14:textId="77777777" w:rsidR="001A5A68" w:rsidRDefault="004C2752" w:rsidP="00912237">
      <w:pPr>
        <w:ind w:left="1440" w:hanging="1440"/>
        <w:rPr>
          <w:rFonts w:eastAsiaTheme="minorEastAsia"/>
          <w:lang w:eastAsia="ja-JP"/>
        </w:rPr>
      </w:pPr>
      <w:proofErr w:type="spellStart"/>
      <w:r w:rsidRPr="004C2752">
        <w:rPr>
          <w:rFonts w:eastAsiaTheme="minorEastAsia"/>
          <w:lang w:eastAsia="ja-JP"/>
        </w:rPr>
        <w:t>gdp_pc_growth</w:t>
      </w:r>
      <w:proofErr w:type="spellEnd"/>
      <w:r w:rsidRPr="004C2752">
        <w:rPr>
          <w:rFonts w:eastAsiaTheme="minorEastAsia"/>
          <w:lang w:eastAsia="ja-JP"/>
        </w:rPr>
        <w:t xml:space="preserve"> </w:t>
      </w:r>
    </w:p>
    <w:p w14:paraId="78481DB1" w14:textId="77777777" w:rsidR="004C2752" w:rsidRDefault="001A5A68" w:rsidP="00912237">
      <w:pPr>
        <w:ind w:left="1440" w:hanging="1440"/>
        <w:rPr>
          <w:rFonts w:eastAsiaTheme="minorEastAsia"/>
          <w:lang w:eastAsia="ja-JP"/>
        </w:rPr>
      </w:pPr>
      <w:r>
        <w:rPr>
          <w:rFonts w:eastAsiaTheme="minorEastAsia" w:hint="eastAsia"/>
          <w:lang w:eastAsia="ja-JP"/>
        </w:rPr>
        <w:tab/>
      </w:r>
      <w:r w:rsidR="00B83B68" w:rsidRPr="00B83B68">
        <w:rPr>
          <w:rFonts w:eastAsiaTheme="minorEastAsia"/>
          <w:lang w:eastAsia="ja-JP"/>
        </w:rPr>
        <w:t>GDP per capita growth (annual %)</w:t>
      </w:r>
      <w:r w:rsidR="00B83B68">
        <w:rPr>
          <w:rFonts w:eastAsiaTheme="minorEastAsia" w:hint="eastAsia"/>
          <w:lang w:eastAsia="ja-JP"/>
        </w:rPr>
        <w:t xml:space="preserve">. </w:t>
      </w:r>
      <w:r w:rsidR="00B83B68" w:rsidRPr="00B83B68">
        <w:rPr>
          <w:rFonts w:eastAsiaTheme="minorEastAsia"/>
          <w:lang w:eastAsia="ja-JP"/>
        </w:rPr>
        <w:t>Annual percentage growth rate of GDP per capita based on constant local currency. Aggregates are based on constant 2005 U.S. dollars. GDP per capita is gross domestic product divided by midyear population.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
      </w:r>
    </w:p>
    <w:p w14:paraId="01A8071E" w14:textId="77777777" w:rsidR="00B83B68" w:rsidRDefault="00B83B68" w:rsidP="00912237">
      <w:pPr>
        <w:ind w:left="1440" w:hanging="1440"/>
        <w:rPr>
          <w:rFonts w:eastAsiaTheme="minorEastAsia"/>
          <w:lang w:eastAsia="ja-JP"/>
        </w:rPr>
      </w:pPr>
      <w:r>
        <w:rPr>
          <w:rFonts w:eastAsiaTheme="minorEastAsia" w:hint="eastAsia"/>
          <w:lang w:eastAsia="ja-JP"/>
        </w:rPr>
        <w:tab/>
        <w:t xml:space="preserve">Source: see </w:t>
      </w:r>
      <w:proofErr w:type="spellStart"/>
      <w:r>
        <w:rPr>
          <w:rFonts w:eastAsiaTheme="minorEastAsia" w:hint="eastAsia"/>
          <w:lang w:eastAsia="ja-JP"/>
        </w:rPr>
        <w:t>gdp_growth</w:t>
      </w:r>
      <w:proofErr w:type="spellEnd"/>
      <w:r>
        <w:rPr>
          <w:rFonts w:eastAsiaTheme="minorEastAsia" w:hint="eastAsia"/>
          <w:lang w:eastAsia="ja-JP"/>
        </w:rPr>
        <w:t>. Years covered:</w:t>
      </w:r>
      <w:r w:rsidR="008967F2">
        <w:rPr>
          <w:rFonts w:eastAsiaTheme="minorEastAsia" w:hint="eastAsia"/>
          <w:lang w:eastAsia="ja-JP"/>
        </w:rPr>
        <w:t xml:space="preserve"> </w:t>
      </w:r>
      <w:r>
        <w:rPr>
          <w:rFonts w:eastAsiaTheme="minorEastAsia" w:hint="eastAsia"/>
          <w:lang w:eastAsia="ja-JP"/>
        </w:rPr>
        <w:t>1960-2013.</w:t>
      </w:r>
    </w:p>
    <w:p w14:paraId="2625A819" w14:textId="77777777" w:rsidR="004C2752" w:rsidRDefault="004C2752" w:rsidP="00912237">
      <w:pPr>
        <w:ind w:left="1440" w:hanging="1440"/>
        <w:rPr>
          <w:rFonts w:eastAsiaTheme="minorEastAsia"/>
          <w:lang w:eastAsia="ja-JP"/>
        </w:rPr>
      </w:pPr>
    </w:p>
    <w:p w14:paraId="0DAE8248" w14:textId="77777777" w:rsidR="004C2752" w:rsidRDefault="004C2752" w:rsidP="00912237">
      <w:pPr>
        <w:ind w:left="1440" w:hanging="1440"/>
        <w:rPr>
          <w:rFonts w:eastAsiaTheme="minorEastAsia"/>
          <w:lang w:eastAsia="ja-JP"/>
        </w:rPr>
      </w:pPr>
      <w:r w:rsidRPr="00E6047C">
        <w:rPr>
          <w:rFonts w:eastAsiaTheme="minorEastAsia"/>
          <w:lang w:val="it-IT" w:eastAsia="ja-JP"/>
        </w:rPr>
        <w:t>gdp_pc_clcu</w:t>
      </w:r>
      <w:r w:rsidR="00B83B68" w:rsidRPr="00E6047C">
        <w:rPr>
          <w:rFonts w:eastAsiaTheme="minorEastAsia" w:hint="eastAsia"/>
          <w:lang w:val="it-IT" w:eastAsia="ja-JP"/>
        </w:rPr>
        <w:tab/>
      </w:r>
      <w:r w:rsidR="00AE3686" w:rsidRPr="00E6047C">
        <w:rPr>
          <w:rFonts w:eastAsiaTheme="minorEastAsia"/>
          <w:lang w:val="it-IT" w:eastAsia="ja-JP"/>
        </w:rPr>
        <w:t>GDP per capita (current LCU)</w:t>
      </w:r>
      <w:r w:rsidR="00AE3686" w:rsidRPr="00E6047C">
        <w:rPr>
          <w:rFonts w:eastAsiaTheme="minorEastAsia" w:hint="eastAsia"/>
          <w:lang w:val="it-IT" w:eastAsia="ja-JP"/>
        </w:rPr>
        <w:t xml:space="preserve">. </w:t>
      </w:r>
      <w:r w:rsidR="00B83B68" w:rsidRPr="00B83B68">
        <w:rPr>
          <w:rFonts w:eastAsiaTheme="minorEastAsia"/>
          <w:lang w:eastAsia="ja-JP"/>
        </w:rPr>
        <w:t xml:space="preserve">GDP per capita is gross domestic product divided by midyear population. GDP is the sum of gross value added by all resident producers in the economy plus any product taxes and minus </w:t>
      </w:r>
      <w:r w:rsidR="00B83B68" w:rsidRPr="00B83B68">
        <w:rPr>
          <w:rFonts w:eastAsiaTheme="minorEastAsia"/>
          <w:lang w:eastAsia="ja-JP"/>
        </w:rPr>
        <w:lastRenderedPageBreak/>
        <w:t>any subsidies not included in the value of the products. It is calculated without making deductions for depreciation of fabricated assets or for depletion and degradation of natural resources. Data are in current local currency.</w:t>
      </w:r>
      <w:r w:rsidR="00B83B68" w:rsidRPr="00B83B68">
        <w:rPr>
          <w:rFonts w:eastAsiaTheme="minorEastAsia"/>
          <w:lang w:eastAsia="ja-JP"/>
        </w:rPr>
        <w:tab/>
      </w:r>
    </w:p>
    <w:p w14:paraId="7AC8AFCC" w14:textId="77777777" w:rsidR="00AE3686" w:rsidRDefault="00AE3686" w:rsidP="00AE3686">
      <w:pPr>
        <w:ind w:left="1440" w:hanging="1440"/>
        <w:rPr>
          <w:rFonts w:eastAsiaTheme="minorEastAsia"/>
          <w:lang w:eastAsia="ja-JP"/>
        </w:rPr>
      </w:pPr>
      <w:r>
        <w:rPr>
          <w:rFonts w:eastAsiaTheme="minorEastAsia" w:hint="eastAsia"/>
          <w:lang w:eastAsia="ja-JP"/>
        </w:rPr>
        <w:tab/>
        <w:t xml:space="preserve">Source: see </w:t>
      </w:r>
      <w:proofErr w:type="spellStart"/>
      <w:r>
        <w:rPr>
          <w:rFonts w:eastAsiaTheme="minorEastAsia" w:hint="eastAsia"/>
          <w:lang w:eastAsia="ja-JP"/>
        </w:rPr>
        <w:t>gdp_growth</w:t>
      </w:r>
      <w:proofErr w:type="spellEnd"/>
      <w:r>
        <w:rPr>
          <w:rFonts w:eastAsiaTheme="minorEastAsia" w:hint="eastAsia"/>
          <w:lang w:eastAsia="ja-JP"/>
        </w:rPr>
        <w:t>. Years covered:</w:t>
      </w:r>
      <w:r w:rsidR="008967F2">
        <w:rPr>
          <w:rFonts w:eastAsiaTheme="minorEastAsia" w:hint="eastAsia"/>
          <w:lang w:eastAsia="ja-JP"/>
        </w:rPr>
        <w:t xml:space="preserve"> </w:t>
      </w:r>
      <w:r>
        <w:rPr>
          <w:rFonts w:eastAsiaTheme="minorEastAsia" w:hint="eastAsia"/>
          <w:lang w:eastAsia="ja-JP"/>
        </w:rPr>
        <w:t>1960-2013.</w:t>
      </w:r>
    </w:p>
    <w:p w14:paraId="000D310B" w14:textId="77777777" w:rsidR="00AE3686" w:rsidRPr="00E22866" w:rsidRDefault="00AE3686" w:rsidP="00912237">
      <w:pPr>
        <w:ind w:left="1440" w:hanging="1440"/>
        <w:rPr>
          <w:rFonts w:eastAsiaTheme="minorEastAsia"/>
          <w:lang w:eastAsia="ja-JP"/>
        </w:rPr>
      </w:pPr>
    </w:p>
    <w:p w14:paraId="151F1B89" w14:textId="77777777" w:rsidR="008967F2" w:rsidRDefault="004C2752" w:rsidP="004C2752">
      <w:pPr>
        <w:ind w:left="1440" w:hanging="1440"/>
        <w:rPr>
          <w:rFonts w:eastAsiaTheme="minorEastAsia"/>
          <w:snapToGrid w:val="0"/>
          <w:szCs w:val="24"/>
          <w:lang w:eastAsia="ja-JP"/>
        </w:rPr>
      </w:pPr>
      <w:proofErr w:type="spellStart"/>
      <w:r w:rsidRPr="004C2752">
        <w:rPr>
          <w:rFonts w:eastAsiaTheme="minorEastAsia"/>
          <w:snapToGrid w:val="0"/>
          <w:szCs w:val="24"/>
          <w:lang w:eastAsia="ja-JP"/>
        </w:rPr>
        <w:t>gdp_pc_conlcu</w:t>
      </w:r>
      <w:proofErr w:type="spellEnd"/>
      <w:r>
        <w:rPr>
          <w:rFonts w:eastAsiaTheme="minorEastAsia" w:hint="eastAsia"/>
          <w:snapToGrid w:val="0"/>
          <w:szCs w:val="24"/>
          <w:lang w:eastAsia="ja-JP"/>
        </w:rPr>
        <w:tab/>
      </w:r>
    </w:p>
    <w:p w14:paraId="65701483" w14:textId="77777777" w:rsidR="004C2752" w:rsidRDefault="008967F2" w:rsidP="004C2752">
      <w:pPr>
        <w:ind w:left="1440" w:hanging="1440"/>
        <w:rPr>
          <w:rFonts w:eastAsiaTheme="minorEastAsia"/>
          <w:snapToGrid w:val="0"/>
          <w:szCs w:val="24"/>
          <w:lang w:eastAsia="ja-JP"/>
        </w:rPr>
      </w:pPr>
      <w:r>
        <w:rPr>
          <w:rFonts w:eastAsiaTheme="minorEastAsia" w:hint="eastAsia"/>
          <w:snapToGrid w:val="0"/>
          <w:szCs w:val="24"/>
          <w:lang w:eastAsia="ja-JP"/>
        </w:rPr>
        <w:tab/>
      </w:r>
      <w:r w:rsidR="002F5AE1" w:rsidRPr="00E6047C">
        <w:rPr>
          <w:rFonts w:eastAsiaTheme="minorEastAsia"/>
          <w:snapToGrid w:val="0"/>
          <w:szCs w:val="24"/>
          <w:lang w:val="it-IT" w:eastAsia="ja-JP"/>
        </w:rPr>
        <w:t>GDP per capita (constant LCU)</w:t>
      </w:r>
      <w:r w:rsidR="002F5AE1" w:rsidRPr="00E6047C">
        <w:rPr>
          <w:rFonts w:eastAsiaTheme="minorEastAsia" w:hint="eastAsia"/>
          <w:snapToGrid w:val="0"/>
          <w:szCs w:val="24"/>
          <w:lang w:val="it-IT" w:eastAsia="ja-JP"/>
        </w:rPr>
        <w:t xml:space="preserve">. </w:t>
      </w:r>
      <w:r w:rsidR="002F5AE1" w:rsidRPr="002F5AE1">
        <w:rPr>
          <w:rFonts w:eastAsiaTheme="minorEastAsia"/>
          <w:snapToGrid w:val="0"/>
          <w:szCs w:val="24"/>
          <w:lang w:eastAsia="ja-JP"/>
        </w:rPr>
        <w:t>GDP per capita is gross domestic product divided by midyear population.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constant local currency.</w:t>
      </w:r>
    </w:p>
    <w:p w14:paraId="17CFC080" w14:textId="77777777" w:rsidR="002F5AE1" w:rsidRDefault="002F5AE1" w:rsidP="004C2752">
      <w:pPr>
        <w:ind w:left="1440" w:hanging="1440"/>
        <w:rPr>
          <w:rFonts w:eastAsiaTheme="minorEastAsia"/>
          <w:lang w:eastAsia="ja-JP"/>
        </w:rPr>
      </w:pPr>
      <w:r>
        <w:rPr>
          <w:rFonts w:eastAsiaTheme="minorEastAsia" w:hint="eastAsia"/>
          <w:lang w:eastAsia="ja-JP"/>
        </w:rPr>
        <w:tab/>
        <w:t xml:space="preserve">Source: see </w:t>
      </w:r>
      <w:proofErr w:type="spellStart"/>
      <w:r>
        <w:rPr>
          <w:rFonts w:eastAsiaTheme="minorEastAsia" w:hint="eastAsia"/>
          <w:lang w:eastAsia="ja-JP"/>
        </w:rPr>
        <w:t>gdp_growth</w:t>
      </w:r>
      <w:proofErr w:type="spellEnd"/>
      <w:r>
        <w:rPr>
          <w:rFonts w:eastAsiaTheme="minorEastAsia" w:hint="eastAsia"/>
          <w:lang w:eastAsia="ja-JP"/>
        </w:rPr>
        <w:t>. Years covered:</w:t>
      </w:r>
      <w:r w:rsidR="008967F2">
        <w:rPr>
          <w:rFonts w:eastAsiaTheme="minorEastAsia" w:hint="eastAsia"/>
          <w:lang w:eastAsia="ja-JP"/>
        </w:rPr>
        <w:t xml:space="preserve"> </w:t>
      </w:r>
      <w:r>
        <w:rPr>
          <w:rFonts w:eastAsiaTheme="minorEastAsia" w:hint="eastAsia"/>
          <w:lang w:eastAsia="ja-JP"/>
        </w:rPr>
        <w:t>1960-2013.</w:t>
      </w:r>
    </w:p>
    <w:p w14:paraId="1818A6C6" w14:textId="77777777" w:rsidR="00D52D87" w:rsidRDefault="00D52D87" w:rsidP="004C2752">
      <w:pPr>
        <w:ind w:left="1440" w:hanging="1440"/>
        <w:rPr>
          <w:rFonts w:eastAsiaTheme="minorEastAsia"/>
          <w:snapToGrid w:val="0"/>
          <w:szCs w:val="24"/>
          <w:lang w:eastAsia="ja-JP"/>
        </w:rPr>
      </w:pPr>
    </w:p>
    <w:p w14:paraId="04C2BD38" w14:textId="77777777" w:rsidR="008967F2" w:rsidRDefault="004C2752" w:rsidP="004C2752">
      <w:pPr>
        <w:ind w:left="1440" w:hanging="1440"/>
        <w:rPr>
          <w:rFonts w:eastAsiaTheme="minorEastAsia"/>
          <w:snapToGrid w:val="0"/>
          <w:szCs w:val="24"/>
          <w:lang w:eastAsia="ja-JP"/>
        </w:rPr>
      </w:pPr>
      <w:proofErr w:type="spellStart"/>
      <w:r>
        <w:rPr>
          <w:rFonts w:eastAsiaTheme="minorEastAsia"/>
          <w:snapToGrid w:val="0"/>
          <w:szCs w:val="24"/>
          <w:lang w:eastAsia="ja-JP"/>
        </w:rPr>
        <w:t>gdp_pc_consUS</w:t>
      </w:r>
      <w:proofErr w:type="spellEnd"/>
      <w:r w:rsidR="008967F2">
        <w:rPr>
          <w:rFonts w:eastAsiaTheme="minorEastAsia"/>
          <w:snapToGrid w:val="0"/>
          <w:szCs w:val="24"/>
          <w:lang w:eastAsia="ja-JP"/>
        </w:rPr>
        <w:t xml:space="preserve"> </w:t>
      </w:r>
    </w:p>
    <w:p w14:paraId="3DE1C52A" w14:textId="77777777" w:rsidR="004C2752" w:rsidRDefault="008967F2" w:rsidP="004C2752">
      <w:pPr>
        <w:ind w:left="1440" w:hanging="1440"/>
        <w:rPr>
          <w:rFonts w:eastAsiaTheme="minorEastAsia"/>
          <w:snapToGrid w:val="0"/>
          <w:szCs w:val="24"/>
          <w:lang w:eastAsia="ja-JP"/>
        </w:rPr>
      </w:pPr>
      <w:r>
        <w:rPr>
          <w:rFonts w:eastAsiaTheme="minorEastAsia" w:hint="eastAsia"/>
          <w:snapToGrid w:val="0"/>
          <w:szCs w:val="24"/>
          <w:lang w:eastAsia="ja-JP"/>
        </w:rPr>
        <w:tab/>
      </w:r>
      <w:r w:rsidRPr="008967F2">
        <w:rPr>
          <w:rFonts w:eastAsiaTheme="minorEastAsia"/>
          <w:snapToGrid w:val="0"/>
          <w:szCs w:val="24"/>
          <w:lang w:eastAsia="ja-JP"/>
        </w:rPr>
        <w:t>GDP per capita (constant 2005 US$)</w:t>
      </w:r>
      <w:r>
        <w:rPr>
          <w:rFonts w:eastAsiaTheme="minorEastAsia" w:hint="eastAsia"/>
          <w:snapToGrid w:val="0"/>
          <w:szCs w:val="24"/>
          <w:lang w:eastAsia="ja-JP"/>
        </w:rPr>
        <w:t xml:space="preserve">. </w:t>
      </w:r>
      <w:r w:rsidRPr="008967F2">
        <w:rPr>
          <w:rFonts w:eastAsiaTheme="minorEastAsia"/>
          <w:snapToGrid w:val="0"/>
          <w:szCs w:val="24"/>
          <w:lang w:eastAsia="ja-JP"/>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constant 2005 U.S. dollars.</w:t>
      </w:r>
    </w:p>
    <w:p w14:paraId="1955C276" w14:textId="77777777" w:rsidR="008967F2" w:rsidRDefault="008967F2" w:rsidP="008967F2">
      <w:pPr>
        <w:ind w:left="1440" w:hanging="1440"/>
        <w:rPr>
          <w:rFonts w:eastAsiaTheme="minorEastAsia"/>
          <w:snapToGrid w:val="0"/>
          <w:szCs w:val="24"/>
          <w:lang w:eastAsia="ja-JP"/>
        </w:rPr>
      </w:pPr>
      <w:r>
        <w:rPr>
          <w:rFonts w:eastAsiaTheme="minorEastAsia" w:hint="eastAsia"/>
          <w:lang w:eastAsia="ja-JP"/>
        </w:rPr>
        <w:tab/>
        <w:t xml:space="preserve">Source: see </w:t>
      </w:r>
      <w:proofErr w:type="spellStart"/>
      <w:r>
        <w:rPr>
          <w:rFonts w:eastAsiaTheme="minorEastAsia" w:hint="eastAsia"/>
          <w:lang w:eastAsia="ja-JP"/>
        </w:rPr>
        <w:t>gdp_growth</w:t>
      </w:r>
      <w:proofErr w:type="spellEnd"/>
      <w:r>
        <w:rPr>
          <w:rFonts w:eastAsiaTheme="minorEastAsia" w:hint="eastAsia"/>
          <w:lang w:eastAsia="ja-JP"/>
        </w:rPr>
        <w:t>. Years covered: 1960-2013.</w:t>
      </w:r>
    </w:p>
    <w:p w14:paraId="0A11F96B" w14:textId="77777777" w:rsidR="004C2752" w:rsidRDefault="004C2752" w:rsidP="004C2752">
      <w:pPr>
        <w:ind w:left="1440" w:hanging="1440"/>
        <w:rPr>
          <w:rFonts w:eastAsiaTheme="minorEastAsia"/>
          <w:snapToGrid w:val="0"/>
          <w:szCs w:val="24"/>
          <w:lang w:eastAsia="ja-JP"/>
        </w:rPr>
      </w:pPr>
    </w:p>
    <w:p w14:paraId="6E9A3B76" w14:textId="77777777" w:rsidR="008967F2" w:rsidRDefault="004C2752" w:rsidP="004C2752">
      <w:pPr>
        <w:ind w:left="1440" w:hanging="1440"/>
        <w:rPr>
          <w:rFonts w:eastAsiaTheme="minorEastAsia"/>
          <w:snapToGrid w:val="0"/>
          <w:szCs w:val="24"/>
          <w:lang w:eastAsia="ja-JP"/>
        </w:rPr>
      </w:pPr>
      <w:proofErr w:type="spellStart"/>
      <w:r>
        <w:rPr>
          <w:rFonts w:eastAsiaTheme="minorEastAsia"/>
          <w:snapToGrid w:val="0"/>
          <w:szCs w:val="24"/>
          <w:lang w:eastAsia="ja-JP"/>
        </w:rPr>
        <w:t>gdp_pc_curUS</w:t>
      </w:r>
      <w:proofErr w:type="spellEnd"/>
      <w:r>
        <w:rPr>
          <w:rFonts w:eastAsiaTheme="minorEastAsia" w:hint="eastAsia"/>
          <w:snapToGrid w:val="0"/>
          <w:szCs w:val="24"/>
          <w:lang w:eastAsia="ja-JP"/>
        </w:rPr>
        <w:tab/>
      </w:r>
      <w:r>
        <w:rPr>
          <w:rFonts w:eastAsiaTheme="minorEastAsia" w:hint="eastAsia"/>
          <w:snapToGrid w:val="0"/>
          <w:szCs w:val="24"/>
          <w:lang w:eastAsia="ja-JP"/>
        </w:rPr>
        <w:tab/>
      </w:r>
    </w:p>
    <w:p w14:paraId="2DE8038C" w14:textId="77777777" w:rsidR="004C2752" w:rsidRDefault="008967F2" w:rsidP="004C2752">
      <w:pPr>
        <w:ind w:left="1440" w:hanging="1440"/>
        <w:rPr>
          <w:rFonts w:eastAsiaTheme="minorEastAsia"/>
          <w:snapToGrid w:val="0"/>
          <w:szCs w:val="24"/>
          <w:lang w:eastAsia="ja-JP"/>
        </w:rPr>
      </w:pPr>
      <w:r>
        <w:rPr>
          <w:rFonts w:eastAsiaTheme="minorEastAsia" w:hint="eastAsia"/>
          <w:snapToGrid w:val="0"/>
          <w:szCs w:val="24"/>
          <w:lang w:eastAsia="ja-JP"/>
        </w:rPr>
        <w:tab/>
      </w:r>
      <w:r>
        <w:rPr>
          <w:rFonts w:eastAsiaTheme="minorEastAsia"/>
          <w:snapToGrid w:val="0"/>
          <w:szCs w:val="24"/>
          <w:lang w:eastAsia="ja-JP"/>
        </w:rPr>
        <w:t>GDP per capita (current US$)</w:t>
      </w:r>
      <w:r>
        <w:rPr>
          <w:rFonts w:eastAsiaTheme="minorEastAsia" w:hint="eastAsia"/>
          <w:snapToGrid w:val="0"/>
          <w:szCs w:val="24"/>
          <w:lang w:eastAsia="ja-JP"/>
        </w:rPr>
        <w:t xml:space="preserve">. </w:t>
      </w:r>
      <w:r w:rsidRPr="008967F2">
        <w:rPr>
          <w:rFonts w:eastAsiaTheme="minorEastAsia"/>
          <w:snapToGrid w:val="0"/>
          <w:szCs w:val="24"/>
          <w:lang w:eastAsia="ja-JP"/>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14:paraId="38DCD811" w14:textId="77777777" w:rsidR="008967F2" w:rsidRDefault="008967F2" w:rsidP="008967F2">
      <w:pPr>
        <w:ind w:left="1440" w:hanging="1440"/>
        <w:rPr>
          <w:rFonts w:eastAsiaTheme="minorEastAsia"/>
          <w:snapToGrid w:val="0"/>
          <w:szCs w:val="24"/>
          <w:lang w:eastAsia="ja-JP"/>
        </w:rPr>
      </w:pPr>
      <w:r>
        <w:rPr>
          <w:rFonts w:eastAsiaTheme="minorEastAsia" w:hint="eastAsia"/>
          <w:snapToGrid w:val="0"/>
          <w:szCs w:val="24"/>
          <w:lang w:eastAsia="ja-JP"/>
        </w:rPr>
        <w:t>.</w:t>
      </w:r>
      <w:r w:rsidRPr="008967F2">
        <w:rPr>
          <w:rFonts w:eastAsiaTheme="minorEastAsia" w:hint="eastAsia"/>
          <w:lang w:eastAsia="ja-JP"/>
        </w:rPr>
        <w:t xml:space="preserve"> </w:t>
      </w:r>
      <w:r>
        <w:rPr>
          <w:rFonts w:eastAsiaTheme="minorEastAsia" w:hint="eastAsia"/>
          <w:lang w:eastAsia="ja-JP"/>
        </w:rPr>
        <w:tab/>
        <w:t xml:space="preserve">Source: see </w:t>
      </w:r>
      <w:proofErr w:type="spellStart"/>
      <w:r>
        <w:rPr>
          <w:rFonts w:eastAsiaTheme="minorEastAsia" w:hint="eastAsia"/>
          <w:lang w:eastAsia="ja-JP"/>
        </w:rPr>
        <w:t>gdp_growth</w:t>
      </w:r>
      <w:proofErr w:type="spellEnd"/>
      <w:r>
        <w:rPr>
          <w:rFonts w:eastAsiaTheme="minorEastAsia" w:hint="eastAsia"/>
          <w:lang w:eastAsia="ja-JP"/>
        </w:rPr>
        <w:t>. Years covered: 1960-2013.</w:t>
      </w:r>
    </w:p>
    <w:p w14:paraId="0B59E596" w14:textId="77777777" w:rsidR="004C2752" w:rsidRDefault="004C2752" w:rsidP="004C2752">
      <w:pPr>
        <w:ind w:left="1440" w:hanging="1440"/>
        <w:rPr>
          <w:rFonts w:eastAsiaTheme="minorEastAsia"/>
          <w:snapToGrid w:val="0"/>
          <w:szCs w:val="24"/>
          <w:lang w:eastAsia="ja-JP"/>
        </w:rPr>
      </w:pPr>
    </w:p>
    <w:p w14:paraId="12C96411" w14:textId="77777777" w:rsidR="001A5A68" w:rsidRDefault="004C2752" w:rsidP="004C2752">
      <w:pPr>
        <w:ind w:left="1440" w:hanging="1440"/>
        <w:rPr>
          <w:rFonts w:eastAsiaTheme="minorEastAsia"/>
          <w:snapToGrid w:val="0"/>
          <w:szCs w:val="24"/>
          <w:lang w:eastAsia="ja-JP"/>
        </w:rPr>
      </w:pPr>
      <w:proofErr w:type="spellStart"/>
      <w:r>
        <w:rPr>
          <w:rFonts w:eastAsiaTheme="minorEastAsia"/>
          <w:snapToGrid w:val="0"/>
          <w:szCs w:val="24"/>
          <w:lang w:eastAsia="ja-JP"/>
        </w:rPr>
        <w:lastRenderedPageBreak/>
        <w:t>gdp_pc_pppcon</w:t>
      </w:r>
      <w:proofErr w:type="spellEnd"/>
      <w:r>
        <w:rPr>
          <w:rFonts w:eastAsiaTheme="minorEastAsia" w:hint="eastAsia"/>
          <w:snapToGrid w:val="0"/>
          <w:szCs w:val="24"/>
          <w:lang w:eastAsia="ja-JP"/>
        </w:rPr>
        <w:tab/>
      </w:r>
      <w:r w:rsidR="001A5A68">
        <w:rPr>
          <w:rFonts w:eastAsiaTheme="minorEastAsia"/>
          <w:snapToGrid w:val="0"/>
          <w:szCs w:val="24"/>
          <w:lang w:eastAsia="ja-JP"/>
        </w:rPr>
        <w:tab/>
      </w:r>
    </w:p>
    <w:p w14:paraId="531098F8" w14:textId="77777777" w:rsidR="004C2752" w:rsidRPr="004C2752" w:rsidRDefault="001A5A68" w:rsidP="004C2752">
      <w:pPr>
        <w:ind w:left="1440" w:hanging="1440"/>
        <w:rPr>
          <w:rFonts w:eastAsiaTheme="minorEastAsia"/>
          <w:snapToGrid w:val="0"/>
          <w:szCs w:val="24"/>
          <w:lang w:eastAsia="ja-JP"/>
        </w:rPr>
      </w:pPr>
      <w:r>
        <w:rPr>
          <w:rFonts w:eastAsiaTheme="minorEastAsia" w:hint="eastAsia"/>
          <w:snapToGrid w:val="0"/>
          <w:szCs w:val="24"/>
          <w:lang w:eastAsia="ja-JP"/>
        </w:rPr>
        <w:tab/>
      </w:r>
      <w:r w:rsidRPr="001A5A68">
        <w:rPr>
          <w:rFonts w:eastAsiaTheme="minorEastAsia"/>
          <w:snapToGrid w:val="0"/>
          <w:szCs w:val="24"/>
          <w:lang w:eastAsia="ja-JP"/>
        </w:rPr>
        <w:t>GDP per capita, PPP (constant 2011 international $)</w:t>
      </w:r>
      <w:r>
        <w:rPr>
          <w:rFonts w:eastAsiaTheme="minorEastAsia" w:hint="eastAsia"/>
          <w:snapToGrid w:val="0"/>
          <w:szCs w:val="24"/>
          <w:lang w:eastAsia="ja-JP"/>
        </w:rPr>
        <w:t xml:space="preserve">. </w:t>
      </w:r>
      <w:r w:rsidRPr="001A5A68">
        <w:rPr>
          <w:rFonts w:eastAsiaTheme="minorEastAsia"/>
          <w:snapToGrid w:val="0"/>
          <w:szCs w:val="24"/>
          <w:lang w:eastAsia="ja-JP"/>
        </w:rPr>
        <w:t>GDP per capita based on purchasing power parity (PPP). PPP GDP is gross domestic product converted to international dollars using purchasing power parity rates. An international dollar has the same purchasing power over GDP as the U.S. dollar has in the United States.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constant 2011 international dollars.</w:t>
      </w:r>
    </w:p>
    <w:p w14:paraId="3EC95628" w14:textId="77777777" w:rsidR="001A5A68" w:rsidRDefault="001A5A68" w:rsidP="001A5A68">
      <w:pPr>
        <w:ind w:left="1440" w:hanging="1440"/>
        <w:rPr>
          <w:rFonts w:eastAsiaTheme="minorEastAsia"/>
          <w:snapToGrid w:val="0"/>
          <w:szCs w:val="24"/>
          <w:lang w:eastAsia="ja-JP"/>
        </w:rPr>
      </w:pPr>
      <w:r>
        <w:rPr>
          <w:rFonts w:eastAsiaTheme="minorEastAsia" w:hint="eastAsia"/>
          <w:snapToGrid w:val="0"/>
          <w:szCs w:val="24"/>
          <w:lang w:eastAsia="ja-JP"/>
        </w:rPr>
        <w:t>.</w:t>
      </w:r>
      <w:r w:rsidRPr="008967F2">
        <w:rPr>
          <w:rFonts w:eastAsiaTheme="minorEastAsia" w:hint="eastAsia"/>
          <w:lang w:eastAsia="ja-JP"/>
        </w:rPr>
        <w:t xml:space="preserve"> </w:t>
      </w:r>
      <w:r>
        <w:rPr>
          <w:rFonts w:eastAsiaTheme="minorEastAsia" w:hint="eastAsia"/>
          <w:lang w:eastAsia="ja-JP"/>
        </w:rPr>
        <w:tab/>
        <w:t xml:space="preserve">Source: see </w:t>
      </w:r>
      <w:proofErr w:type="spellStart"/>
      <w:r>
        <w:rPr>
          <w:rFonts w:eastAsiaTheme="minorEastAsia" w:hint="eastAsia"/>
          <w:lang w:eastAsia="ja-JP"/>
        </w:rPr>
        <w:t>gdp_growth</w:t>
      </w:r>
      <w:proofErr w:type="spellEnd"/>
      <w:r>
        <w:rPr>
          <w:rFonts w:eastAsiaTheme="minorEastAsia" w:hint="eastAsia"/>
          <w:lang w:eastAsia="ja-JP"/>
        </w:rPr>
        <w:t>. Years covered: 1960-2013.</w:t>
      </w:r>
    </w:p>
    <w:p w14:paraId="4CFB243B" w14:textId="77777777" w:rsidR="004C2752" w:rsidRDefault="004C2752" w:rsidP="004C2752">
      <w:pPr>
        <w:ind w:left="1440" w:hanging="1440"/>
        <w:rPr>
          <w:rFonts w:eastAsiaTheme="minorEastAsia"/>
          <w:snapToGrid w:val="0"/>
          <w:szCs w:val="24"/>
          <w:lang w:eastAsia="ja-JP"/>
        </w:rPr>
      </w:pPr>
    </w:p>
    <w:p w14:paraId="59A9D442" w14:textId="77777777" w:rsidR="00C128E5" w:rsidRDefault="004C2752" w:rsidP="004C2752">
      <w:pPr>
        <w:ind w:left="1440" w:hanging="1440"/>
        <w:rPr>
          <w:rFonts w:eastAsiaTheme="minorEastAsia"/>
          <w:snapToGrid w:val="0"/>
          <w:szCs w:val="24"/>
          <w:lang w:eastAsia="ja-JP"/>
        </w:rPr>
      </w:pPr>
      <w:proofErr w:type="spellStart"/>
      <w:r>
        <w:rPr>
          <w:rFonts w:eastAsiaTheme="minorEastAsia"/>
          <w:snapToGrid w:val="0"/>
          <w:szCs w:val="24"/>
          <w:lang w:eastAsia="ja-JP"/>
        </w:rPr>
        <w:t>gdp_pc_ppp</w:t>
      </w:r>
      <w:proofErr w:type="spellEnd"/>
      <w:r w:rsidR="001A5A68">
        <w:rPr>
          <w:rFonts w:eastAsiaTheme="minorEastAsia" w:hint="eastAsia"/>
          <w:snapToGrid w:val="0"/>
          <w:szCs w:val="24"/>
          <w:lang w:eastAsia="ja-JP"/>
        </w:rPr>
        <w:tab/>
      </w:r>
      <w:r w:rsidR="001A5A68" w:rsidRPr="001A5A68">
        <w:rPr>
          <w:rFonts w:eastAsiaTheme="minorEastAsia"/>
          <w:snapToGrid w:val="0"/>
          <w:szCs w:val="24"/>
          <w:lang w:eastAsia="ja-JP"/>
        </w:rPr>
        <w:t>GDP per capita, PPP (current international $)</w:t>
      </w:r>
      <w:r w:rsidR="001A5A68">
        <w:rPr>
          <w:rFonts w:eastAsiaTheme="minorEastAsia" w:hint="eastAsia"/>
          <w:snapToGrid w:val="0"/>
          <w:szCs w:val="24"/>
          <w:lang w:eastAsia="ja-JP"/>
        </w:rPr>
        <w:t xml:space="preserve">. </w:t>
      </w:r>
      <w:r w:rsidR="001A5A68" w:rsidRPr="001A5A68">
        <w:rPr>
          <w:rFonts w:eastAsiaTheme="minorEastAsia"/>
          <w:snapToGrid w:val="0"/>
          <w:szCs w:val="24"/>
          <w:lang w:eastAsia="ja-JP"/>
        </w:rPr>
        <w:t>GDP per capita based on purchasing power parity (PPP). PPP GDP is gross domestic product converted to international dollars using purchasing power parity rates. An international dollar has the same purchasing power over GDP as the U.S. dollar has in the United States.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international dollars based on the 2011 ICP round.</w:t>
      </w:r>
    </w:p>
    <w:p w14:paraId="6340C63C" w14:textId="77777777" w:rsidR="001A5A68" w:rsidRDefault="001A5A68" w:rsidP="001A5A68">
      <w:pPr>
        <w:ind w:left="1440" w:hanging="1440"/>
        <w:rPr>
          <w:rFonts w:eastAsiaTheme="minorEastAsia"/>
          <w:snapToGrid w:val="0"/>
          <w:szCs w:val="24"/>
          <w:lang w:eastAsia="ja-JP"/>
        </w:rPr>
      </w:pPr>
      <w:r>
        <w:rPr>
          <w:rFonts w:eastAsiaTheme="minorEastAsia" w:hint="eastAsia"/>
          <w:snapToGrid w:val="0"/>
          <w:szCs w:val="24"/>
          <w:lang w:eastAsia="ja-JP"/>
        </w:rPr>
        <w:t>.</w:t>
      </w:r>
      <w:r w:rsidRPr="008967F2">
        <w:rPr>
          <w:rFonts w:eastAsiaTheme="minorEastAsia" w:hint="eastAsia"/>
          <w:lang w:eastAsia="ja-JP"/>
        </w:rPr>
        <w:t xml:space="preserve"> </w:t>
      </w:r>
      <w:r>
        <w:rPr>
          <w:rFonts w:eastAsiaTheme="minorEastAsia" w:hint="eastAsia"/>
          <w:lang w:eastAsia="ja-JP"/>
        </w:rPr>
        <w:tab/>
        <w:t xml:space="preserve">Source: see </w:t>
      </w:r>
      <w:proofErr w:type="spellStart"/>
      <w:r>
        <w:rPr>
          <w:rFonts w:eastAsiaTheme="minorEastAsia" w:hint="eastAsia"/>
          <w:lang w:eastAsia="ja-JP"/>
        </w:rPr>
        <w:t>gdp_growth</w:t>
      </w:r>
      <w:proofErr w:type="spellEnd"/>
      <w:r>
        <w:rPr>
          <w:rFonts w:eastAsiaTheme="minorEastAsia" w:hint="eastAsia"/>
          <w:lang w:eastAsia="ja-JP"/>
        </w:rPr>
        <w:t>. Years covered: 1960-2013.</w:t>
      </w:r>
    </w:p>
    <w:p w14:paraId="4701D8F8" w14:textId="77777777" w:rsidR="006D6741" w:rsidRDefault="006D6741" w:rsidP="00B02A80">
      <w:pPr>
        <w:ind w:left="1440" w:hanging="1440"/>
        <w:rPr>
          <w:rFonts w:eastAsiaTheme="minorEastAsia"/>
          <w:snapToGrid w:val="0"/>
          <w:szCs w:val="24"/>
          <w:lang w:eastAsia="ja-JP"/>
        </w:rPr>
      </w:pPr>
    </w:p>
    <w:p w14:paraId="2CED6E86" w14:textId="77777777" w:rsidR="00B02A80" w:rsidRDefault="006D6741" w:rsidP="00B02A80">
      <w:pPr>
        <w:ind w:left="1440" w:hanging="1440"/>
        <w:rPr>
          <w:rFonts w:eastAsiaTheme="minorEastAsia"/>
          <w:snapToGrid w:val="0"/>
          <w:szCs w:val="24"/>
          <w:lang w:eastAsia="ja-JP"/>
        </w:rPr>
      </w:pPr>
      <w:proofErr w:type="spellStart"/>
      <w:r>
        <w:rPr>
          <w:rFonts w:eastAsiaTheme="minorEastAsia"/>
          <w:snapToGrid w:val="0"/>
          <w:szCs w:val="24"/>
          <w:lang w:eastAsia="ja-JP"/>
        </w:rPr>
        <w:t>fe_pop_</w:t>
      </w:r>
      <w:r>
        <w:rPr>
          <w:rFonts w:eastAsiaTheme="minorEastAsia" w:hint="eastAsia"/>
          <w:snapToGrid w:val="0"/>
          <w:szCs w:val="24"/>
          <w:lang w:eastAsia="ja-JP"/>
        </w:rPr>
        <w:t>ILO</w:t>
      </w:r>
      <w:proofErr w:type="spellEnd"/>
      <w:r>
        <w:rPr>
          <w:rFonts w:eastAsiaTheme="minorEastAsia" w:hint="eastAsia"/>
          <w:snapToGrid w:val="0"/>
          <w:szCs w:val="24"/>
          <w:lang w:eastAsia="ja-JP"/>
        </w:rPr>
        <w:tab/>
      </w:r>
      <w:r w:rsidR="00B02A80" w:rsidRPr="00B02A80">
        <w:rPr>
          <w:rFonts w:eastAsiaTheme="minorEastAsia"/>
          <w:snapToGrid w:val="0"/>
          <w:szCs w:val="24"/>
          <w:lang w:eastAsia="ja-JP"/>
        </w:rPr>
        <w:t>Employment to population ratio, 15+, female (%) (modeled ILO estimate)</w:t>
      </w:r>
      <w:r>
        <w:rPr>
          <w:rFonts w:eastAsiaTheme="minorEastAsia" w:hint="eastAsia"/>
          <w:snapToGrid w:val="0"/>
          <w:szCs w:val="24"/>
          <w:lang w:eastAsia="ja-JP"/>
        </w:rPr>
        <w:t xml:space="preserve">. </w:t>
      </w:r>
      <w:r w:rsidRPr="006D6741">
        <w:rPr>
          <w:rFonts w:eastAsiaTheme="minorEastAsia"/>
          <w:snapToGrid w:val="0"/>
          <w:szCs w:val="24"/>
          <w:lang w:eastAsia="ja-JP"/>
        </w:rPr>
        <w:t>Employment to population ratio is the proportion of a country's population that is employed. Ages 15 and older are generally considered the working-age population.</w:t>
      </w:r>
    </w:p>
    <w:p w14:paraId="2BB5C8A6" w14:textId="77777777" w:rsidR="00B02A80" w:rsidRPr="00B02A80" w:rsidRDefault="00E55CC8" w:rsidP="00B02A80">
      <w:pPr>
        <w:ind w:left="1440" w:hanging="1440"/>
        <w:rPr>
          <w:rFonts w:eastAsiaTheme="minorEastAsia"/>
          <w:snapToGrid w:val="0"/>
          <w:szCs w:val="24"/>
          <w:lang w:eastAsia="ja-JP"/>
        </w:rPr>
      </w:pPr>
      <w:r>
        <w:rPr>
          <w:rFonts w:eastAsiaTheme="minorEastAsia" w:hint="eastAsia"/>
          <w:snapToGrid w:val="0"/>
          <w:szCs w:val="24"/>
          <w:lang w:eastAsia="ja-JP"/>
        </w:rPr>
        <w:tab/>
      </w:r>
      <w:r>
        <w:rPr>
          <w:rFonts w:eastAsiaTheme="minorEastAsia" w:hint="eastAsia"/>
          <w:lang w:eastAsia="ja-JP"/>
        </w:rPr>
        <w:t xml:space="preserve">Source: </w:t>
      </w:r>
      <w:r w:rsidRPr="006D6741">
        <w:rPr>
          <w:rFonts w:eastAsiaTheme="minorEastAsia" w:hint="eastAsia"/>
          <w:i/>
          <w:lang w:eastAsia="ja-JP"/>
        </w:rPr>
        <w:t>World development indicators</w:t>
      </w:r>
      <w:r>
        <w:rPr>
          <w:rFonts w:eastAsiaTheme="minorEastAsia" w:hint="eastAsia"/>
          <w:lang w:eastAsia="ja-JP"/>
        </w:rPr>
        <w:t>. Years covered:1960-2013.</w:t>
      </w:r>
    </w:p>
    <w:p w14:paraId="77DF4418" w14:textId="77777777" w:rsidR="00B02A80" w:rsidRPr="00B02A80" w:rsidRDefault="006D6741" w:rsidP="00B02A80">
      <w:pPr>
        <w:ind w:left="1440" w:hanging="1440"/>
        <w:rPr>
          <w:rFonts w:eastAsiaTheme="minorEastAsia"/>
          <w:snapToGrid w:val="0"/>
          <w:szCs w:val="24"/>
          <w:lang w:eastAsia="ja-JP"/>
        </w:rPr>
      </w:pPr>
      <w:proofErr w:type="spellStart"/>
      <w:r w:rsidRPr="006D6741">
        <w:rPr>
          <w:rFonts w:eastAsiaTheme="minorEastAsia"/>
          <w:snapToGrid w:val="0"/>
          <w:szCs w:val="24"/>
          <w:lang w:eastAsia="ja-JP"/>
        </w:rPr>
        <w:t>fe_pop_n</w:t>
      </w:r>
      <w:proofErr w:type="spellEnd"/>
      <w:r>
        <w:rPr>
          <w:rFonts w:eastAsiaTheme="minorEastAsia" w:hint="eastAsia"/>
          <w:snapToGrid w:val="0"/>
          <w:szCs w:val="24"/>
          <w:lang w:eastAsia="ja-JP"/>
        </w:rPr>
        <w:tab/>
      </w:r>
      <w:r w:rsidR="00B02A80" w:rsidRPr="00B02A80">
        <w:rPr>
          <w:rFonts w:eastAsiaTheme="minorEastAsia"/>
          <w:snapToGrid w:val="0"/>
          <w:szCs w:val="24"/>
          <w:lang w:eastAsia="ja-JP"/>
        </w:rPr>
        <w:t>Employment to population ratio, 15+, female (%) (national estimate)</w:t>
      </w:r>
      <w:r>
        <w:rPr>
          <w:rFonts w:eastAsiaTheme="minorEastAsia" w:hint="eastAsia"/>
          <w:snapToGrid w:val="0"/>
          <w:szCs w:val="24"/>
          <w:lang w:eastAsia="ja-JP"/>
        </w:rPr>
        <w:t xml:space="preserve">. </w:t>
      </w:r>
      <w:r w:rsidRPr="006D6741">
        <w:rPr>
          <w:rFonts w:eastAsiaTheme="minorEastAsia"/>
          <w:snapToGrid w:val="0"/>
          <w:szCs w:val="24"/>
          <w:lang w:eastAsia="ja-JP"/>
        </w:rPr>
        <w:t>Employment to population ratio is the proportion of a country's population that is employed. Ages 15 and older are generally considered the working-age population.</w:t>
      </w:r>
    </w:p>
    <w:p w14:paraId="4B444AF9" w14:textId="77777777" w:rsidR="00B02A80" w:rsidRDefault="00E55CC8" w:rsidP="00B02A80">
      <w:pPr>
        <w:ind w:left="1440" w:hanging="1440"/>
        <w:rPr>
          <w:rFonts w:eastAsiaTheme="minorEastAsia"/>
          <w:snapToGrid w:val="0"/>
          <w:szCs w:val="24"/>
          <w:lang w:eastAsia="ja-JP"/>
        </w:rPr>
      </w:pPr>
      <w:r>
        <w:rPr>
          <w:rFonts w:eastAsiaTheme="minorEastAsia" w:hint="eastAsia"/>
          <w:snapToGrid w:val="0"/>
          <w:szCs w:val="24"/>
          <w:lang w:eastAsia="ja-JP"/>
        </w:rPr>
        <w:tab/>
      </w:r>
      <w:r>
        <w:rPr>
          <w:rFonts w:eastAsiaTheme="minorEastAsia" w:hint="eastAsia"/>
          <w:lang w:eastAsia="ja-JP"/>
        </w:rPr>
        <w:t xml:space="preserve">Source: </w:t>
      </w:r>
      <w:r w:rsidRPr="006D6741">
        <w:rPr>
          <w:rFonts w:eastAsiaTheme="minorEastAsia" w:hint="eastAsia"/>
          <w:i/>
          <w:lang w:eastAsia="ja-JP"/>
        </w:rPr>
        <w:t>World development indicators</w:t>
      </w:r>
      <w:r>
        <w:rPr>
          <w:rFonts w:eastAsiaTheme="minorEastAsia" w:hint="eastAsia"/>
          <w:lang w:eastAsia="ja-JP"/>
        </w:rPr>
        <w:t>. Years covered:1960-2013.</w:t>
      </w:r>
    </w:p>
    <w:p w14:paraId="15FD0ED9" w14:textId="77777777" w:rsidR="00A25CE7" w:rsidRDefault="00A25CE7" w:rsidP="00B02A80">
      <w:pPr>
        <w:ind w:left="1440" w:hanging="1440"/>
        <w:rPr>
          <w:rFonts w:eastAsiaTheme="minorEastAsia"/>
          <w:snapToGrid w:val="0"/>
          <w:szCs w:val="24"/>
          <w:lang w:eastAsia="ja-JP"/>
        </w:rPr>
      </w:pPr>
      <w:proofErr w:type="spellStart"/>
      <w:r w:rsidRPr="00A25CE7">
        <w:rPr>
          <w:rFonts w:eastAsiaTheme="minorEastAsia"/>
          <w:snapToGrid w:val="0"/>
          <w:szCs w:val="24"/>
          <w:lang w:eastAsia="ja-JP"/>
        </w:rPr>
        <w:lastRenderedPageBreak/>
        <w:t>lfpr_fe_of_fpop_ILO</w:t>
      </w:r>
      <w:proofErr w:type="spellEnd"/>
      <w:r>
        <w:rPr>
          <w:rFonts w:eastAsiaTheme="minorEastAsia" w:hint="eastAsia"/>
          <w:snapToGrid w:val="0"/>
          <w:szCs w:val="24"/>
          <w:lang w:eastAsia="ja-JP"/>
        </w:rPr>
        <w:t xml:space="preserve">: </w:t>
      </w:r>
      <w:r w:rsidR="0004107D" w:rsidRPr="00B02A80">
        <w:rPr>
          <w:rFonts w:eastAsiaTheme="minorEastAsia"/>
          <w:snapToGrid w:val="0"/>
          <w:szCs w:val="24"/>
          <w:lang w:eastAsia="ja-JP"/>
        </w:rPr>
        <w:t>Labor force participation rate, female (% of female population ages 15+</w:t>
      </w:r>
      <w:r w:rsidR="0004107D">
        <w:rPr>
          <w:rFonts w:eastAsiaTheme="minorEastAsia" w:hint="eastAsia"/>
          <w:snapToGrid w:val="0"/>
          <w:szCs w:val="24"/>
          <w:lang w:eastAsia="ja-JP"/>
        </w:rPr>
        <w:t xml:space="preserve"> </w:t>
      </w:r>
      <w:r w:rsidR="00B02A80" w:rsidRPr="00B02A80">
        <w:rPr>
          <w:rFonts w:eastAsiaTheme="minorEastAsia"/>
          <w:snapToGrid w:val="0"/>
          <w:szCs w:val="24"/>
          <w:lang w:eastAsia="ja-JP"/>
        </w:rPr>
        <w:t>(modeled ILO estimate)</w:t>
      </w:r>
      <w:r w:rsidR="006D6741">
        <w:rPr>
          <w:rFonts w:eastAsiaTheme="minorEastAsia" w:hint="eastAsia"/>
          <w:snapToGrid w:val="0"/>
          <w:szCs w:val="24"/>
          <w:lang w:eastAsia="ja-JP"/>
        </w:rPr>
        <w:t xml:space="preserve">. </w:t>
      </w:r>
    </w:p>
    <w:p w14:paraId="282F4CE3" w14:textId="77777777" w:rsidR="00B02A80" w:rsidRPr="00B02A80" w:rsidRDefault="00A25CE7" w:rsidP="00B02A80">
      <w:pPr>
        <w:ind w:left="1440" w:hanging="1440"/>
        <w:rPr>
          <w:rFonts w:eastAsiaTheme="minorEastAsia"/>
          <w:snapToGrid w:val="0"/>
          <w:szCs w:val="24"/>
          <w:lang w:eastAsia="ja-JP"/>
        </w:rPr>
      </w:pPr>
      <w:r>
        <w:rPr>
          <w:rFonts w:eastAsiaTheme="minorEastAsia" w:hint="eastAsia"/>
          <w:snapToGrid w:val="0"/>
          <w:szCs w:val="24"/>
          <w:lang w:eastAsia="ja-JP"/>
        </w:rPr>
        <w:tab/>
      </w:r>
      <w:r w:rsidR="006D6741" w:rsidRPr="006D6741">
        <w:rPr>
          <w:rFonts w:eastAsiaTheme="minorEastAsia"/>
          <w:snapToGrid w:val="0"/>
          <w:szCs w:val="24"/>
          <w:lang w:eastAsia="ja-JP"/>
        </w:rPr>
        <w:t>Labor force participation rate is the proportion of the population ages 15 and older that is economically active: all people who supply labor for the production of goods and services during a specified period.</w:t>
      </w:r>
    </w:p>
    <w:p w14:paraId="39A560D4" w14:textId="77777777" w:rsidR="00B02A80" w:rsidRDefault="00E55CC8" w:rsidP="00B02A80">
      <w:pPr>
        <w:ind w:left="1440" w:hanging="1440"/>
        <w:rPr>
          <w:rFonts w:eastAsiaTheme="minorEastAsia"/>
          <w:snapToGrid w:val="0"/>
          <w:szCs w:val="24"/>
          <w:lang w:eastAsia="ja-JP"/>
        </w:rPr>
      </w:pPr>
      <w:r>
        <w:rPr>
          <w:rFonts w:eastAsiaTheme="minorEastAsia" w:hint="eastAsia"/>
          <w:snapToGrid w:val="0"/>
          <w:szCs w:val="24"/>
          <w:lang w:eastAsia="ja-JP"/>
        </w:rPr>
        <w:tab/>
      </w:r>
      <w:r>
        <w:rPr>
          <w:rFonts w:eastAsiaTheme="minorEastAsia" w:hint="eastAsia"/>
          <w:lang w:eastAsia="ja-JP"/>
        </w:rPr>
        <w:t xml:space="preserve">Source: </w:t>
      </w:r>
      <w:r w:rsidRPr="006D6741">
        <w:rPr>
          <w:rFonts w:eastAsiaTheme="minorEastAsia" w:hint="eastAsia"/>
          <w:i/>
          <w:lang w:eastAsia="ja-JP"/>
        </w:rPr>
        <w:t>World development indicators</w:t>
      </w:r>
      <w:r>
        <w:rPr>
          <w:rFonts w:eastAsiaTheme="minorEastAsia" w:hint="eastAsia"/>
          <w:lang w:eastAsia="ja-JP"/>
        </w:rPr>
        <w:t>. Years covered:1960-2013.</w:t>
      </w:r>
    </w:p>
    <w:p w14:paraId="18807FFB" w14:textId="77777777" w:rsidR="00B02A80" w:rsidRDefault="00B02A80" w:rsidP="00B02A80">
      <w:pPr>
        <w:ind w:left="1440" w:hanging="1440"/>
        <w:rPr>
          <w:rFonts w:eastAsiaTheme="minorEastAsia"/>
          <w:snapToGrid w:val="0"/>
          <w:szCs w:val="24"/>
          <w:lang w:eastAsia="ja-JP"/>
        </w:rPr>
      </w:pPr>
    </w:p>
    <w:p w14:paraId="14BA874B" w14:textId="77777777" w:rsidR="00A25CE7" w:rsidRDefault="00A25CE7" w:rsidP="00B02A80">
      <w:pPr>
        <w:ind w:left="1440" w:hanging="1440"/>
        <w:rPr>
          <w:rFonts w:eastAsiaTheme="minorEastAsia"/>
          <w:snapToGrid w:val="0"/>
          <w:szCs w:val="24"/>
          <w:lang w:eastAsia="ja-JP"/>
        </w:rPr>
      </w:pPr>
      <w:proofErr w:type="spellStart"/>
      <w:r w:rsidRPr="00A25CE7">
        <w:rPr>
          <w:rFonts w:eastAsiaTheme="minorEastAsia"/>
          <w:snapToGrid w:val="0"/>
          <w:szCs w:val="24"/>
          <w:lang w:eastAsia="ja-JP"/>
        </w:rPr>
        <w:t>lfpr_fe_of_fpop_n</w:t>
      </w:r>
      <w:proofErr w:type="spellEnd"/>
      <w:r>
        <w:rPr>
          <w:rFonts w:eastAsiaTheme="minorEastAsia" w:hint="eastAsia"/>
          <w:snapToGrid w:val="0"/>
          <w:szCs w:val="24"/>
          <w:lang w:eastAsia="ja-JP"/>
        </w:rPr>
        <w:t xml:space="preserve">:  </w:t>
      </w:r>
      <w:r w:rsidR="00B02A80" w:rsidRPr="00B02A80">
        <w:rPr>
          <w:rFonts w:eastAsiaTheme="minorEastAsia"/>
          <w:snapToGrid w:val="0"/>
          <w:szCs w:val="24"/>
          <w:lang w:eastAsia="ja-JP"/>
        </w:rPr>
        <w:t>Labor force participation rate, female (% of female population ages 15+) (national estimate)</w:t>
      </w:r>
      <w:r>
        <w:rPr>
          <w:rFonts w:eastAsiaTheme="minorEastAsia" w:hint="eastAsia"/>
          <w:snapToGrid w:val="0"/>
          <w:szCs w:val="24"/>
          <w:lang w:eastAsia="ja-JP"/>
        </w:rPr>
        <w:t>.</w:t>
      </w:r>
    </w:p>
    <w:p w14:paraId="52E50A2F" w14:textId="77777777" w:rsidR="00B02A80" w:rsidRPr="00B02A80" w:rsidRDefault="00A25CE7" w:rsidP="00B02A80">
      <w:pPr>
        <w:ind w:left="1440" w:hanging="1440"/>
        <w:rPr>
          <w:rFonts w:eastAsiaTheme="minorEastAsia"/>
          <w:snapToGrid w:val="0"/>
          <w:szCs w:val="24"/>
          <w:lang w:eastAsia="ja-JP"/>
        </w:rPr>
      </w:pPr>
      <w:r>
        <w:rPr>
          <w:rFonts w:eastAsiaTheme="minorEastAsia" w:hint="eastAsia"/>
          <w:snapToGrid w:val="0"/>
          <w:szCs w:val="24"/>
          <w:lang w:eastAsia="ja-JP"/>
        </w:rPr>
        <w:tab/>
      </w:r>
      <w:r w:rsidRPr="00A25CE7">
        <w:rPr>
          <w:rFonts w:eastAsiaTheme="minorEastAsia"/>
          <w:snapToGrid w:val="0"/>
          <w:szCs w:val="24"/>
          <w:lang w:eastAsia="ja-JP"/>
        </w:rPr>
        <w:t>Labor force participation rate is the proportion of the population ages 15 and older that is economically active: all people who supply labor for the production of goods and services during a specified period.</w:t>
      </w:r>
    </w:p>
    <w:p w14:paraId="37C480EB" w14:textId="77777777" w:rsidR="00B02A80" w:rsidRDefault="00E55CC8" w:rsidP="00B02A80">
      <w:pPr>
        <w:ind w:left="1440" w:hanging="1440"/>
        <w:rPr>
          <w:rFonts w:eastAsiaTheme="minorEastAsia"/>
          <w:snapToGrid w:val="0"/>
          <w:szCs w:val="24"/>
          <w:lang w:eastAsia="ja-JP"/>
        </w:rPr>
      </w:pPr>
      <w:r>
        <w:rPr>
          <w:rFonts w:eastAsiaTheme="minorEastAsia" w:hint="eastAsia"/>
          <w:snapToGrid w:val="0"/>
          <w:szCs w:val="24"/>
          <w:lang w:eastAsia="ja-JP"/>
        </w:rPr>
        <w:tab/>
      </w:r>
      <w:r>
        <w:rPr>
          <w:rFonts w:eastAsiaTheme="minorEastAsia" w:hint="eastAsia"/>
          <w:lang w:eastAsia="ja-JP"/>
        </w:rPr>
        <w:t xml:space="preserve">Source: </w:t>
      </w:r>
      <w:r w:rsidRPr="006D6741">
        <w:rPr>
          <w:rFonts w:eastAsiaTheme="minorEastAsia" w:hint="eastAsia"/>
          <w:i/>
          <w:lang w:eastAsia="ja-JP"/>
        </w:rPr>
        <w:t>World development indicators</w:t>
      </w:r>
      <w:r>
        <w:rPr>
          <w:rFonts w:eastAsiaTheme="minorEastAsia" w:hint="eastAsia"/>
          <w:lang w:eastAsia="ja-JP"/>
        </w:rPr>
        <w:t>. Years covered:1960-2013.</w:t>
      </w:r>
    </w:p>
    <w:p w14:paraId="08929B08" w14:textId="77777777" w:rsidR="00B02A80" w:rsidRDefault="00B02A80" w:rsidP="00B02A80">
      <w:pPr>
        <w:ind w:left="1440" w:hanging="1440"/>
        <w:rPr>
          <w:rFonts w:eastAsiaTheme="minorEastAsia"/>
          <w:snapToGrid w:val="0"/>
          <w:szCs w:val="24"/>
          <w:lang w:eastAsia="ja-JP"/>
        </w:rPr>
      </w:pPr>
    </w:p>
    <w:p w14:paraId="7B522558" w14:textId="77777777" w:rsidR="00B02A80" w:rsidRDefault="00B02A80" w:rsidP="00B02A80">
      <w:pPr>
        <w:ind w:left="1440" w:hanging="1440"/>
        <w:rPr>
          <w:rFonts w:eastAsiaTheme="minorEastAsia"/>
          <w:snapToGrid w:val="0"/>
          <w:szCs w:val="24"/>
          <w:lang w:eastAsia="ja-JP"/>
        </w:rPr>
      </w:pPr>
    </w:p>
    <w:p w14:paraId="196F9DF4" w14:textId="77777777" w:rsidR="00B02A80" w:rsidRDefault="00A25CE7" w:rsidP="00B02A80">
      <w:pPr>
        <w:ind w:left="1440" w:hanging="1440"/>
        <w:rPr>
          <w:rFonts w:eastAsiaTheme="minorEastAsia"/>
          <w:snapToGrid w:val="0"/>
          <w:szCs w:val="24"/>
          <w:lang w:eastAsia="ja-JP"/>
        </w:rPr>
      </w:pPr>
      <w:proofErr w:type="spellStart"/>
      <w:r>
        <w:rPr>
          <w:rFonts w:eastAsiaTheme="minorEastAsia" w:hint="eastAsia"/>
          <w:snapToGrid w:val="0"/>
          <w:szCs w:val="24"/>
          <w:lang w:eastAsia="ja-JP"/>
        </w:rPr>
        <w:t>f</w:t>
      </w:r>
      <w:r w:rsidRPr="00A25CE7">
        <w:rPr>
          <w:rFonts w:eastAsiaTheme="minorEastAsia"/>
          <w:snapToGrid w:val="0"/>
          <w:szCs w:val="24"/>
          <w:lang w:eastAsia="ja-JP"/>
        </w:rPr>
        <w:t>lf_of_tlf</w:t>
      </w:r>
      <w:proofErr w:type="spellEnd"/>
      <w:r>
        <w:rPr>
          <w:rFonts w:eastAsiaTheme="minorEastAsia" w:hint="eastAsia"/>
          <w:snapToGrid w:val="0"/>
          <w:szCs w:val="24"/>
          <w:lang w:eastAsia="ja-JP"/>
        </w:rPr>
        <w:tab/>
      </w:r>
      <w:r w:rsidR="00B02A80" w:rsidRPr="00B02A80">
        <w:rPr>
          <w:rFonts w:eastAsiaTheme="minorEastAsia"/>
          <w:snapToGrid w:val="0"/>
          <w:szCs w:val="24"/>
          <w:lang w:eastAsia="ja-JP"/>
        </w:rPr>
        <w:t>Labor force, female (% of total labor force)</w:t>
      </w:r>
      <w:r w:rsidR="008967F2">
        <w:rPr>
          <w:rFonts w:eastAsiaTheme="minorEastAsia" w:hint="eastAsia"/>
          <w:snapToGrid w:val="0"/>
          <w:szCs w:val="24"/>
          <w:lang w:eastAsia="ja-JP"/>
        </w:rPr>
        <w:t xml:space="preserve">. </w:t>
      </w:r>
    </w:p>
    <w:p w14:paraId="6A0B4C37" w14:textId="77777777" w:rsidR="00A25CE7" w:rsidRPr="00B02A80" w:rsidRDefault="00A25CE7" w:rsidP="00B02A80">
      <w:pPr>
        <w:ind w:left="1440" w:hanging="1440"/>
        <w:rPr>
          <w:rFonts w:eastAsiaTheme="minorEastAsia"/>
          <w:snapToGrid w:val="0"/>
          <w:szCs w:val="24"/>
          <w:lang w:eastAsia="ja-JP"/>
        </w:rPr>
      </w:pPr>
      <w:r>
        <w:rPr>
          <w:rFonts w:eastAsiaTheme="minorEastAsia" w:hint="eastAsia"/>
          <w:snapToGrid w:val="0"/>
          <w:szCs w:val="24"/>
          <w:lang w:eastAsia="ja-JP"/>
        </w:rPr>
        <w:tab/>
      </w:r>
      <w:r w:rsidRPr="00A25CE7">
        <w:rPr>
          <w:rFonts w:eastAsiaTheme="minorEastAsia"/>
          <w:snapToGrid w:val="0"/>
          <w:szCs w:val="24"/>
          <w:lang w:eastAsia="ja-JP"/>
        </w:rPr>
        <w:t xml:space="preserve">Female labor force as a percentage of the total show the extent to which women are active in the labor force. Labor force comprises people ages 15 and older who meet the International </w:t>
      </w:r>
      <w:proofErr w:type="spellStart"/>
      <w:r w:rsidRPr="00A25CE7">
        <w:rPr>
          <w:rFonts w:eastAsiaTheme="minorEastAsia"/>
          <w:snapToGrid w:val="0"/>
          <w:szCs w:val="24"/>
          <w:lang w:eastAsia="ja-JP"/>
        </w:rPr>
        <w:t>Labour</w:t>
      </w:r>
      <w:proofErr w:type="spellEnd"/>
      <w:r w:rsidRPr="00A25CE7">
        <w:rPr>
          <w:rFonts w:eastAsiaTheme="minorEastAsia"/>
          <w:snapToGrid w:val="0"/>
          <w:szCs w:val="24"/>
          <w:lang w:eastAsia="ja-JP"/>
        </w:rPr>
        <w:t xml:space="preserve"> Organization's definition of the economically active population.</w:t>
      </w:r>
    </w:p>
    <w:p w14:paraId="4E77CB1F" w14:textId="77777777" w:rsidR="00B02A80" w:rsidRDefault="00E55CC8" w:rsidP="00B02A80">
      <w:pPr>
        <w:ind w:left="1440" w:hanging="1440"/>
        <w:rPr>
          <w:rFonts w:eastAsiaTheme="minorEastAsia"/>
          <w:snapToGrid w:val="0"/>
          <w:szCs w:val="24"/>
          <w:lang w:eastAsia="ja-JP"/>
        </w:rPr>
      </w:pPr>
      <w:r>
        <w:rPr>
          <w:rFonts w:eastAsiaTheme="minorEastAsia" w:hint="eastAsia"/>
          <w:snapToGrid w:val="0"/>
          <w:szCs w:val="24"/>
          <w:lang w:eastAsia="ja-JP"/>
        </w:rPr>
        <w:tab/>
      </w:r>
      <w:r>
        <w:rPr>
          <w:rFonts w:eastAsiaTheme="minorEastAsia" w:hint="eastAsia"/>
          <w:lang w:eastAsia="ja-JP"/>
        </w:rPr>
        <w:t xml:space="preserve">Source: </w:t>
      </w:r>
      <w:r w:rsidRPr="006D6741">
        <w:rPr>
          <w:rFonts w:eastAsiaTheme="minorEastAsia" w:hint="eastAsia"/>
          <w:i/>
          <w:lang w:eastAsia="ja-JP"/>
        </w:rPr>
        <w:t>World development indicators</w:t>
      </w:r>
      <w:r>
        <w:rPr>
          <w:rFonts w:eastAsiaTheme="minorEastAsia" w:hint="eastAsia"/>
          <w:lang w:eastAsia="ja-JP"/>
        </w:rPr>
        <w:t>. Years covered:1960-2013.</w:t>
      </w:r>
    </w:p>
    <w:p w14:paraId="64B848BD" w14:textId="77777777" w:rsidR="00B02A80" w:rsidRDefault="00B02A80" w:rsidP="00B02A80">
      <w:pPr>
        <w:ind w:left="1440" w:hanging="1440"/>
        <w:rPr>
          <w:rFonts w:eastAsiaTheme="minorEastAsia"/>
          <w:snapToGrid w:val="0"/>
          <w:szCs w:val="24"/>
          <w:lang w:eastAsia="ja-JP"/>
        </w:rPr>
      </w:pPr>
    </w:p>
    <w:p w14:paraId="0CCB6AC2" w14:textId="77777777" w:rsidR="00B02A80" w:rsidRDefault="00A25CE7" w:rsidP="00B02A80">
      <w:pPr>
        <w:ind w:left="1440" w:hanging="1440"/>
        <w:rPr>
          <w:rFonts w:eastAsiaTheme="minorEastAsia"/>
          <w:snapToGrid w:val="0"/>
          <w:szCs w:val="24"/>
          <w:lang w:eastAsia="ja-JP"/>
        </w:rPr>
      </w:pPr>
      <w:proofErr w:type="spellStart"/>
      <w:r>
        <w:rPr>
          <w:rFonts w:eastAsiaTheme="minorEastAsia" w:hint="eastAsia"/>
          <w:snapToGrid w:val="0"/>
          <w:szCs w:val="24"/>
          <w:lang w:eastAsia="ja-JP"/>
        </w:rPr>
        <w:t>f</w:t>
      </w:r>
      <w:r>
        <w:rPr>
          <w:rFonts w:eastAsiaTheme="minorEastAsia"/>
          <w:snapToGrid w:val="0"/>
          <w:szCs w:val="24"/>
          <w:lang w:eastAsia="ja-JP"/>
        </w:rPr>
        <w:t>pop</w:t>
      </w:r>
      <w:r w:rsidRPr="00A25CE7">
        <w:rPr>
          <w:rFonts w:eastAsiaTheme="minorEastAsia"/>
          <w:snapToGrid w:val="0"/>
          <w:szCs w:val="24"/>
          <w:lang w:eastAsia="ja-JP"/>
        </w:rPr>
        <w:t>_of_tot</w:t>
      </w:r>
      <w:proofErr w:type="spellEnd"/>
      <w:r w:rsidRPr="00A25CE7">
        <w:rPr>
          <w:rFonts w:eastAsiaTheme="minorEastAsia"/>
          <w:snapToGrid w:val="0"/>
          <w:szCs w:val="24"/>
          <w:lang w:eastAsia="ja-JP"/>
        </w:rPr>
        <w:t xml:space="preserve"> </w:t>
      </w:r>
      <w:r>
        <w:rPr>
          <w:rFonts w:eastAsiaTheme="minorEastAsia" w:hint="eastAsia"/>
          <w:snapToGrid w:val="0"/>
          <w:szCs w:val="24"/>
          <w:lang w:eastAsia="ja-JP"/>
        </w:rPr>
        <w:tab/>
      </w:r>
      <w:r w:rsidR="00B02A80" w:rsidRPr="00B02A80">
        <w:rPr>
          <w:rFonts w:eastAsiaTheme="minorEastAsia"/>
          <w:snapToGrid w:val="0"/>
          <w:szCs w:val="24"/>
          <w:lang w:eastAsia="ja-JP"/>
        </w:rPr>
        <w:t>Population, female (% of total)</w:t>
      </w:r>
      <w:r w:rsidR="008967F2">
        <w:rPr>
          <w:rFonts w:eastAsiaTheme="minorEastAsia" w:hint="eastAsia"/>
          <w:snapToGrid w:val="0"/>
          <w:szCs w:val="24"/>
          <w:lang w:eastAsia="ja-JP"/>
        </w:rPr>
        <w:t>.</w:t>
      </w:r>
    </w:p>
    <w:p w14:paraId="72CB3DC2" w14:textId="77777777" w:rsidR="00A25CE7" w:rsidRDefault="00A25CE7" w:rsidP="00B02A80">
      <w:pPr>
        <w:ind w:left="1440" w:hanging="1440"/>
        <w:rPr>
          <w:rFonts w:eastAsiaTheme="minorEastAsia"/>
          <w:snapToGrid w:val="0"/>
          <w:szCs w:val="24"/>
          <w:lang w:eastAsia="ja-JP"/>
        </w:rPr>
      </w:pPr>
      <w:r>
        <w:rPr>
          <w:rFonts w:eastAsiaTheme="minorEastAsia" w:hint="eastAsia"/>
          <w:snapToGrid w:val="0"/>
          <w:szCs w:val="24"/>
          <w:lang w:eastAsia="ja-JP"/>
        </w:rPr>
        <w:tab/>
      </w:r>
      <w:r w:rsidRPr="00A25CE7">
        <w:rPr>
          <w:rFonts w:eastAsiaTheme="minorEastAsia"/>
          <w:snapToGrid w:val="0"/>
          <w:szCs w:val="24"/>
          <w:lang w:eastAsia="ja-JP"/>
        </w:rPr>
        <w:t>Female population is the percentage of the population that is female. Population is based on the de facto definition of population, which counts all residents regardless of legal status or citizenship--except for refugees not permanently settled in the country of asylum, who are generally considered part of the population of the country of origin.</w:t>
      </w:r>
    </w:p>
    <w:p w14:paraId="7A0D3EE6" w14:textId="77777777" w:rsidR="00A25CE7" w:rsidRPr="00B02A80" w:rsidRDefault="00E55CC8" w:rsidP="00B02A80">
      <w:pPr>
        <w:ind w:left="1440" w:hanging="1440"/>
        <w:rPr>
          <w:rFonts w:eastAsiaTheme="minorEastAsia"/>
          <w:snapToGrid w:val="0"/>
          <w:szCs w:val="24"/>
          <w:lang w:eastAsia="ja-JP"/>
        </w:rPr>
      </w:pPr>
      <w:r>
        <w:rPr>
          <w:rFonts w:eastAsiaTheme="minorEastAsia" w:hint="eastAsia"/>
          <w:snapToGrid w:val="0"/>
          <w:szCs w:val="24"/>
          <w:lang w:eastAsia="ja-JP"/>
        </w:rPr>
        <w:tab/>
      </w:r>
      <w:r>
        <w:rPr>
          <w:rFonts w:eastAsiaTheme="minorEastAsia" w:hint="eastAsia"/>
          <w:lang w:eastAsia="ja-JP"/>
        </w:rPr>
        <w:t xml:space="preserve">Source: </w:t>
      </w:r>
      <w:r w:rsidRPr="006D6741">
        <w:rPr>
          <w:rFonts w:eastAsiaTheme="minorEastAsia" w:hint="eastAsia"/>
          <w:i/>
          <w:lang w:eastAsia="ja-JP"/>
        </w:rPr>
        <w:t>World development indicators</w:t>
      </w:r>
      <w:r>
        <w:rPr>
          <w:rFonts w:eastAsiaTheme="minorEastAsia" w:hint="eastAsia"/>
          <w:lang w:eastAsia="ja-JP"/>
        </w:rPr>
        <w:t>. Years covered:1960-2013.</w:t>
      </w:r>
    </w:p>
    <w:p w14:paraId="6932EE78" w14:textId="77777777" w:rsidR="00B02A80" w:rsidRDefault="00B02A80" w:rsidP="00B02A80">
      <w:pPr>
        <w:ind w:left="1440" w:hanging="1440"/>
        <w:rPr>
          <w:rFonts w:eastAsiaTheme="minorEastAsia"/>
          <w:snapToGrid w:val="0"/>
          <w:szCs w:val="24"/>
          <w:lang w:eastAsia="ja-JP"/>
        </w:rPr>
      </w:pPr>
    </w:p>
    <w:p w14:paraId="61F3679B" w14:textId="77777777" w:rsidR="00E55CC8" w:rsidRPr="00E55CC8" w:rsidRDefault="00E55CC8" w:rsidP="00E55CC8">
      <w:pPr>
        <w:ind w:left="1440" w:hanging="1440"/>
        <w:rPr>
          <w:rFonts w:eastAsiaTheme="minorEastAsia"/>
          <w:snapToGrid w:val="0"/>
          <w:szCs w:val="24"/>
          <w:lang w:eastAsia="ja-JP"/>
        </w:rPr>
      </w:pPr>
      <w:r>
        <w:rPr>
          <w:rFonts w:eastAsiaTheme="minorEastAsia" w:hint="eastAsia"/>
          <w:snapToGrid w:val="0"/>
          <w:szCs w:val="24"/>
          <w:lang w:eastAsia="ja-JP"/>
        </w:rPr>
        <w:tab/>
      </w:r>
      <w:r w:rsidRPr="00E55CC8">
        <w:rPr>
          <w:rFonts w:eastAsiaTheme="minorEastAsia"/>
          <w:snapToGrid w:val="0"/>
          <w:szCs w:val="24"/>
          <w:lang w:eastAsia="ja-JP"/>
        </w:rPr>
        <w:t>- Other residential long-term care facilities (HP.2.9)</w:t>
      </w:r>
    </w:p>
    <w:p w14:paraId="51DA825E" w14:textId="77777777" w:rsidR="00E55CC8" w:rsidRPr="00E55CC8" w:rsidRDefault="00E55CC8" w:rsidP="00E55CC8">
      <w:pPr>
        <w:ind w:left="1440" w:hanging="1440"/>
        <w:rPr>
          <w:rFonts w:eastAsiaTheme="minorEastAsia"/>
          <w:snapToGrid w:val="0"/>
          <w:szCs w:val="24"/>
          <w:lang w:eastAsia="ja-JP"/>
        </w:rPr>
      </w:pPr>
      <w:r>
        <w:rPr>
          <w:rFonts w:eastAsiaTheme="minorEastAsia" w:hint="eastAsia"/>
          <w:snapToGrid w:val="0"/>
          <w:szCs w:val="24"/>
          <w:lang w:eastAsia="ja-JP"/>
        </w:rPr>
        <w:tab/>
      </w:r>
      <w:r w:rsidRPr="00E55CC8">
        <w:rPr>
          <w:rFonts w:eastAsiaTheme="minorEastAsia"/>
          <w:snapToGrid w:val="0"/>
          <w:szCs w:val="24"/>
          <w:lang w:eastAsia="ja-JP"/>
        </w:rPr>
        <w:t>Exclusion</w:t>
      </w:r>
    </w:p>
    <w:p w14:paraId="46C840EA" w14:textId="77777777" w:rsidR="00E55CC8" w:rsidRPr="00E55CC8" w:rsidRDefault="00E55CC8" w:rsidP="00E55CC8">
      <w:pPr>
        <w:ind w:left="1440" w:hanging="1440"/>
        <w:rPr>
          <w:rFonts w:eastAsiaTheme="minorEastAsia"/>
          <w:snapToGrid w:val="0"/>
          <w:szCs w:val="24"/>
          <w:lang w:eastAsia="ja-JP"/>
        </w:rPr>
      </w:pPr>
      <w:r>
        <w:rPr>
          <w:rFonts w:eastAsiaTheme="minorEastAsia" w:hint="eastAsia"/>
          <w:snapToGrid w:val="0"/>
          <w:szCs w:val="24"/>
          <w:lang w:eastAsia="ja-JP"/>
        </w:rPr>
        <w:tab/>
      </w:r>
      <w:r w:rsidRPr="00E55CC8">
        <w:rPr>
          <w:rFonts w:eastAsiaTheme="minorEastAsia"/>
          <w:snapToGrid w:val="0"/>
          <w:szCs w:val="24"/>
          <w:lang w:eastAsia="ja-JP"/>
        </w:rPr>
        <w:t>- Beds in hospitals (HP.1) dedicated to long-term care</w:t>
      </w:r>
    </w:p>
    <w:p w14:paraId="0B6F3903" w14:textId="77777777" w:rsidR="00E55CC8" w:rsidRDefault="00E55CC8" w:rsidP="00E55CC8">
      <w:pPr>
        <w:ind w:left="1440" w:hanging="1440"/>
        <w:rPr>
          <w:rFonts w:eastAsiaTheme="minorEastAsia"/>
          <w:snapToGrid w:val="0"/>
          <w:szCs w:val="24"/>
          <w:lang w:eastAsia="ja-JP"/>
        </w:rPr>
      </w:pPr>
      <w:r>
        <w:rPr>
          <w:rFonts w:eastAsiaTheme="minorEastAsia" w:hint="eastAsia"/>
          <w:snapToGrid w:val="0"/>
          <w:szCs w:val="24"/>
          <w:lang w:eastAsia="ja-JP"/>
        </w:rPr>
        <w:tab/>
      </w:r>
      <w:r w:rsidRPr="00E55CC8">
        <w:rPr>
          <w:rFonts w:eastAsiaTheme="minorEastAsia"/>
          <w:snapToGrid w:val="0"/>
          <w:szCs w:val="24"/>
          <w:lang w:eastAsia="ja-JP"/>
        </w:rPr>
        <w:t>- Beds in residential settings such as adapted housing that can be considered as people’s home</w:t>
      </w:r>
    </w:p>
    <w:p w14:paraId="44EAE010" w14:textId="77777777" w:rsidR="00E55CC8" w:rsidRDefault="00E55CC8" w:rsidP="00E55CC8">
      <w:pPr>
        <w:ind w:left="1440" w:hanging="1440"/>
        <w:rPr>
          <w:rFonts w:eastAsiaTheme="minorEastAsia"/>
          <w:lang w:eastAsia="ja-JP"/>
        </w:rPr>
      </w:pPr>
      <w:r>
        <w:rPr>
          <w:rFonts w:eastAsiaTheme="minorEastAsia" w:hint="eastAsia"/>
          <w:lang w:eastAsia="ja-JP"/>
        </w:rPr>
        <w:tab/>
        <w:t xml:space="preserve">Source: </w:t>
      </w:r>
      <w:r w:rsidRPr="00E55CC8">
        <w:rPr>
          <w:rFonts w:eastAsiaTheme="minorEastAsia"/>
          <w:i/>
          <w:lang w:eastAsia="ja-JP"/>
        </w:rPr>
        <w:t>OECD Health Statistics</w:t>
      </w:r>
      <w:r>
        <w:rPr>
          <w:rFonts w:eastAsiaTheme="minorEastAsia" w:hint="eastAsia"/>
          <w:lang w:eastAsia="ja-JP"/>
        </w:rPr>
        <w:t>. Years covered:1980-2013.</w:t>
      </w:r>
    </w:p>
    <w:p w14:paraId="01A29398" w14:textId="77777777" w:rsidR="00E55CC8" w:rsidRPr="00C128E5" w:rsidRDefault="00E55CC8" w:rsidP="00A549FC">
      <w:pPr>
        <w:ind w:left="1440" w:hanging="1440"/>
        <w:rPr>
          <w:rFonts w:eastAsiaTheme="minorEastAsia"/>
          <w:snapToGrid w:val="0"/>
          <w:szCs w:val="24"/>
          <w:lang w:eastAsia="ja-JP"/>
        </w:rPr>
      </w:pPr>
    </w:p>
    <w:p w14:paraId="5504D029" w14:textId="77777777" w:rsidR="00C8078B" w:rsidRDefault="00912237" w:rsidP="00D52D87">
      <w:pPr>
        <w:pStyle w:val="2"/>
        <w:rPr>
          <w:snapToGrid w:val="0"/>
          <w:lang w:eastAsia="ja-JP"/>
        </w:rPr>
      </w:pPr>
      <w:r>
        <w:rPr>
          <w:rFonts w:hint="eastAsia"/>
          <w:snapToGrid w:val="0"/>
          <w:lang w:eastAsia="ja-JP"/>
        </w:rPr>
        <w:t>**</w:t>
      </w:r>
      <w:r w:rsidR="00272FE0" w:rsidRPr="00272FE0">
        <w:rPr>
          <w:snapToGrid w:val="0"/>
          <w:lang w:eastAsia="ja-JP"/>
        </w:rPr>
        <w:t>Real GDP, employment and population levels</w:t>
      </w:r>
      <w:r w:rsidR="008E5E24">
        <w:rPr>
          <w:rFonts w:hint="eastAsia"/>
          <w:snapToGrid w:val="0"/>
          <w:lang w:eastAsia="ja-JP"/>
        </w:rPr>
        <w:t>(PW8.1)</w:t>
      </w:r>
      <w:r>
        <w:rPr>
          <w:rFonts w:hint="eastAsia"/>
          <w:snapToGrid w:val="0"/>
          <w:lang w:eastAsia="ja-JP"/>
        </w:rPr>
        <w:t>**</w:t>
      </w:r>
    </w:p>
    <w:p w14:paraId="34B2999A" w14:textId="77777777" w:rsidR="00AC5300" w:rsidRPr="00AC5300" w:rsidRDefault="00AC5300" w:rsidP="00AC5300">
      <w:pPr>
        <w:tabs>
          <w:tab w:val="left" w:pos="1440"/>
        </w:tabs>
        <w:ind w:left="1440" w:hanging="1440"/>
        <w:rPr>
          <w:rFonts w:eastAsiaTheme="minorEastAsia"/>
          <w:b/>
          <w:lang w:eastAsia="ja-JP"/>
        </w:rPr>
      </w:pPr>
      <w:r w:rsidRPr="00AC5300">
        <w:rPr>
          <w:rFonts w:eastAsiaTheme="minorEastAsia" w:hint="eastAsia"/>
          <w:b/>
          <w:lang w:eastAsia="ja-JP"/>
        </w:rPr>
        <w:t>Pen World Table8.1(</w:t>
      </w:r>
      <w:r w:rsidRPr="00AC5300">
        <w:rPr>
          <w:rFonts w:eastAsiaTheme="minorEastAsia"/>
          <w:b/>
          <w:lang w:eastAsia="ja-JP"/>
        </w:rPr>
        <w:t>PWT 8.1</w:t>
      </w:r>
      <w:r w:rsidRPr="00AC5300">
        <w:rPr>
          <w:rFonts w:eastAsiaTheme="minorEastAsia" w:hint="eastAsia"/>
          <w:b/>
          <w:lang w:eastAsia="ja-JP"/>
        </w:rPr>
        <w:t>)</w:t>
      </w:r>
    </w:p>
    <w:p w14:paraId="42BB6CAE" w14:textId="77777777" w:rsidR="00AC5300" w:rsidRDefault="00AC5300" w:rsidP="00AC5300">
      <w:pPr>
        <w:tabs>
          <w:tab w:val="left" w:pos="1440"/>
        </w:tabs>
        <w:ind w:left="1440" w:hanging="1440"/>
        <w:rPr>
          <w:rStyle w:val="a7"/>
          <w:rFonts w:eastAsiaTheme="minorEastAsia"/>
          <w:bCs/>
          <w:lang w:eastAsia="ja-JP"/>
        </w:rPr>
      </w:pPr>
      <w:proofErr w:type="spellStart"/>
      <w:r w:rsidRPr="000A73DC">
        <w:rPr>
          <w:rFonts w:eastAsiaTheme="minorEastAsia"/>
          <w:bCs/>
          <w:lang w:eastAsia="ja-JP"/>
        </w:rPr>
        <w:t>Feenstra</w:t>
      </w:r>
      <w:proofErr w:type="spellEnd"/>
      <w:r w:rsidRPr="000A73DC">
        <w:rPr>
          <w:rFonts w:eastAsiaTheme="minorEastAsia"/>
          <w:bCs/>
          <w:lang w:eastAsia="ja-JP"/>
        </w:rPr>
        <w:t xml:space="preserve">, Robert C., Robert </w:t>
      </w:r>
      <w:proofErr w:type="spellStart"/>
      <w:r w:rsidRPr="000A73DC">
        <w:rPr>
          <w:rFonts w:eastAsiaTheme="minorEastAsia"/>
          <w:bCs/>
          <w:lang w:eastAsia="ja-JP"/>
        </w:rPr>
        <w:t>Inklaar</w:t>
      </w:r>
      <w:proofErr w:type="spellEnd"/>
      <w:r w:rsidRPr="000A73DC">
        <w:rPr>
          <w:rFonts w:eastAsiaTheme="minorEastAsia"/>
          <w:bCs/>
          <w:lang w:eastAsia="ja-JP"/>
        </w:rPr>
        <w:t xml:space="preserve"> and Marcel P. Timmer (2015), "The Next Generation of the Penn World Table" forthcoming </w:t>
      </w:r>
      <w:r w:rsidRPr="000A73DC">
        <w:rPr>
          <w:rFonts w:eastAsiaTheme="minorEastAsia"/>
          <w:bCs/>
          <w:i/>
          <w:iCs/>
          <w:lang w:eastAsia="ja-JP"/>
        </w:rPr>
        <w:t>American Economic Review, </w:t>
      </w:r>
      <w:r w:rsidRPr="000A73DC">
        <w:rPr>
          <w:rFonts w:eastAsiaTheme="minorEastAsia"/>
          <w:bCs/>
          <w:lang w:eastAsia="ja-JP"/>
        </w:rPr>
        <w:t>available for download at </w:t>
      </w:r>
      <w:hyperlink r:id="rId7" w:tgtFrame="_blank" w:history="1">
        <w:r w:rsidRPr="000A73DC">
          <w:rPr>
            <w:rStyle w:val="a7"/>
            <w:rFonts w:eastAsiaTheme="minorEastAsia"/>
            <w:bCs/>
            <w:lang w:eastAsia="ja-JP"/>
          </w:rPr>
          <w:t>www.ggdc.net/pwt</w:t>
        </w:r>
      </w:hyperlink>
    </w:p>
    <w:p w14:paraId="2B4530D8" w14:textId="77777777" w:rsidR="00AC5300" w:rsidRPr="00272FE0" w:rsidRDefault="00AC5300" w:rsidP="00A549FC">
      <w:pPr>
        <w:ind w:left="1440" w:hanging="1440"/>
        <w:rPr>
          <w:rFonts w:eastAsiaTheme="minorEastAsia"/>
          <w:b/>
          <w:snapToGrid w:val="0"/>
          <w:szCs w:val="24"/>
          <w:lang w:eastAsia="ja-JP"/>
        </w:rPr>
      </w:pPr>
    </w:p>
    <w:p w14:paraId="186F9BF3" w14:textId="77777777" w:rsidR="00C8078B" w:rsidRDefault="00C8078B" w:rsidP="00C8078B">
      <w:pPr>
        <w:ind w:left="1440" w:hanging="1440"/>
        <w:rPr>
          <w:rFonts w:eastAsiaTheme="minorEastAsia"/>
          <w:snapToGrid w:val="0"/>
          <w:szCs w:val="24"/>
          <w:lang w:eastAsia="ja-JP"/>
        </w:rPr>
      </w:pPr>
      <w:proofErr w:type="spellStart"/>
      <w:r w:rsidRPr="00C8078B">
        <w:rPr>
          <w:rFonts w:eastAsiaTheme="minorEastAsia"/>
          <w:snapToGrid w:val="0"/>
          <w:szCs w:val="24"/>
          <w:lang w:eastAsia="ja-JP"/>
        </w:rPr>
        <w:t>rgdpe</w:t>
      </w:r>
      <w:proofErr w:type="spellEnd"/>
      <w:r w:rsidRPr="00C8078B">
        <w:rPr>
          <w:rFonts w:eastAsiaTheme="minorEastAsia"/>
          <w:snapToGrid w:val="0"/>
          <w:szCs w:val="24"/>
          <w:lang w:eastAsia="ja-JP"/>
        </w:rPr>
        <w:tab/>
        <w:t>Expenditure-</w:t>
      </w:r>
      <w:proofErr w:type="spellStart"/>
      <w:r w:rsidRPr="00C8078B">
        <w:rPr>
          <w:rFonts w:eastAsiaTheme="minorEastAsia"/>
          <w:snapToGrid w:val="0"/>
          <w:szCs w:val="24"/>
          <w:lang w:eastAsia="ja-JP"/>
        </w:rPr>
        <w:t>siderealGDP</w:t>
      </w:r>
      <w:proofErr w:type="spellEnd"/>
      <w:r w:rsidRPr="00C8078B">
        <w:rPr>
          <w:rFonts w:eastAsiaTheme="minorEastAsia"/>
          <w:snapToGrid w:val="0"/>
          <w:szCs w:val="24"/>
          <w:lang w:eastAsia="ja-JP"/>
        </w:rPr>
        <w:t xml:space="preserve"> </w:t>
      </w:r>
      <w:proofErr w:type="spellStart"/>
      <w:r w:rsidRPr="00C8078B">
        <w:rPr>
          <w:rFonts w:eastAsiaTheme="minorEastAsia"/>
          <w:snapToGrid w:val="0"/>
          <w:szCs w:val="24"/>
          <w:lang w:eastAsia="ja-JP"/>
        </w:rPr>
        <w:t>atchained</w:t>
      </w:r>
      <w:proofErr w:type="spellEnd"/>
      <w:r w:rsidRPr="00C8078B">
        <w:rPr>
          <w:rFonts w:eastAsiaTheme="minorEastAsia"/>
          <w:snapToGrid w:val="0"/>
          <w:szCs w:val="24"/>
          <w:lang w:eastAsia="ja-JP"/>
        </w:rPr>
        <w:t xml:space="preserve"> PPPs(in mil. 2005US$)</w:t>
      </w:r>
    </w:p>
    <w:p w14:paraId="0CBE65B7" w14:textId="77777777" w:rsidR="00C8078B" w:rsidRPr="00C8078B" w:rsidRDefault="00C8078B" w:rsidP="00C8078B">
      <w:pPr>
        <w:ind w:left="1440" w:hanging="1440"/>
        <w:rPr>
          <w:rFonts w:eastAsiaTheme="minorEastAsia"/>
          <w:snapToGrid w:val="0"/>
          <w:szCs w:val="24"/>
          <w:lang w:eastAsia="ja-JP"/>
        </w:rPr>
      </w:pPr>
      <w:r>
        <w:rPr>
          <w:rFonts w:eastAsiaTheme="minorEastAsia" w:hint="eastAsia"/>
          <w:snapToGrid w:val="0"/>
          <w:szCs w:val="24"/>
          <w:lang w:eastAsia="ja-JP"/>
        </w:rPr>
        <w:tab/>
        <w:t>Source: Penn World Table 8.1 Years covered:1960-2011</w:t>
      </w:r>
    </w:p>
    <w:p w14:paraId="7F50C5F0" w14:textId="77777777" w:rsidR="00C8078B" w:rsidRDefault="00C8078B" w:rsidP="00C8078B">
      <w:pPr>
        <w:ind w:left="1440" w:hanging="1440"/>
        <w:rPr>
          <w:rFonts w:eastAsiaTheme="minorEastAsia"/>
          <w:snapToGrid w:val="0"/>
          <w:szCs w:val="24"/>
          <w:lang w:eastAsia="ja-JP"/>
        </w:rPr>
      </w:pPr>
      <w:proofErr w:type="spellStart"/>
      <w:r w:rsidRPr="00C8078B">
        <w:rPr>
          <w:rFonts w:eastAsiaTheme="minorEastAsia"/>
          <w:snapToGrid w:val="0"/>
          <w:szCs w:val="24"/>
          <w:lang w:eastAsia="ja-JP"/>
        </w:rPr>
        <w:t>rgdpo</w:t>
      </w:r>
      <w:proofErr w:type="spellEnd"/>
      <w:r w:rsidRPr="00C8078B">
        <w:rPr>
          <w:rFonts w:eastAsiaTheme="minorEastAsia"/>
          <w:snapToGrid w:val="0"/>
          <w:szCs w:val="24"/>
          <w:lang w:eastAsia="ja-JP"/>
        </w:rPr>
        <w:tab/>
        <w:t>Output-</w:t>
      </w:r>
      <w:proofErr w:type="spellStart"/>
      <w:r w:rsidRPr="00C8078B">
        <w:rPr>
          <w:rFonts w:eastAsiaTheme="minorEastAsia"/>
          <w:snapToGrid w:val="0"/>
          <w:szCs w:val="24"/>
          <w:lang w:eastAsia="ja-JP"/>
        </w:rPr>
        <w:t>siderealGDP</w:t>
      </w:r>
      <w:proofErr w:type="spellEnd"/>
      <w:r w:rsidRPr="00C8078B">
        <w:rPr>
          <w:rFonts w:eastAsiaTheme="minorEastAsia"/>
          <w:snapToGrid w:val="0"/>
          <w:szCs w:val="24"/>
          <w:lang w:eastAsia="ja-JP"/>
        </w:rPr>
        <w:t xml:space="preserve"> </w:t>
      </w:r>
      <w:proofErr w:type="spellStart"/>
      <w:r w:rsidRPr="00C8078B">
        <w:rPr>
          <w:rFonts w:eastAsiaTheme="minorEastAsia"/>
          <w:snapToGrid w:val="0"/>
          <w:szCs w:val="24"/>
          <w:lang w:eastAsia="ja-JP"/>
        </w:rPr>
        <w:t>atchained</w:t>
      </w:r>
      <w:proofErr w:type="spellEnd"/>
      <w:r w:rsidRPr="00C8078B">
        <w:rPr>
          <w:rFonts w:eastAsiaTheme="minorEastAsia"/>
          <w:snapToGrid w:val="0"/>
          <w:szCs w:val="24"/>
          <w:lang w:eastAsia="ja-JP"/>
        </w:rPr>
        <w:t xml:space="preserve"> PPPs(in mil. 2005US$)</w:t>
      </w:r>
    </w:p>
    <w:p w14:paraId="58C68BAF" w14:textId="77777777" w:rsidR="00C8078B" w:rsidRPr="00C8078B" w:rsidRDefault="00C8078B" w:rsidP="00C8078B">
      <w:pPr>
        <w:ind w:left="1440" w:hanging="1440"/>
        <w:rPr>
          <w:rFonts w:eastAsiaTheme="minorEastAsia"/>
          <w:snapToGrid w:val="0"/>
          <w:szCs w:val="24"/>
          <w:lang w:eastAsia="ja-JP"/>
        </w:rPr>
      </w:pPr>
      <w:r>
        <w:rPr>
          <w:rFonts w:eastAsiaTheme="minorEastAsia" w:hint="eastAsia"/>
          <w:snapToGrid w:val="0"/>
          <w:szCs w:val="24"/>
          <w:lang w:eastAsia="ja-JP"/>
        </w:rPr>
        <w:tab/>
        <w:t>Source: Penn World Table 8.1 Years covered:1960-2011</w:t>
      </w:r>
    </w:p>
    <w:p w14:paraId="53E9B062" w14:textId="77777777" w:rsidR="00C8078B" w:rsidRDefault="00C8078B" w:rsidP="00C8078B">
      <w:pPr>
        <w:ind w:left="1440" w:hanging="1440"/>
        <w:rPr>
          <w:rFonts w:eastAsiaTheme="minorEastAsia"/>
          <w:snapToGrid w:val="0"/>
          <w:szCs w:val="24"/>
          <w:lang w:eastAsia="ja-JP"/>
        </w:rPr>
      </w:pPr>
      <w:r w:rsidRPr="00C8078B">
        <w:rPr>
          <w:rFonts w:eastAsiaTheme="minorEastAsia"/>
          <w:snapToGrid w:val="0"/>
          <w:szCs w:val="24"/>
          <w:lang w:eastAsia="ja-JP"/>
        </w:rPr>
        <w:t>pop</w:t>
      </w:r>
      <w:r w:rsidRPr="00C8078B">
        <w:rPr>
          <w:rFonts w:eastAsiaTheme="minorEastAsia"/>
          <w:snapToGrid w:val="0"/>
          <w:szCs w:val="24"/>
          <w:lang w:eastAsia="ja-JP"/>
        </w:rPr>
        <w:tab/>
        <w:t>Population (in millions)</w:t>
      </w:r>
    </w:p>
    <w:p w14:paraId="47208A73" w14:textId="77777777" w:rsidR="00C8078B" w:rsidRPr="00C8078B" w:rsidRDefault="00C8078B" w:rsidP="00C8078B">
      <w:pPr>
        <w:ind w:left="1440" w:hanging="1440"/>
        <w:rPr>
          <w:rFonts w:eastAsiaTheme="minorEastAsia"/>
          <w:snapToGrid w:val="0"/>
          <w:szCs w:val="24"/>
          <w:lang w:eastAsia="ja-JP"/>
        </w:rPr>
      </w:pPr>
      <w:r>
        <w:rPr>
          <w:rFonts w:eastAsiaTheme="minorEastAsia" w:hint="eastAsia"/>
          <w:snapToGrid w:val="0"/>
          <w:szCs w:val="24"/>
          <w:lang w:eastAsia="ja-JP"/>
        </w:rPr>
        <w:tab/>
        <w:t>Source: Penn World Table 8.1 Years covered:1960-2011</w:t>
      </w:r>
    </w:p>
    <w:p w14:paraId="466C385E" w14:textId="77777777" w:rsidR="00C8078B" w:rsidRDefault="00C8078B" w:rsidP="00C8078B">
      <w:pPr>
        <w:ind w:left="1440" w:hanging="1440"/>
        <w:rPr>
          <w:rFonts w:eastAsiaTheme="minorEastAsia"/>
          <w:snapToGrid w:val="0"/>
          <w:szCs w:val="24"/>
          <w:lang w:eastAsia="ja-JP"/>
        </w:rPr>
      </w:pPr>
      <w:r w:rsidRPr="00C8078B">
        <w:rPr>
          <w:rFonts w:eastAsiaTheme="minorEastAsia"/>
          <w:snapToGrid w:val="0"/>
          <w:szCs w:val="24"/>
          <w:lang w:eastAsia="ja-JP"/>
        </w:rPr>
        <w:t>emp</w:t>
      </w:r>
      <w:r w:rsidRPr="00C8078B">
        <w:rPr>
          <w:rFonts w:eastAsiaTheme="minorEastAsia"/>
          <w:snapToGrid w:val="0"/>
          <w:szCs w:val="24"/>
          <w:lang w:eastAsia="ja-JP"/>
        </w:rPr>
        <w:tab/>
        <w:t>Number of persons engaged (in millions)</w:t>
      </w:r>
    </w:p>
    <w:p w14:paraId="40BB38C7" w14:textId="77777777" w:rsidR="00C8078B" w:rsidRPr="00C8078B" w:rsidRDefault="00C8078B" w:rsidP="00C8078B">
      <w:pPr>
        <w:ind w:left="1440" w:hanging="1440"/>
        <w:rPr>
          <w:rFonts w:eastAsiaTheme="minorEastAsia"/>
          <w:snapToGrid w:val="0"/>
          <w:szCs w:val="24"/>
          <w:lang w:eastAsia="ja-JP"/>
        </w:rPr>
      </w:pPr>
      <w:r>
        <w:rPr>
          <w:rFonts w:eastAsiaTheme="minorEastAsia" w:hint="eastAsia"/>
          <w:snapToGrid w:val="0"/>
          <w:szCs w:val="24"/>
          <w:lang w:eastAsia="ja-JP"/>
        </w:rPr>
        <w:tab/>
        <w:t>Source: Penn World Table 8.1 Years covered:1960-2011</w:t>
      </w:r>
    </w:p>
    <w:p w14:paraId="697E00D5" w14:textId="77777777" w:rsidR="00C8078B" w:rsidRDefault="00C8078B" w:rsidP="00C8078B">
      <w:pPr>
        <w:ind w:left="1440" w:hanging="1440"/>
        <w:rPr>
          <w:rFonts w:eastAsiaTheme="minorEastAsia"/>
          <w:snapToGrid w:val="0"/>
          <w:szCs w:val="24"/>
          <w:lang w:eastAsia="ja-JP"/>
        </w:rPr>
      </w:pPr>
      <w:proofErr w:type="spellStart"/>
      <w:r w:rsidRPr="00C8078B">
        <w:rPr>
          <w:rFonts w:eastAsiaTheme="minorEastAsia"/>
          <w:snapToGrid w:val="0"/>
          <w:szCs w:val="24"/>
          <w:lang w:eastAsia="ja-JP"/>
        </w:rPr>
        <w:t>avh</w:t>
      </w:r>
      <w:proofErr w:type="spellEnd"/>
      <w:r w:rsidRPr="00C8078B">
        <w:rPr>
          <w:rFonts w:eastAsiaTheme="minorEastAsia"/>
          <w:snapToGrid w:val="0"/>
          <w:szCs w:val="24"/>
          <w:lang w:eastAsia="ja-JP"/>
        </w:rPr>
        <w:tab/>
        <w:t>Average annual hours worked by persons engaged</w:t>
      </w:r>
    </w:p>
    <w:p w14:paraId="21F2E3B7" w14:textId="77777777" w:rsidR="00C8078B" w:rsidRPr="00C8078B" w:rsidRDefault="00C8078B" w:rsidP="00C8078B">
      <w:pPr>
        <w:ind w:left="1440" w:hanging="1440"/>
        <w:rPr>
          <w:rFonts w:eastAsiaTheme="minorEastAsia"/>
          <w:snapToGrid w:val="0"/>
          <w:szCs w:val="24"/>
          <w:lang w:eastAsia="ja-JP"/>
        </w:rPr>
      </w:pPr>
      <w:r>
        <w:rPr>
          <w:rFonts w:eastAsiaTheme="minorEastAsia" w:hint="eastAsia"/>
          <w:snapToGrid w:val="0"/>
          <w:szCs w:val="24"/>
          <w:lang w:eastAsia="ja-JP"/>
        </w:rPr>
        <w:tab/>
        <w:t>Source: Penn World Table 8.1 Years covered:1960-2011</w:t>
      </w:r>
    </w:p>
    <w:p w14:paraId="7E16B260" w14:textId="77777777" w:rsidR="00C8078B" w:rsidRDefault="00C8078B" w:rsidP="00C8078B">
      <w:pPr>
        <w:ind w:left="1440" w:hanging="1440"/>
        <w:rPr>
          <w:rFonts w:eastAsiaTheme="minorEastAsia"/>
          <w:snapToGrid w:val="0"/>
          <w:szCs w:val="24"/>
          <w:lang w:eastAsia="ja-JP"/>
        </w:rPr>
      </w:pPr>
      <w:proofErr w:type="spellStart"/>
      <w:r w:rsidRPr="00C8078B">
        <w:rPr>
          <w:rFonts w:eastAsiaTheme="minorEastAsia"/>
          <w:snapToGrid w:val="0"/>
          <w:szCs w:val="24"/>
          <w:lang w:eastAsia="ja-JP"/>
        </w:rPr>
        <w:t>hc</w:t>
      </w:r>
      <w:proofErr w:type="spellEnd"/>
      <w:r w:rsidRPr="00C8078B">
        <w:rPr>
          <w:rFonts w:eastAsiaTheme="minorEastAsia"/>
          <w:snapToGrid w:val="0"/>
          <w:szCs w:val="24"/>
          <w:lang w:eastAsia="ja-JP"/>
        </w:rPr>
        <w:tab/>
        <w:t>Index of human capital per person, based on years of schooling (Barro/Lee, 2012) and returns to education (</w:t>
      </w:r>
      <w:proofErr w:type="spellStart"/>
      <w:r w:rsidRPr="00C8078B">
        <w:rPr>
          <w:rFonts w:eastAsiaTheme="minorEastAsia"/>
          <w:snapToGrid w:val="0"/>
          <w:szCs w:val="24"/>
          <w:lang w:eastAsia="ja-JP"/>
        </w:rPr>
        <w:t>Psacharopoulos</w:t>
      </w:r>
      <w:proofErr w:type="spellEnd"/>
      <w:r w:rsidRPr="00C8078B">
        <w:rPr>
          <w:rFonts w:eastAsiaTheme="minorEastAsia"/>
          <w:snapToGrid w:val="0"/>
          <w:szCs w:val="24"/>
          <w:lang w:eastAsia="ja-JP"/>
        </w:rPr>
        <w:t>, 1994)</w:t>
      </w:r>
    </w:p>
    <w:p w14:paraId="47C61758" w14:textId="77777777" w:rsidR="00C8078B" w:rsidRDefault="00C8078B" w:rsidP="00C8078B">
      <w:pPr>
        <w:ind w:left="1440" w:hanging="1440"/>
        <w:rPr>
          <w:rFonts w:eastAsiaTheme="minorEastAsia"/>
          <w:snapToGrid w:val="0"/>
          <w:szCs w:val="24"/>
          <w:lang w:eastAsia="ja-JP"/>
        </w:rPr>
      </w:pPr>
      <w:r>
        <w:rPr>
          <w:rFonts w:eastAsiaTheme="minorEastAsia" w:hint="eastAsia"/>
          <w:snapToGrid w:val="0"/>
          <w:szCs w:val="24"/>
          <w:lang w:eastAsia="ja-JP"/>
        </w:rPr>
        <w:tab/>
        <w:t>Source: Penn World Table 8.1 Years covered:1960-2011</w:t>
      </w:r>
    </w:p>
    <w:p w14:paraId="157A5839" w14:textId="77777777" w:rsidR="001A5A68" w:rsidRDefault="001A5A68" w:rsidP="00C8078B">
      <w:pPr>
        <w:ind w:left="1440" w:hanging="1440"/>
        <w:rPr>
          <w:rFonts w:eastAsiaTheme="minorEastAsia"/>
          <w:snapToGrid w:val="0"/>
          <w:szCs w:val="24"/>
          <w:lang w:eastAsia="ja-JP"/>
        </w:rPr>
      </w:pPr>
    </w:p>
    <w:p w14:paraId="1197409A" w14:textId="77777777" w:rsidR="00C8078B" w:rsidRPr="00C8078B" w:rsidRDefault="00C8078B" w:rsidP="00C8078B">
      <w:pPr>
        <w:ind w:left="1440" w:hanging="1440"/>
        <w:rPr>
          <w:rFonts w:eastAsiaTheme="minorEastAsia"/>
          <w:b/>
          <w:snapToGrid w:val="0"/>
          <w:szCs w:val="24"/>
          <w:lang w:eastAsia="ja-JP"/>
        </w:rPr>
      </w:pPr>
      <w:r w:rsidRPr="00C8078B">
        <w:rPr>
          <w:rFonts w:eastAsiaTheme="minorEastAsia"/>
          <w:b/>
          <w:snapToGrid w:val="0"/>
          <w:szCs w:val="24"/>
          <w:lang w:eastAsia="ja-JP"/>
        </w:rPr>
        <w:t>Cur</w:t>
      </w:r>
      <w:r w:rsidR="008E5E24">
        <w:rPr>
          <w:rFonts w:eastAsiaTheme="minorEastAsia"/>
          <w:b/>
          <w:snapToGrid w:val="0"/>
          <w:szCs w:val="24"/>
          <w:lang w:eastAsia="ja-JP"/>
        </w:rPr>
        <w:t>rent price GDP, capital and TFP</w:t>
      </w:r>
      <w:r w:rsidR="008E5E24">
        <w:rPr>
          <w:rFonts w:eastAsiaTheme="minorEastAsia" w:hint="eastAsia"/>
          <w:b/>
          <w:snapToGrid w:val="0"/>
          <w:szCs w:val="24"/>
          <w:lang w:eastAsia="ja-JP"/>
        </w:rPr>
        <w:t>(PW8.1)</w:t>
      </w:r>
    </w:p>
    <w:p w14:paraId="729608C4" w14:textId="77777777" w:rsidR="00272FE0" w:rsidRDefault="00C8078B" w:rsidP="00272FE0">
      <w:pPr>
        <w:ind w:left="1440" w:hanging="1440"/>
        <w:rPr>
          <w:rFonts w:eastAsiaTheme="minorEastAsia"/>
          <w:snapToGrid w:val="0"/>
          <w:szCs w:val="24"/>
          <w:lang w:eastAsia="ja-JP"/>
        </w:rPr>
      </w:pPr>
      <w:proofErr w:type="spellStart"/>
      <w:r w:rsidRPr="00C8078B">
        <w:rPr>
          <w:rFonts w:eastAsiaTheme="minorEastAsia"/>
          <w:snapToGrid w:val="0"/>
          <w:szCs w:val="24"/>
          <w:lang w:eastAsia="ja-JP"/>
        </w:rPr>
        <w:t>ccon</w:t>
      </w:r>
      <w:proofErr w:type="spellEnd"/>
      <w:r w:rsidRPr="00C8078B">
        <w:rPr>
          <w:rFonts w:eastAsiaTheme="minorEastAsia"/>
          <w:snapToGrid w:val="0"/>
          <w:szCs w:val="24"/>
          <w:lang w:eastAsia="ja-JP"/>
        </w:rPr>
        <w:tab/>
        <w:t>Real consumption of households and government, at current PPPs (in mil. 2005US$)</w:t>
      </w:r>
      <w:r w:rsidR="00272FE0" w:rsidRPr="00272FE0">
        <w:rPr>
          <w:rFonts w:eastAsiaTheme="minorEastAsia" w:hint="eastAsia"/>
          <w:snapToGrid w:val="0"/>
          <w:szCs w:val="24"/>
          <w:lang w:eastAsia="ja-JP"/>
        </w:rPr>
        <w:t xml:space="preserve"> </w:t>
      </w:r>
      <w:r w:rsidR="00272FE0">
        <w:rPr>
          <w:rFonts w:eastAsiaTheme="minorEastAsia" w:hint="eastAsia"/>
          <w:snapToGrid w:val="0"/>
          <w:szCs w:val="24"/>
          <w:lang w:eastAsia="ja-JP"/>
        </w:rPr>
        <w:t>.Source: Penn World Table 8.1 Years covered:1960-2011</w:t>
      </w:r>
    </w:p>
    <w:p w14:paraId="00DB4995" w14:textId="77777777" w:rsidR="00C8078B" w:rsidRPr="00C8078B" w:rsidRDefault="00C8078B" w:rsidP="00C8078B">
      <w:pPr>
        <w:ind w:left="1440" w:hanging="1440"/>
        <w:rPr>
          <w:rFonts w:eastAsiaTheme="minorEastAsia"/>
          <w:snapToGrid w:val="0"/>
          <w:szCs w:val="24"/>
          <w:lang w:eastAsia="ja-JP"/>
        </w:rPr>
      </w:pPr>
      <w:proofErr w:type="spellStart"/>
      <w:r w:rsidRPr="00C8078B">
        <w:rPr>
          <w:rFonts w:eastAsiaTheme="minorEastAsia"/>
          <w:snapToGrid w:val="0"/>
          <w:szCs w:val="24"/>
          <w:lang w:eastAsia="ja-JP"/>
        </w:rPr>
        <w:t>cda</w:t>
      </w:r>
      <w:proofErr w:type="spellEnd"/>
      <w:r w:rsidRPr="00C8078B">
        <w:rPr>
          <w:rFonts w:eastAsiaTheme="minorEastAsia"/>
          <w:snapToGrid w:val="0"/>
          <w:szCs w:val="24"/>
          <w:lang w:eastAsia="ja-JP"/>
        </w:rPr>
        <w:tab/>
        <w:t>Real domestic absorption, (real consumption plus investment), at current PPPs (in mil. 2005US$)</w:t>
      </w:r>
      <w:r w:rsidR="00272FE0">
        <w:rPr>
          <w:rFonts w:eastAsiaTheme="minorEastAsia" w:hint="eastAsia"/>
          <w:snapToGrid w:val="0"/>
          <w:szCs w:val="24"/>
          <w:lang w:eastAsia="ja-JP"/>
        </w:rPr>
        <w:t>.Source: Penn World Table 8.1 Years covered:1960-2011</w:t>
      </w:r>
    </w:p>
    <w:p w14:paraId="77A28EB3" w14:textId="77777777" w:rsidR="00C8078B" w:rsidRDefault="00C8078B" w:rsidP="00C8078B">
      <w:pPr>
        <w:ind w:left="1440" w:hanging="1440"/>
        <w:rPr>
          <w:rFonts w:eastAsiaTheme="minorEastAsia"/>
          <w:snapToGrid w:val="0"/>
          <w:szCs w:val="24"/>
          <w:lang w:eastAsia="ja-JP"/>
        </w:rPr>
      </w:pPr>
      <w:proofErr w:type="spellStart"/>
      <w:r w:rsidRPr="00C8078B">
        <w:rPr>
          <w:rFonts w:eastAsiaTheme="minorEastAsia"/>
          <w:snapToGrid w:val="0"/>
          <w:szCs w:val="24"/>
          <w:lang w:eastAsia="ja-JP"/>
        </w:rPr>
        <w:t>cgdpe</w:t>
      </w:r>
      <w:proofErr w:type="spellEnd"/>
      <w:r w:rsidRPr="00C8078B">
        <w:rPr>
          <w:rFonts w:eastAsiaTheme="minorEastAsia"/>
          <w:snapToGrid w:val="0"/>
          <w:szCs w:val="24"/>
          <w:lang w:eastAsia="ja-JP"/>
        </w:rPr>
        <w:tab/>
        <w:t>Expenditure-side real GDP at current PPPs (in mil. 2005US$)</w:t>
      </w:r>
    </w:p>
    <w:p w14:paraId="3249645D" w14:textId="77777777" w:rsidR="00272FE0" w:rsidRPr="00C8078B" w:rsidRDefault="00272FE0" w:rsidP="00C8078B">
      <w:pPr>
        <w:ind w:left="1440" w:hanging="1440"/>
        <w:rPr>
          <w:rFonts w:eastAsiaTheme="minorEastAsia"/>
          <w:snapToGrid w:val="0"/>
          <w:szCs w:val="24"/>
          <w:lang w:eastAsia="ja-JP"/>
        </w:rPr>
      </w:pPr>
      <w:r>
        <w:rPr>
          <w:rFonts w:eastAsiaTheme="minorEastAsia" w:hint="eastAsia"/>
          <w:snapToGrid w:val="0"/>
          <w:szCs w:val="24"/>
          <w:lang w:eastAsia="ja-JP"/>
        </w:rPr>
        <w:tab/>
        <w:t>.Source: Penn World Table 8.1 Years covered:1960-2011</w:t>
      </w:r>
    </w:p>
    <w:p w14:paraId="449C020D" w14:textId="77777777" w:rsidR="00C8078B" w:rsidRDefault="00C8078B" w:rsidP="00C8078B">
      <w:pPr>
        <w:ind w:left="1440" w:hanging="1440"/>
        <w:rPr>
          <w:rFonts w:eastAsiaTheme="minorEastAsia"/>
          <w:snapToGrid w:val="0"/>
          <w:szCs w:val="24"/>
          <w:lang w:eastAsia="ja-JP"/>
        </w:rPr>
      </w:pPr>
      <w:proofErr w:type="spellStart"/>
      <w:r w:rsidRPr="00C8078B">
        <w:rPr>
          <w:rFonts w:eastAsiaTheme="minorEastAsia"/>
          <w:snapToGrid w:val="0"/>
          <w:szCs w:val="24"/>
          <w:lang w:eastAsia="ja-JP"/>
        </w:rPr>
        <w:t>cgdpo</w:t>
      </w:r>
      <w:proofErr w:type="spellEnd"/>
      <w:r w:rsidRPr="00C8078B">
        <w:rPr>
          <w:rFonts w:eastAsiaTheme="minorEastAsia"/>
          <w:snapToGrid w:val="0"/>
          <w:szCs w:val="24"/>
          <w:lang w:eastAsia="ja-JP"/>
        </w:rPr>
        <w:tab/>
        <w:t>Output-side real GDP at current PPPs (in mil. 2005US$)</w:t>
      </w:r>
    </w:p>
    <w:p w14:paraId="30078464" w14:textId="77777777" w:rsidR="00272FE0" w:rsidRPr="00C8078B" w:rsidRDefault="00272FE0" w:rsidP="00C8078B">
      <w:pPr>
        <w:ind w:left="1440" w:hanging="1440"/>
        <w:rPr>
          <w:rFonts w:eastAsiaTheme="minorEastAsia"/>
          <w:snapToGrid w:val="0"/>
          <w:szCs w:val="24"/>
          <w:lang w:eastAsia="ja-JP"/>
        </w:rPr>
      </w:pPr>
      <w:r>
        <w:rPr>
          <w:rFonts w:eastAsiaTheme="minorEastAsia" w:hint="eastAsia"/>
          <w:snapToGrid w:val="0"/>
          <w:szCs w:val="24"/>
          <w:lang w:eastAsia="ja-JP"/>
        </w:rPr>
        <w:tab/>
        <w:t>.Source: Penn World Table 8.1 Years covered:1960-2011</w:t>
      </w:r>
    </w:p>
    <w:p w14:paraId="2B6EB7BD" w14:textId="77777777" w:rsidR="00C8078B" w:rsidRDefault="00C8078B" w:rsidP="00C8078B">
      <w:pPr>
        <w:ind w:left="1440" w:hanging="1440"/>
        <w:rPr>
          <w:rFonts w:eastAsiaTheme="minorEastAsia"/>
          <w:snapToGrid w:val="0"/>
          <w:szCs w:val="24"/>
          <w:lang w:eastAsia="ja-JP"/>
        </w:rPr>
      </w:pPr>
      <w:r w:rsidRPr="00C8078B">
        <w:rPr>
          <w:rFonts w:eastAsiaTheme="minorEastAsia"/>
          <w:snapToGrid w:val="0"/>
          <w:szCs w:val="24"/>
          <w:lang w:eastAsia="ja-JP"/>
        </w:rPr>
        <w:t>ck</w:t>
      </w:r>
      <w:r w:rsidRPr="00C8078B">
        <w:rPr>
          <w:rFonts w:eastAsiaTheme="minorEastAsia"/>
          <w:snapToGrid w:val="0"/>
          <w:szCs w:val="24"/>
          <w:lang w:eastAsia="ja-JP"/>
        </w:rPr>
        <w:tab/>
        <w:t xml:space="preserve">Capital stock at </w:t>
      </w:r>
      <w:proofErr w:type="spellStart"/>
      <w:r w:rsidRPr="00C8078B">
        <w:rPr>
          <w:rFonts w:eastAsiaTheme="minorEastAsia"/>
          <w:snapToGrid w:val="0"/>
          <w:szCs w:val="24"/>
          <w:lang w:eastAsia="ja-JP"/>
        </w:rPr>
        <w:t>currentPPPs</w:t>
      </w:r>
      <w:proofErr w:type="spellEnd"/>
      <w:r w:rsidRPr="00C8078B">
        <w:rPr>
          <w:rFonts w:eastAsiaTheme="minorEastAsia"/>
          <w:snapToGrid w:val="0"/>
          <w:szCs w:val="24"/>
          <w:lang w:eastAsia="ja-JP"/>
        </w:rPr>
        <w:t>(in mil. 2005US$)</w:t>
      </w:r>
    </w:p>
    <w:p w14:paraId="518B851B" w14:textId="77777777" w:rsidR="00272FE0" w:rsidRPr="00C8078B" w:rsidRDefault="00272FE0" w:rsidP="00C8078B">
      <w:pPr>
        <w:ind w:left="1440" w:hanging="1440"/>
        <w:rPr>
          <w:rFonts w:eastAsiaTheme="minorEastAsia"/>
          <w:snapToGrid w:val="0"/>
          <w:szCs w:val="24"/>
          <w:lang w:eastAsia="ja-JP"/>
        </w:rPr>
      </w:pPr>
      <w:r>
        <w:rPr>
          <w:rFonts w:eastAsiaTheme="minorEastAsia" w:hint="eastAsia"/>
          <w:snapToGrid w:val="0"/>
          <w:szCs w:val="24"/>
          <w:lang w:eastAsia="ja-JP"/>
        </w:rPr>
        <w:tab/>
        <w:t>.Source: Penn World Table 8.1 Years covered:1960-2011</w:t>
      </w:r>
    </w:p>
    <w:p w14:paraId="707E4688" w14:textId="77777777" w:rsidR="00C8078B" w:rsidRDefault="00C8078B" w:rsidP="00C8078B">
      <w:pPr>
        <w:ind w:left="1440" w:hanging="1440"/>
        <w:rPr>
          <w:rFonts w:eastAsiaTheme="minorEastAsia"/>
          <w:snapToGrid w:val="0"/>
          <w:szCs w:val="24"/>
          <w:lang w:eastAsia="ja-JP"/>
        </w:rPr>
      </w:pPr>
      <w:proofErr w:type="spellStart"/>
      <w:r w:rsidRPr="00C8078B">
        <w:rPr>
          <w:rFonts w:eastAsiaTheme="minorEastAsia"/>
          <w:snapToGrid w:val="0"/>
          <w:szCs w:val="24"/>
          <w:lang w:eastAsia="ja-JP"/>
        </w:rPr>
        <w:t>ctfp</w:t>
      </w:r>
      <w:proofErr w:type="spellEnd"/>
      <w:r w:rsidRPr="00C8078B">
        <w:rPr>
          <w:rFonts w:eastAsiaTheme="minorEastAsia"/>
          <w:snapToGrid w:val="0"/>
          <w:szCs w:val="24"/>
          <w:lang w:eastAsia="ja-JP"/>
        </w:rPr>
        <w:tab/>
        <w:t xml:space="preserve">TFP level at </w:t>
      </w:r>
      <w:proofErr w:type="spellStart"/>
      <w:r w:rsidRPr="00C8078B">
        <w:rPr>
          <w:rFonts w:eastAsiaTheme="minorEastAsia"/>
          <w:snapToGrid w:val="0"/>
          <w:szCs w:val="24"/>
          <w:lang w:eastAsia="ja-JP"/>
        </w:rPr>
        <w:t>currentPPPs</w:t>
      </w:r>
      <w:proofErr w:type="spellEnd"/>
      <w:r w:rsidRPr="00C8078B">
        <w:rPr>
          <w:rFonts w:eastAsiaTheme="minorEastAsia"/>
          <w:snapToGrid w:val="0"/>
          <w:szCs w:val="24"/>
          <w:lang w:eastAsia="ja-JP"/>
        </w:rPr>
        <w:t>(USA=1)</w:t>
      </w:r>
    </w:p>
    <w:p w14:paraId="3764B48F" w14:textId="77777777" w:rsidR="00272FE0" w:rsidRDefault="00272FE0" w:rsidP="00C8078B">
      <w:pPr>
        <w:ind w:left="1440" w:hanging="1440"/>
        <w:rPr>
          <w:rFonts w:eastAsiaTheme="minorEastAsia"/>
          <w:snapToGrid w:val="0"/>
          <w:szCs w:val="24"/>
          <w:lang w:eastAsia="ja-JP"/>
        </w:rPr>
      </w:pPr>
      <w:r>
        <w:rPr>
          <w:rFonts w:eastAsiaTheme="minorEastAsia" w:hint="eastAsia"/>
          <w:snapToGrid w:val="0"/>
          <w:szCs w:val="24"/>
          <w:lang w:eastAsia="ja-JP"/>
        </w:rPr>
        <w:tab/>
        <w:t>.Source: Penn World Table 8.1 Years covered:1960-2011</w:t>
      </w:r>
    </w:p>
    <w:p w14:paraId="2D6FB42F" w14:textId="77777777" w:rsidR="00C8078B" w:rsidRDefault="00C8078B" w:rsidP="00C8078B">
      <w:pPr>
        <w:ind w:left="1440" w:hanging="1440"/>
        <w:rPr>
          <w:rFonts w:eastAsiaTheme="minorEastAsia"/>
          <w:snapToGrid w:val="0"/>
          <w:szCs w:val="24"/>
          <w:lang w:eastAsia="ja-JP"/>
        </w:rPr>
      </w:pPr>
      <w:proofErr w:type="spellStart"/>
      <w:r w:rsidRPr="00C8078B">
        <w:rPr>
          <w:rFonts w:eastAsiaTheme="minorEastAsia"/>
          <w:snapToGrid w:val="0"/>
          <w:szCs w:val="24"/>
          <w:lang w:eastAsia="ja-JP"/>
        </w:rPr>
        <w:t>cwtfp</w:t>
      </w:r>
      <w:proofErr w:type="spellEnd"/>
      <w:r w:rsidRPr="00C8078B">
        <w:rPr>
          <w:rFonts w:eastAsiaTheme="minorEastAsia"/>
          <w:snapToGrid w:val="0"/>
          <w:szCs w:val="24"/>
          <w:lang w:eastAsia="ja-JP"/>
        </w:rPr>
        <w:tab/>
        <w:t>Welfare-relevant TFP levels at current PPPs (USA=1)</w:t>
      </w:r>
    </w:p>
    <w:p w14:paraId="31602792" w14:textId="77777777" w:rsidR="00A549FC" w:rsidRDefault="00272FE0" w:rsidP="00272FE0">
      <w:pPr>
        <w:ind w:left="1440" w:hanging="1440"/>
        <w:rPr>
          <w:rFonts w:eastAsiaTheme="minorEastAsia"/>
          <w:snapToGrid w:val="0"/>
          <w:szCs w:val="24"/>
          <w:lang w:eastAsia="ja-JP"/>
        </w:rPr>
      </w:pPr>
      <w:r>
        <w:rPr>
          <w:rFonts w:eastAsiaTheme="minorEastAsia" w:hint="eastAsia"/>
          <w:snapToGrid w:val="0"/>
          <w:szCs w:val="24"/>
          <w:lang w:eastAsia="ja-JP"/>
        </w:rPr>
        <w:lastRenderedPageBreak/>
        <w:tab/>
        <w:t>.Source: Penn World Table 8.1 Years covered:1960-2011</w:t>
      </w:r>
    </w:p>
    <w:p w14:paraId="50DAE43B" w14:textId="77777777" w:rsidR="00272FE0" w:rsidRPr="00272FE0" w:rsidRDefault="00912237" w:rsidP="00272FE0">
      <w:pPr>
        <w:ind w:left="1440" w:hanging="1440"/>
        <w:rPr>
          <w:rFonts w:eastAsiaTheme="minorEastAsia"/>
          <w:snapToGrid w:val="0"/>
          <w:szCs w:val="24"/>
          <w:lang w:eastAsia="ja-JP"/>
        </w:rPr>
      </w:pPr>
      <w:r>
        <w:rPr>
          <w:rFonts w:eastAsiaTheme="minorEastAsia" w:hint="eastAsia"/>
          <w:snapToGrid w:val="0"/>
          <w:szCs w:val="24"/>
          <w:lang w:eastAsia="ja-JP"/>
        </w:rPr>
        <w:t>***************************</w:t>
      </w:r>
    </w:p>
    <w:p w14:paraId="78727D41" w14:textId="77777777" w:rsidR="00FC1930" w:rsidRDefault="00FC1930" w:rsidP="00C61EC0">
      <w:pPr>
        <w:tabs>
          <w:tab w:val="left" w:pos="1800"/>
        </w:tabs>
        <w:ind w:left="1440" w:hanging="1440"/>
        <w:rPr>
          <w:rFonts w:eastAsiaTheme="minorEastAsia"/>
          <w:lang w:eastAsia="ja-JP"/>
        </w:rPr>
      </w:pPr>
    </w:p>
    <w:p w14:paraId="5B3C0DF0" w14:textId="77777777" w:rsidR="008F7C41" w:rsidRDefault="008F7C41" w:rsidP="00080366">
      <w:pPr>
        <w:rPr>
          <w:rFonts w:eastAsiaTheme="minorEastAsia"/>
          <w:lang w:eastAsia="ja-JP"/>
        </w:rPr>
      </w:pPr>
    </w:p>
    <w:p w14:paraId="29EF9C9C" w14:textId="77777777" w:rsidR="00080366" w:rsidRPr="00863E9C" w:rsidRDefault="00080366" w:rsidP="00D52D87">
      <w:pPr>
        <w:pStyle w:val="1"/>
        <w:rPr>
          <w:rFonts w:eastAsiaTheme="minorEastAsia"/>
        </w:rPr>
      </w:pPr>
      <w:r>
        <w:rPr>
          <w:rFonts w:hint="eastAsia"/>
        </w:rPr>
        <w:t>**********</w:t>
      </w:r>
      <w:r w:rsidRPr="00080366">
        <w:rPr>
          <w:rFonts w:hint="eastAsia"/>
        </w:rPr>
        <w:t xml:space="preserve"> </w:t>
      </w:r>
      <w:r>
        <w:rPr>
          <w:rFonts w:hint="eastAsia"/>
        </w:rPr>
        <w:t>FLF by age group (aged 25-54, aged 55-64</w:t>
      </w:r>
      <w:r w:rsidR="00863E9C">
        <w:rPr>
          <w:rFonts w:eastAsiaTheme="minorEastAsia" w:hint="eastAsia"/>
        </w:rPr>
        <w:t xml:space="preserve"> </w:t>
      </w:r>
      <w:r>
        <w:rPr>
          <w:rFonts w:hint="eastAsia"/>
        </w:rPr>
        <w:t>)**</w:t>
      </w:r>
      <w:r w:rsidR="00863E9C">
        <w:rPr>
          <w:rFonts w:eastAsiaTheme="minorEastAsia" w:hint="eastAsia"/>
        </w:rPr>
        <w:t>**********************</w:t>
      </w:r>
    </w:p>
    <w:p w14:paraId="6857E024" w14:textId="77777777" w:rsidR="00863E9C" w:rsidRDefault="00080366" w:rsidP="00080366">
      <w:pPr>
        <w:rPr>
          <w:rFonts w:eastAsiaTheme="minorEastAsia"/>
          <w:lang w:eastAsia="ja-JP"/>
        </w:rPr>
      </w:pPr>
      <w:r>
        <w:rPr>
          <w:rFonts w:hint="eastAsia"/>
        </w:rPr>
        <w:t xml:space="preserve">OECD, </w:t>
      </w:r>
      <w:r w:rsidRPr="00507AF4">
        <w:t>Incidence of FTPT employment - national definitions</w:t>
      </w:r>
    </w:p>
    <w:p w14:paraId="0E3EAC42" w14:textId="77777777" w:rsidR="00080366" w:rsidRDefault="00080366" w:rsidP="00080366">
      <w:r>
        <w:t>B</w:t>
      </w:r>
      <w:r>
        <w:rPr>
          <w:rFonts w:hint="eastAsia"/>
        </w:rPr>
        <w:t>y age 15 to 24 55 to 64 65+</w:t>
      </w:r>
    </w:p>
    <w:p w14:paraId="15631807" w14:textId="77777777" w:rsidR="00863E9C" w:rsidRDefault="00863E9C" w:rsidP="00080366">
      <w:pPr>
        <w:rPr>
          <w:rFonts w:eastAsiaTheme="minorEastAsia"/>
          <w:lang w:eastAsia="ja-JP"/>
        </w:rPr>
      </w:pPr>
    </w:p>
    <w:p w14:paraId="159D72ED" w14:textId="77777777" w:rsidR="00080366" w:rsidRDefault="00080366" w:rsidP="00080366">
      <w:r>
        <w:rPr>
          <w:rFonts w:hint="eastAsia"/>
        </w:rPr>
        <w:t>Employment rate by age group</w:t>
      </w:r>
    </w:p>
    <w:p w14:paraId="544EB248" w14:textId="77777777" w:rsidR="00080366" w:rsidRPr="00080366" w:rsidRDefault="00080366" w:rsidP="00080366">
      <w:pPr>
        <w:autoSpaceDE w:val="0"/>
        <w:autoSpaceDN w:val="0"/>
        <w:adjustRightInd w:val="0"/>
        <w:rPr>
          <w:rFonts w:ascii="Caecilia-Roman" w:eastAsiaTheme="minorEastAsia" w:hAnsi="Caecilia-Roman" w:cs="Caecilia-Roman"/>
          <w:szCs w:val="21"/>
          <w:lang w:eastAsia="ja-JP"/>
        </w:rPr>
      </w:pPr>
      <w:r w:rsidRPr="00C00C02">
        <w:rPr>
          <w:szCs w:val="21"/>
        </w:rPr>
        <w:t>D</w:t>
      </w:r>
      <w:r w:rsidRPr="00C00C02">
        <w:rPr>
          <w:rFonts w:hint="eastAsia"/>
          <w:szCs w:val="21"/>
        </w:rPr>
        <w:t xml:space="preserve">ef </w:t>
      </w:r>
      <w:r w:rsidRPr="00C00C02">
        <w:rPr>
          <w:szCs w:val="21"/>
        </w:rPr>
        <w:t>“</w:t>
      </w:r>
      <w:r w:rsidRPr="00C00C02">
        <w:rPr>
          <w:rFonts w:ascii="Caecilia-Roman" w:hAnsi="Caecilia-Roman" w:cs="Caecilia-Roman"/>
          <w:szCs w:val="21"/>
        </w:rPr>
        <w:t>The employment rate for a given age group is measured as</w:t>
      </w:r>
      <w:r w:rsidRPr="00C00C02">
        <w:rPr>
          <w:rFonts w:ascii="Caecilia-Roman" w:hAnsi="Caecilia-Roman" w:cs="Caecilia-Roman" w:hint="eastAsia"/>
          <w:szCs w:val="21"/>
        </w:rPr>
        <w:t xml:space="preserve"> </w:t>
      </w:r>
      <w:r w:rsidRPr="00C00C02">
        <w:rPr>
          <w:rFonts w:ascii="Caecilia-Roman" w:hAnsi="Caecilia-Roman" w:cs="Caecilia-Roman"/>
          <w:szCs w:val="21"/>
        </w:rPr>
        <w:t>the number of employed people of a given age as a ratio of</w:t>
      </w:r>
      <w:r w:rsidRPr="00C00C02">
        <w:rPr>
          <w:rFonts w:ascii="Caecilia-Roman" w:hAnsi="Caecilia-Roman" w:cs="Caecilia-Roman" w:hint="eastAsia"/>
          <w:szCs w:val="21"/>
        </w:rPr>
        <w:t xml:space="preserve"> </w:t>
      </w:r>
      <w:r w:rsidRPr="00C00C02">
        <w:rPr>
          <w:rFonts w:ascii="Caecilia-Roman" w:hAnsi="Caecilia-Roman" w:cs="Caecilia-Roman"/>
          <w:szCs w:val="21"/>
        </w:rPr>
        <w:t>the total number of people in that same age group”</w:t>
      </w:r>
      <w:r>
        <w:rPr>
          <w:rFonts w:ascii="Caecilia-Roman" w:eastAsiaTheme="minorEastAsia" w:hAnsi="Caecilia-Roman" w:cs="Caecilia-Roman" w:hint="eastAsia"/>
          <w:szCs w:val="21"/>
          <w:lang w:eastAsia="ja-JP"/>
        </w:rPr>
        <w:t xml:space="preserve"> (OECD, Factbook)</w:t>
      </w:r>
    </w:p>
    <w:p w14:paraId="6A1A593B" w14:textId="77777777" w:rsidR="00080366" w:rsidRDefault="00080366" w:rsidP="00831445">
      <w:pPr>
        <w:rPr>
          <w:rFonts w:eastAsiaTheme="minorEastAsia"/>
          <w:lang w:eastAsia="ja-JP"/>
        </w:rPr>
      </w:pPr>
    </w:p>
    <w:p w14:paraId="0FDE2DEA" w14:textId="77777777" w:rsidR="00080366" w:rsidRDefault="00080366" w:rsidP="00831445">
      <w:pPr>
        <w:rPr>
          <w:rFonts w:eastAsiaTheme="minorEastAsia"/>
          <w:lang w:eastAsia="ja-JP"/>
        </w:rPr>
      </w:pPr>
      <w:r w:rsidRPr="00080366">
        <w:rPr>
          <w:rFonts w:eastAsiaTheme="minorEastAsia"/>
          <w:lang w:eastAsia="ja-JP"/>
        </w:rPr>
        <w:t>wtf_25to54age</w:t>
      </w:r>
      <w:r>
        <w:rPr>
          <w:rFonts w:eastAsiaTheme="minorEastAsia" w:hint="eastAsia"/>
          <w:lang w:eastAsia="ja-JP"/>
        </w:rPr>
        <w:tab/>
        <w:t>F</w:t>
      </w:r>
      <w:r w:rsidRPr="00080366">
        <w:rPr>
          <w:rFonts w:eastAsiaTheme="minorEastAsia"/>
          <w:lang w:eastAsia="ja-JP"/>
        </w:rPr>
        <w:t>ull-time employment for women</w:t>
      </w:r>
      <w:r>
        <w:rPr>
          <w:rFonts w:eastAsiaTheme="minorEastAsia" w:hint="eastAsia"/>
          <w:lang w:eastAsia="ja-JP"/>
        </w:rPr>
        <w:t>,</w:t>
      </w:r>
      <w:r>
        <w:rPr>
          <w:rFonts w:eastAsiaTheme="minorEastAsia" w:hint="eastAsia"/>
          <w:snapToGrid w:val="0"/>
          <w:szCs w:val="24"/>
          <w:lang w:eastAsia="ja-JP"/>
        </w:rPr>
        <w:t xml:space="preserve"> </w:t>
      </w:r>
      <w:r>
        <w:rPr>
          <w:rFonts w:eastAsiaTheme="minorEastAsia"/>
          <w:snapToGrid w:val="0"/>
          <w:szCs w:val="24"/>
          <w:lang w:eastAsia="ja-JP"/>
        </w:rPr>
        <w:t xml:space="preserve">age group 25 - </w:t>
      </w:r>
      <w:r>
        <w:rPr>
          <w:rFonts w:eastAsiaTheme="minorEastAsia" w:hint="eastAsia"/>
          <w:snapToGrid w:val="0"/>
          <w:szCs w:val="24"/>
          <w:lang w:eastAsia="ja-JP"/>
        </w:rPr>
        <w:t>5</w:t>
      </w:r>
      <w:r w:rsidRPr="00080366">
        <w:rPr>
          <w:rFonts w:eastAsiaTheme="minorEastAsia"/>
          <w:snapToGrid w:val="0"/>
          <w:szCs w:val="24"/>
          <w:lang w:eastAsia="ja-JP"/>
        </w:rPr>
        <w:t>4</w:t>
      </w:r>
      <w:r>
        <w:rPr>
          <w:rFonts w:eastAsiaTheme="minorEastAsia" w:hint="eastAsia"/>
          <w:snapToGrid w:val="0"/>
          <w:szCs w:val="24"/>
          <w:lang w:eastAsia="ja-JP"/>
        </w:rPr>
        <w:t>, in thousands.</w:t>
      </w:r>
      <w:r>
        <w:rPr>
          <w:rFonts w:eastAsiaTheme="minorEastAsia"/>
          <w:lang w:eastAsia="ja-JP"/>
        </w:rPr>
        <w:tab/>
      </w:r>
    </w:p>
    <w:p w14:paraId="599418B0" w14:textId="77777777" w:rsidR="00080366" w:rsidRDefault="00080366" w:rsidP="00831445">
      <w:pPr>
        <w:rPr>
          <w:rFonts w:eastAsiaTheme="minorEastAsia"/>
          <w:lang w:eastAsia="ja-JP"/>
        </w:rPr>
      </w:pPr>
      <w:r w:rsidRPr="00080366">
        <w:rPr>
          <w:rFonts w:eastAsiaTheme="minorEastAsia"/>
          <w:lang w:eastAsia="ja-JP"/>
        </w:rPr>
        <w:t>w</w:t>
      </w:r>
      <w:r>
        <w:rPr>
          <w:rFonts w:eastAsiaTheme="minorEastAsia"/>
          <w:lang w:eastAsia="ja-JP"/>
        </w:rPr>
        <w:t>tf_55to64age</w:t>
      </w:r>
      <w:r>
        <w:rPr>
          <w:rFonts w:eastAsiaTheme="minorEastAsia" w:hint="eastAsia"/>
          <w:lang w:eastAsia="ja-JP"/>
        </w:rPr>
        <w:tab/>
        <w:t>F</w:t>
      </w:r>
      <w:r w:rsidRPr="00080366">
        <w:rPr>
          <w:rFonts w:eastAsiaTheme="minorEastAsia"/>
          <w:lang w:eastAsia="ja-JP"/>
        </w:rPr>
        <w:t>ull-time employment for women</w:t>
      </w:r>
      <w:r>
        <w:rPr>
          <w:rFonts w:eastAsiaTheme="minorEastAsia" w:hint="eastAsia"/>
          <w:lang w:eastAsia="ja-JP"/>
        </w:rPr>
        <w:t>,</w:t>
      </w:r>
      <w:r>
        <w:rPr>
          <w:rFonts w:eastAsiaTheme="minorEastAsia" w:hint="eastAsia"/>
          <w:snapToGrid w:val="0"/>
          <w:szCs w:val="24"/>
          <w:lang w:eastAsia="ja-JP"/>
        </w:rPr>
        <w:t xml:space="preserve"> </w:t>
      </w:r>
      <w:r>
        <w:rPr>
          <w:rFonts w:eastAsiaTheme="minorEastAsia"/>
          <w:snapToGrid w:val="0"/>
          <w:szCs w:val="24"/>
          <w:lang w:eastAsia="ja-JP"/>
        </w:rPr>
        <w:t xml:space="preserve">age group </w:t>
      </w:r>
      <w:r>
        <w:rPr>
          <w:rFonts w:eastAsiaTheme="minorEastAsia" w:hint="eastAsia"/>
          <w:snapToGrid w:val="0"/>
          <w:szCs w:val="24"/>
          <w:lang w:eastAsia="ja-JP"/>
        </w:rPr>
        <w:t>5</w:t>
      </w:r>
      <w:r>
        <w:rPr>
          <w:rFonts w:eastAsiaTheme="minorEastAsia"/>
          <w:snapToGrid w:val="0"/>
          <w:szCs w:val="24"/>
          <w:lang w:eastAsia="ja-JP"/>
        </w:rPr>
        <w:t xml:space="preserve">5 - </w:t>
      </w:r>
      <w:r>
        <w:rPr>
          <w:rFonts w:eastAsiaTheme="minorEastAsia" w:hint="eastAsia"/>
          <w:snapToGrid w:val="0"/>
          <w:szCs w:val="24"/>
          <w:lang w:eastAsia="ja-JP"/>
        </w:rPr>
        <w:t>6</w:t>
      </w:r>
      <w:r w:rsidRPr="00080366">
        <w:rPr>
          <w:rFonts w:eastAsiaTheme="minorEastAsia"/>
          <w:snapToGrid w:val="0"/>
          <w:szCs w:val="24"/>
          <w:lang w:eastAsia="ja-JP"/>
        </w:rPr>
        <w:t>4</w:t>
      </w:r>
      <w:r>
        <w:rPr>
          <w:rFonts w:eastAsiaTheme="minorEastAsia" w:hint="eastAsia"/>
          <w:snapToGrid w:val="0"/>
          <w:szCs w:val="24"/>
          <w:lang w:eastAsia="ja-JP"/>
        </w:rPr>
        <w:t>, in thousands</w:t>
      </w:r>
    </w:p>
    <w:p w14:paraId="2183F7FF" w14:textId="77777777" w:rsidR="00080366" w:rsidRDefault="00080366" w:rsidP="00831445">
      <w:pPr>
        <w:rPr>
          <w:rFonts w:eastAsiaTheme="minorEastAsia"/>
          <w:lang w:eastAsia="ja-JP"/>
        </w:rPr>
      </w:pPr>
      <w:r>
        <w:rPr>
          <w:rFonts w:eastAsiaTheme="minorEastAsia"/>
          <w:lang w:eastAsia="ja-JP"/>
        </w:rPr>
        <w:t>wtp_25to54age</w:t>
      </w:r>
      <w:r>
        <w:rPr>
          <w:rFonts w:eastAsiaTheme="minorEastAsia" w:hint="eastAsia"/>
          <w:lang w:eastAsia="ja-JP"/>
        </w:rPr>
        <w:tab/>
      </w:r>
      <w:proofErr w:type="spellStart"/>
      <w:r>
        <w:rPr>
          <w:rFonts w:eastAsiaTheme="minorEastAsia" w:hint="eastAsia"/>
          <w:lang w:eastAsia="ja-JP"/>
        </w:rPr>
        <w:t>Part</w:t>
      </w:r>
      <w:r w:rsidRPr="00080366">
        <w:rPr>
          <w:rFonts w:eastAsiaTheme="minorEastAsia"/>
          <w:lang w:eastAsia="ja-JP"/>
        </w:rPr>
        <w:t>l</w:t>
      </w:r>
      <w:proofErr w:type="spellEnd"/>
      <w:r w:rsidRPr="00080366">
        <w:rPr>
          <w:rFonts w:eastAsiaTheme="minorEastAsia"/>
          <w:lang w:eastAsia="ja-JP"/>
        </w:rPr>
        <w:t>-time employment for women</w:t>
      </w:r>
      <w:r>
        <w:rPr>
          <w:rFonts w:eastAsiaTheme="minorEastAsia" w:hint="eastAsia"/>
          <w:lang w:eastAsia="ja-JP"/>
        </w:rPr>
        <w:t>,</w:t>
      </w:r>
      <w:r>
        <w:rPr>
          <w:rFonts w:eastAsiaTheme="minorEastAsia" w:hint="eastAsia"/>
          <w:snapToGrid w:val="0"/>
          <w:szCs w:val="24"/>
          <w:lang w:eastAsia="ja-JP"/>
        </w:rPr>
        <w:t xml:space="preserve"> </w:t>
      </w:r>
      <w:r>
        <w:rPr>
          <w:rFonts w:eastAsiaTheme="minorEastAsia"/>
          <w:snapToGrid w:val="0"/>
          <w:szCs w:val="24"/>
          <w:lang w:eastAsia="ja-JP"/>
        </w:rPr>
        <w:t xml:space="preserve">age group 25 - </w:t>
      </w:r>
      <w:r>
        <w:rPr>
          <w:rFonts w:eastAsiaTheme="minorEastAsia" w:hint="eastAsia"/>
          <w:snapToGrid w:val="0"/>
          <w:szCs w:val="24"/>
          <w:lang w:eastAsia="ja-JP"/>
        </w:rPr>
        <w:t>5</w:t>
      </w:r>
      <w:r w:rsidRPr="00080366">
        <w:rPr>
          <w:rFonts w:eastAsiaTheme="minorEastAsia"/>
          <w:snapToGrid w:val="0"/>
          <w:szCs w:val="24"/>
          <w:lang w:eastAsia="ja-JP"/>
        </w:rPr>
        <w:t>4</w:t>
      </w:r>
      <w:r>
        <w:rPr>
          <w:rFonts w:eastAsiaTheme="minorEastAsia" w:hint="eastAsia"/>
          <w:snapToGrid w:val="0"/>
          <w:szCs w:val="24"/>
          <w:lang w:eastAsia="ja-JP"/>
        </w:rPr>
        <w:t>, in thousands</w:t>
      </w:r>
    </w:p>
    <w:p w14:paraId="5ECDC63B" w14:textId="77777777" w:rsidR="00080366" w:rsidRDefault="00080366" w:rsidP="00831445">
      <w:pPr>
        <w:rPr>
          <w:rFonts w:eastAsiaTheme="minorEastAsia"/>
          <w:lang w:eastAsia="ja-JP"/>
        </w:rPr>
      </w:pPr>
      <w:r>
        <w:rPr>
          <w:rFonts w:eastAsiaTheme="minorEastAsia"/>
          <w:lang w:eastAsia="ja-JP"/>
        </w:rPr>
        <w:t>wtp_55to64age</w:t>
      </w:r>
      <w:r>
        <w:rPr>
          <w:rFonts w:eastAsiaTheme="minorEastAsia" w:hint="eastAsia"/>
          <w:lang w:eastAsia="ja-JP"/>
        </w:rPr>
        <w:tab/>
      </w:r>
      <w:proofErr w:type="spellStart"/>
      <w:r>
        <w:rPr>
          <w:rFonts w:eastAsiaTheme="minorEastAsia" w:hint="eastAsia"/>
          <w:lang w:eastAsia="ja-JP"/>
        </w:rPr>
        <w:t>Part</w:t>
      </w:r>
      <w:r w:rsidRPr="00080366">
        <w:rPr>
          <w:rFonts w:eastAsiaTheme="minorEastAsia"/>
          <w:lang w:eastAsia="ja-JP"/>
        </w:rPr>
        <w:t>l</w:t>
      </w:r>
      <w:proofErr w:type="spellEnd"/>
      <w:r w:rsidRPr="00080366">
        <w:rPr>
          <w:rFonts w:eastAsiaTheme="minorEastAsia"/>
          <w:lang w:eastAsia="ja-JP"/>
        </w:rPr>
        <w:t>-time employment for women</w:t>
      </w:r>
      <w:r>
        <w:rPr>
          <w:rFonts w:eastAsiaTheme="minorEastAsia" w:hint="eastAsia"/>
          <w:lang w:eastAsia="ja-JP"/>
        </w:rPr>
        <w:t>,</w:t>
      </w:r>
      <w:r>
        <w:rPr>
          <w:rFonts w:eastAsiaTheme="minorEastAsia" w:hint="eastAsia"/>
          <w:snapToGrid w:val="0"/>
          <w:szCs w:val="24"/>
          <w:lang w:eastAsia="ja-JP"/>
        </w:rPr>
        <w:t xml:space="preserve"> </w:t>
      </w:r>
      <w:r>
        <w:rPr>
          <w:rFonts w:eastAsiaTheme="minorEastAsia"/>
          <w:snapToGrid w:val="0"/>
          <w:szCs w:val="24"/>
          <w:lang w:eastAsia="ja-JP"/>
        </w:rPr>
        <w:t xml:space="preserve">age group </w:t>
      </w:r>
      <w:r>
        <w:rPr>
          <w:rFonts w:eastAsiaTheme="minorEastAsia" w:hint="eastAsia"/>
          <w:snapToGrid w:val="0"/>
          <w:szCs w:val="24"/>
          <w:lang w:eastAsia="ja-JP"/>
        </w:rPr>
        <w:t>5</w:t>
      </w:r>
      <w:r>
        <w:rPr>
          <w:rFonts w:eastAsiaTheme="minorEastAsia"/>
          <w:snapToGrid w:val="0"/>
          <w:szCs w:val="24"/>
          <w:lang w:eastAsia="ja-JP"/>
        </w:rPr>
        <w:t xml:space="preserve">5 - </w:t>
      </w:r>
      <w:r>
        <w:rPr>
          <w:rFonts w:eastAsiaTheme="minorEastAsia" w:hint="eastAsia"/>
          <w:snapToGrid w:val="0"/>
          <w:szCs w:val="24"/>
          <w:lang w:eastAsia="ja-JP"/>
        </w:rPr>
        <w:t>6</w:t>
      </w:r>
      <w:r w:rsidRPr="00080366">
        <w:rPr>
          <w:rFonts w:eastAsiaTheme="minorEastAsia"/>
          <w:snapToGrid w:val="0"/>
          <w:szCs w:val="24"/>
          <w:lang w:eastAsia="ja-JP"/>
        </w:rPr>
        <w:t>4</w:t>
      </w:r>
      <w:r>
        <w:rPr>
          <w:rFonts w:eastAsiaTheme="minorEastAsia" w:hint="eastAsia"/>
          <w:snapToGrid w:val="0"/>
          <w:szCs w:val="24"/>
          <w:lang w:eastAsia="ja-JP"/>
        </w:rPr>
        <w:t>, in thousands</w:t>
      </w:r>
    </w:p>
    <w:p w14:paraId="173AA20C" w14:textId="77777777" w:rsidR="00080366" w:rsidRDefault="00080366" w:rsidP="00831445">
      <w:pPr>
        <w:rPr>
          <w:rFonts w:eastAsiaTheme="minorEastAsia"/>
          <w:lang w:eastAsia="ja-JP"/>
        </w:rPr>
      </w:pPr>
    </w:p>
    <w:p w14:paraId="3F676D51" w14:textId="77777777" w:rsidR="00080366" w:rsidRDefault="00080366" w:rsidP="00831445">
      <w:pPr>
        <w:rPr>
          <w:rFonts w:eastAsiaTheme="minorEastAsia"/>
          <w:lang w:eastAsia="ja-JP"/>
        </w:rPr>
      </w:pPr>
    </w:p>
    <w:p w14:paraId="7DD996C9" w14:textId="77777777" w:rsidR="00E85082" w:rsidRDefault="008F7C41" w:rsidP="00D52D87">
      <w:pPr>
        <w:pStyle w:val="1"/>
      </w:pPr>
      <w:proofErr w:type="spellStart"/>
      <w:r w:rsidRPr="008F7C41">
        <w:t>Labour</w:t>
      </w:r>
      <w:proofErr w:type="spellEnd"/>
      <w:r w:rsidRPr="008F7C41">
        <w:t xml:space="preserve"> force participation rate</w:t>
      </w:r>
      <w:r>
        <w:rPr>
          <w:rFonts w:hint="eastAsia"/>
        </w:rPr>
        <w:t xml:space="preserve">: </w:t>
      </w:r>
    </w:p>
    <w:p w14:paraId="1F7A9F79" w14:textId="77777777" w:rsidR="00080366" w:rsidRDefault="00E85082" w:rsidP="008F7C41">
      <w:pPr>
        <w:rPr>
          <w:rFonts w:eastAsiaTheme="minorEastAsia"/>
          <w:lang w:eastAsia="ja-JP"/>
        </w:rPr>
      </w:pPr>
      <w:r>
        <w:rPr>
          <w:rFonts w:eastAsiaTheme="minorEastAsia" w:hint="eastAsia"/>
          <w:lang w:eastAsia="ja-JP"/>
        </w:rPr>
        <w:tab/>
      </w:r>
      <w:r w:rsidR="008F7C41" w:rsidRPr="008F7C41">
        <w:rPr>
          <w:rFonts w:eastAsiaTheme="minorEastAsia"/>
          <w:lang w:eastAsia="ja-JP"/>
        </w:rPr>
        <w:t xml:space="preserve">The </w:t>
      </w:r>
      <w:proofErr w:type="spellStart"/>
      <w:r w:rsidR="008F7C41" w:rsidRPr="008F7C41">
        <w:rPr>
          <w:rFonts w:eastAsiaTheme="minorEastAsia"/>
          <w:lang w:eastAsia="ja-JP"/>
        </w:rPr>
        <w:t>labour</w:t>
      </w:r>
      <w:proofErr w:type="spellEnd"/>
      <w:r w:rsidR="008F7C41" w:rsidRPr="008F7C41">
        <w:rPr>
          <w:rFonts w:eastAsiaTheme="minorEastAsia"/>
          <w:lang w:eastAsia="ja-JP"/>
        </w:rPr>
        <w:t xml:space="preserve"> force participation rates is calculated as the </w:t>
      </w:r>
      <w:proofErr w:type="spellStart"/>
      <w:r w:rsidR="008F7C41" w:rsidRPr="008F7C41">
        <w:rPr>
          <w:rFonts w:eastAsiaTheme="minorEastAsia"/>
          <w:lang w:eastAsia="ja-JP"/>
        </w:rPr>
        <w:t>labour</w:t>
      </w:r>
      <w:proofErr w:type="spellEnd"/>
      <w:r w:rsidR="008F7C41" w:rsidRPr="008F7C41">
        <w:rPr>
          <w:rFonts w:eastAsiaTheme="minorEastAsia"/>
          <w:lang w:eastAsia="ja-JP"/>
        </w:rPr>
        <w:t xml:space="preserve"> force divided by </w:t>
      </w:r>
      <w:r>
        <w:rPr>
          <w:rFonts w:eastAsiaTheme="minorEastAsia" w:hint="eastAsia"/>
          <w:lang w:eastAsia="ja-JP"/>
        </w:rPr>
        <w:tab/>
      </w:r>
      <w:r w:rsidR="008F7C41" w:rsidRPr="008F7C41">
        <w:rPr>
          <w:rFonts w:eastAsiaTheme="minorEastAsia"/>
          <w:lang w:eastAsia="ja-JP"/>
        </w:rPr>
        <w:t xml:space="preserve">the total working-age population. The working age population refers to people </w:t>
      </w:r>
      <w:r>
        <w:rPr>
          <w:rFonts w:eastAsiaTheme="minorEastAsia" w:hint="eastAsia"/>
          <w:lang w:eastAsia="ja-JP"/>
        </w:rPr>
        <w:tab/>
      </w:r>
      <w:r w:rsidR="008F7C41" w:rsidRPr="008F7C41">
        <w:rPr>
          <w:rFonts w:eastAsiaTheme="minorEastAsia"/>
          <w:lang w:eastAsia="ja-JP"/>
        </w:rPr>
        <w:t xml:space="preserve">aged 15 to 64. This indicator is broken down by age group and it is measured </w:t>
      </w:r>
      <w:r>
        <w:rPr>
          <w:rFonts w:eastAsiaTheme="minorEastAsia" w:hint="eastAsia"/>
          <w:lang w:eastAsia="ja-JP"/>
        </w:rPr>
        <w:tab/>
      </w:r>
      <w:r w:rsidR="008F7C41" w:rsidRPr="008F7C41">
        <w:rPr>
          <w:rFonts w:eastAsiaTheme="minorEastAsia"/>
          <w:lang w:eastAsia="ja-JP"/>
        </w:rPr>
        <w:t>as a percentage of each age group.</w:t>
      </w:r>
    </w:p>
    <w:p w14:paraId="3E44A193" w14:textId="77777777" w:rsidR="00D52D87" w:rsidRDefault="00D52D87" w:rsidP="008F7C41">
      <w:pPr>
        <w:rPr>
          <w:rFonts w:eastAsiaTheme="minorEastAsia"/>
          <w:lang w:eastAsia="ja-JP"/>
        </w:rPr>
      </w:pPr>
    </w:p>
    <w:p w14:paraId="69F75C37" w14:textId="77777777" w:rsidR="00E85082" w:rsidRPr="00E85082" w:rsidRDefault="00E85082" w:rsidP="00E85082">
      <w:pPr>
        <w:rPr>
          <w:rFonts w:eastAsiaTheme="minorEastAsia"/>
          <w:lang w:eastAsia="ja-JP"/>
        </w:rPr>
      </w:pPr>
      <w:r w:rsidRPr="00E85082">
        <w:rPr>
          <w:rFonts w:eastAsiaTheme="minorEastAsia"/>
          <w:lang w:eastAsia="ja-JP"/>
        </w:rPr>
        <w:t>OECD (2016), "</w:t>
      </w:r>
      <w:proofErr w:type="spellStart"/>
      <w:r w:rsidRPr="00E85082">
        <w:rPr>
          <w:rFonts w:eastAsiaTheme="minorEastAsia"/>
          <w:lang w:eastAsia="ja-JP"/>
        </w:rPr>
        <w:t>Labour</w:t>
      </w:r>
      <w:proofErr w:type="spellEnd"/>
      <w:r w:rsidRPr="00E85082">
        <w:rPr>
          <w:rFonts w:eastAsiaTheme="minorEastAsia"/>
          <w:lang w:eastAsia="ja-JP"/>
        </w:rPr>
        <w:t xml:space="preserve"> Market Statistics: </w:t>
      </w:r>
      <w:proofErr w:type="spellStart"/>
      <w:r w:rsidRPr="00E85082">
        <w:rPr>
          <w:rFonts w:eastAsiaTheme="minorEastAsia"/>
          <w:lang w:eastAsia="ja-JP"/>
        </w:rPr>
        <w:t>Labour</w:t>
      </w:r>
      <w:proofErr w:type="spellEnd"/>
      <w:r w:rsidRPr="00E85082">
        <w:rPr>
          <w:rFonts w:eastAsiaTheme="minorEastAsia"/>
          <w:lang w:eastAsia="ja-JP"/>
        </w:rPr>
        <w:t xml:space="preserve"> force statistics by sex and age: indicators", OECD Employment and </w:t>
      </w:r>
      <w:proofErr w:type="spellStart"/>
      <w:r w:rsidRPr="00E85082">
        <w:rPr>
          <w:rFonts w:eastAsiaTheme="minorEastAsia"/>
          <w:lang w:eastAsia="ja-JP"/>
        </w:rPr>
        <w:t>Labour</w:t>
      </w:r>
      <w:proofErr w:type="spellEnd"/>
      <w:r w:rsidRPr="00E85082">
        <w:rPr>
          <w:rFonts w:eastAsiaTheme="minorEastAsia"/>
          <w:lang w:eastAsia="ja-JP"/>
        </w:rPr>
        <w:t xml:space="preserve"> Market Statistics (database).</w:t>
      </w:r>
    </w:p>
    <w:p w14:paraId="5199A5B0" w14:textId="77777777" w:rsidR="00E85082" w:rsidRPr="00E6047C" w:rsidRDefault="00E85082" w:rsidP="00E85082">
      <w:pPr>
        <w:rPr>
          <w:rFonts w:eastAsiaTheme="minorEastAsia"/>
          <w:lang w:val="pt-BR" w:eastAsia="ja-JP"/>
        </w:rPr>
      </w:pPr>
      <w:r w:rsidRPr="00E6047C">
        <w:rPr>
          <w:rFonts w:eastAsiaTheme="minorEastAsia"/>
          <w:lang w:val="pt-BR" w:eastAsia="ja-JP"/>
        </w:rPr>
        <w:t>DOI: http://dx.doi.org/10.1787/data-00310-en</w:t>
      </w:r>
    </w:p>
    <w:p w14:paraId="0E762682" w14:textId="77777777" w:rsidR="00E85082" w:rsidRDefault="00E85082" w:rsidP="00E85082">
      <w:pPr>
        <w:rPr>
          <w:rFonts w:eastAsiaTheme="minorEastAsia"/>
          <w:lang w:eastAsia="ja-JP"/>
        </w:rPr>
      </w:pPr>
      <w:r w:rsidRPr="00E85082">
        <w:rPr>
          <w:rFonts w:eastAsiaTheme="minorEastAsia"/>
          <w:lang w:eastAsia="ja-JP"/>
        </w:rPr>
        <w:t>(Accessed on 22 September 2016)</w:t>
      </w:r>
    </w:p>
    <w:p w14:paraId="65B00D56" w14:textId="77777777" w:rsidR="00E85082" w:rsidRDefault="00E85082" w:rsidP="008F7C41">
      <w:pPr>
        <w:rPr>
          <w:rFonts w:eastAsiaTheme="minorEastAsia"/>
          <w:lang w:eastAsia="ja-JP"/>
        </w:rPr>
      </w:pPr>
    </w:p>
    <w:p w14:paraId="2DFC7A5B" w14:textId="77777777" w:rsidR="00E85082" w:rsidRDefault="00E85082" w:rsidP="008F7C41">
      <w:pPr>
        <w:rPr>
          <w:rFonts w:eastAsiaTheme="minorEastAsia"/>
          <w:lang w:eastAsia="ja-JP"/>
        </w:rPr>
      </w:pPr>
      <w:r w:rsidRPr="00E85082">
        <w:rPr>
          <w:rFonts w:eastAsiaTheme="minorEastAsia"/>
          <w:lang w:eastAsia="ja-JP"/>
        </w:rPr>
        <w:t>Employment/population ratio</w:t>
      </w:r>
    </w:p>
    <w:p w14:paraId="49EEADEE" w14:textId="77777777" w:rsidR="00E85082" w:rsidRDefault="00E85082" w:rsidP="008F7C41">
      <w:pPr>
        <w:rPr>
          <w:rFonts w:eastAsiaTheme="minorEastAsia"/>
          <w:lang w:eastAsia="ja-JP"/>
        </w:rPr>
      </w:pPr>
      <w:r>
        <w:rPr>
          <w:rFonts w:eastAsiaTheme="minorEastAsia" w:hint="eastAsia"/>
          <w:lang w:eastAsia="ja-JP"/>
        </w:rPr>
        <w:tab/>
      </w:r>
      <w:r w:rsidRPr="00E85082">
        <w:rPr>
          <w:rFonts w:eastAsiaTheme="minorEastAsia"/>
          <w:lang w:eastAsia="ja-JP"/>
        </w:rPr>
        <w:t xml:space="preserve">The employment rate for a given age group is measured as the number of employed people of a given age as a percentage of the total number of people in that same age group. Employed people are defined as those aged 15 and over who report that they have worked in gainful employment for at least one hour in the previous week or who had a job but were absent from work during the reference week while having a </w:t>
      </w:r>
      <w:r w:rsidRPr="00E85082">
        <w:rPr>
          <w:rFonts w:eastAsiaTheme="minorEastAsia"/>
          <w:lang w:eastAsia="ja-JP"/>
        </w:rPr>
        <w:lastRenderedPageBreak/>
        <w:t xml:space="preserve">formal job attachment. Employment rates are shown for three age groups: people aged 15 to 24 (those just entering the </w:t>
      </w:r>
      <w:proofErr w:type="spellStart"/>
      <w:r w:rsidRPr="00E85082">
        <w:rPr>
          <w:rFonts w:eastAsiaTheme="minorEastAsia"/>
          <w:lang w:eastAsia="ja-JP"/>
        </w:rPr>
        <w:t>labour</w:t>
      </w:r>
      <w:proofErr w:type="spellEnd"/>
      <w:r w:rsidRPr="00E85082">
        <w:rPr>
          <w:rFonts w:eastAsiaTheme="minorEastAsia"/>
          <w:lang w:eastAsia="ja-JP"/>
        </w:rPr>
        <w:t xml:space="preserve"> market following education); people aged 25 to 54 (those in their prime working lives); people aged 55 to 64 (those passing the peak of their career and approaching retirement). This indicator is seasonally adjusted and it is measured as a percentage in same age group.</w:t>
      </w:r>
    </w:p>
    <w:p w14:paraId="64935821" w14:textId="77777777" w:rsidR="00E85082" w:rsidRDefault="00E85082" w:rsidP="008F7C41">
      <w:pPr>
        <w:rPr>
          <w:rFonts w:eastAsiaTheme="minorEastAsia"/>
          <w:lang w:eastAsia="ja-JP"/>
        </w:rPr>
      </w:pPr>
    </w:p>
    <w:p w14:paraId="03A8CD92" w14:textId="77777777" w:rsidR="00E85082" w:rsidRPr="00E85082" w:rsidRDefault="00E85082" w:rsidP="00E85082">
      <w:pPr>
        <w:rPr>
          <w:rFonts w:eastAsiaTheme="minorEastAsia"/>
          <w:lang w:eastAsia="ja-JP"/>
        </w:rPr>
      </w:pPr>
      <w:r w:rsidRPr="00E85082">
        <w:rPr>
          <w:rFonts w:eastAsiaTheme="minorEastAsia"/>
          <w:lang w:eastAsia="ja-JP"/>
        </w:rPr>
        <w:t>OECD (2016), "</w:t>
      </w:r>
      <w:proofErr w:type="spellStart"/>
      <w:r w:rsidRPr="00E85082">
        <w:rPr>
          <w:rFonts w:eastAsiaTheme="minorEastAsia"/>
          <w:lang w:eastAsia="ja-JP"/>
        </w:rPr>
        <w:t>Labour</w:t>
      </w:r>
      <w:proofErr w:type="spellEnd"/>
      <w:r w:rsidRPr="00E85082">
        <w:rPr>
          <w:rFonts w:eastAsiaTheme="minorEastAsia"/>
          <w:lang w:eastAsia="ja-JP"/>
        </w:rPr>
        <w:t xml:space="preserve"> Market Statistics: </w:t>
      </w:r>
      <w:proofErr w:type="spellStart"/>
      <w:r w:rsidRPr="00E85082">
        <w:rPr>
          <w:rFonts w:eastAsiaTheme="minorEastAsia"/>
          <w:lang w:eastAsia="ja-JP"/>
        </w:rPr>
        <w:t>Labour</w:t>
      </w:r>
      <w:proofErr w:type="spellEnd"/>
      <w:r w:rsidRPr="00E85082">
        <w:rPr>
          <w:rFonts w:eastAsiaTheme="minorEastAsia"/>
          <w:lang w:eastAsia="ja-JP"/>
        </w:rPr>
        <w:t xml:space="preserve"> force statistics by sex and age: indicators", OECD Employment and </w:t>
      </w:r>
      <w:proofErr w:type="spellStart"/>
      <w:r w:rsidRPr="00E85082">
        <w:rPr>
          <w:rFonts w:eastAsiaTheme="minorEastAsia"/>
          <w:lang w:eastAsia="ja-JP"/>
        </w:rPr>
        <w:t>Labour</w:t>
      </w:r>
      <w:proofErr w:type="spellEnd"/>
      <w:r w:rsidRPr="00E85082">
        <w:rPr>
          <w:rFonts w:eastAsiaTheme="minorEastAsia"/>
          <w:lang w:eastAsia="ja-JP"/>
        </w:rPr>
        <w:t xml:space="preserve"> Market Statistics (database).</w:t>
      </w:r>
    </w:p>
    <w:p w14:paraId="7DE31CDF" w14:textId="77777777" w:rsidR="00E85082" w:rsidRPr="00E6047C" w:rsidRDefault="00E85082" w:rsidP="00E85082">
      <w:pPr>
        <w:rPr>
          <w:rFonts w:eastAsiaTheme="minorEastAsia"/>
          <w:lang w:val="pt-BR" w:eastAsia="ja-JP"/>
        </w:rPr>
      </w:pPr>
      <w:r w:rsidRPr="00E6047C">
        <w:rPr>
          <w:rFonts w:eastAsiaTheme="minorEastAsia"/>
          <w:lang w:val="pt-BR" w:eastAsia="ja-JP"/>
        </w:rPr>
        <w:t>DOI: http://dx.doi.org/10.1787/data-00310-en</w:t>
      </w:r>
    </w:p>
    <w:p w14:paraId="0CD7981E" w14:textId="77777777" w:rsidR="00E85082" w:rsidRDefault="00E85082" w:rsidP="00E85082">
      <w:pPr>
        <w:rPr>
          <w:rFonts w:eastAsiaTheme="minorEastAsia"/>
          <w:lang w:eastAsia="ja-JP"/>
        </w:rPr>
      </w:pPr>
      <w:r w:rsidRPr="00E85082">
        <w:rPr>
          <w:rFonts w:eastAsiaTheme="minorEastAsia"/>
          <w:lang w:eastAsia="ja-JP"/>
        </w:rPr>
        <w:t>(Accessed on 22 September 2016)</w:t>
      </w:r>
    </w:p>
    <w:p w14:paraId="45F3692D" w14:textId="77777777" w:rsidR="00E6047C" w:rsidRDefault="00E6047C" w:rsidP="00E85082">
      <w:pPr>
        <w:rPr>
          <w:rFonts w:eastAsiaTheme="minorEastAsia"/>
          <w:lang w:eastAsia="ja-JP"/>
        </w:rPr>
      </w:pPr>
    </w:p>
    <w:sectPr w:rsidR="00E6047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61891" w14:textId="77777777" w:rsidR="00DD556B" w:rsidRDefault="00DD556B" w:rsidP="00BD0BC5">
      <w:r>
        <w:separator/>
      </w:r>
    </w:p>
  </w:endnote>
  <w:endnote w:type="continuationSeparator" w:id="0">
    <w:p w14:paraId="1269B828" w14:textId="77777777" w:rsidR="00DD556B" w:rsidRDefault="00DD556B" w:rsidP="00BD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ecilia-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7597D" w14:textId="77777777" w:rsidR="00DD556B" w:rsidRDefault="00DD556B" w:rsidP="00BD0BC5">
      <w:r>
        <w:separator/>
      </w:r>
    </w:p>
  </w:footnote>
  <w:footnote w:type="continuationSeparator" w:id="0">
    <w:p w14:paraId="15DE4EEF" w14:textId="77777777" w:rsidR="00DD556B" w:rsidRDefault="00DD556B" w:rsidP="00BD0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MxNTUyNzC3MDQ2MzBS0lEKTi0uzszPAykwNKkFAI3dDwwtAAAA"/>
  </w:docVars>
  <w:rsids>
    <w:rsidRoot w:val="00735C4F"/>
    <w:rsid w:val="00001532"/>
    <w:rsid w:val="000102C9"/>
    <w:rsid w:val="00010BB2"/>
    <w:rsid w:val="00016DB8"/>
    <w:rsid w:val="00017389"/>
    <w:rsid w:val="00020567"/>
    <w:rsid w:val="000230B2"/>
    <w:rsid w:val="00025777"/>
    <w:rsid w:val="00026183"/>
    <w:rsid w:val="00035BB1"/>
    <w:rsid w:val="00035EDC"/>
    <w:rsid w:val="0004107D"/>
    <w:rsid w:val="00041568"/>
    <w:rsid w:val="00042210"/>
    <w:rsid w:val="00042BCE"/>
    <w:rsid w:val="0004305F"/>
    <w:rsid w:val="00052207"/>
    <w:rsid w:val="00057461"/>
    <w:rsid w:val="0006118B"/>
    <w:rsid w:val="0006128C"/>
    <w:rsid w:val="000612AF"/>
    <w:rsid w:val="00063B12"/>
    <w:rsid w:val="00070721"/>
    <w:rsid w:val="00071717"/>
    <w:rsid w:val="00071CE7"/>
    <w:rsid w:val="000731DA"/>
    <w:rsid w:val="00074EA7"/>
    <w:rsid w:val="00077666"/>
    <w:rsid w:val="00077EF0"/>
    <w:rsid w:val="00080366"/>
    <w:rsid w:val="00082EE8"/>
    <w:rsid w:val="00083D62"/>
    <w:rsid w:val="00084A5E"/>
    <w:rsid w:val="00084EDA"/>
    <w:rsid w:val="000859E6"/>
    <w:rsid w:val="0008610F"/>
    <w:rsid w:val="000962BD"/>
    <w:rsid w:val="00097272"/>
    <w:rsid w:val="00097739"/>
    <w:rsid w:val="000A1383"/>
    <w:rsid w:val="000A40FE"/>
    <w:rsid w:val="000A73DC"/>
    <w:rsid w:val="000B2244"/>
    <w:rsid w:val="000B2262"/>
    <w:rsid w:val="000B6FF8"/>
    <w:rsid w:val="000C31E9"/>
    <w:rsid w:val="000C6293"/>
    <w:rsid w:val="000C772C"/>
    <w:rsid w:val="000D1DA6"/>
    <w:rsid w:val="000D59D1"/>
    <w:rsid w:val="000E3066"/>
    <w:rsid w:val="000E3EB6"/>
    <w:rsid w:val="000E5F4A"/>
    <w:rsid w:val="000F5CCC"/>
    <w:rsid w:val="000F6918"/>
    <w:rsid w:val="001013FE"/>
    <w:rsid w:val="00103A12"/>
    <w:rsid w:val="001054A6"/>
    <w:rsid w:val="00117585"/>
    <w:rsid w:val="0012099F"/>
    <w:rsid w:val="00121C9C"/>
    <w:rsid w:val="00124D10"/>
    <w:rsid w:val="00126FA4"/>
    <w:rsid w:val="00131AB2"/>
    <w:rsid w:val="00132A2F"/>
    <w:rsid w:val="0013518F"/>
    <w:rsid w:val="00136750"/>
    <w:rsid w:val="001367B8"/>
    <w:rsid w:val="00137098"/>
    <w:rsid w:val="00137BFE"/>
    <w:rsid w:val="00146C63"/>
    <w:rsid w:val="00151C1D"/>
    <w:rsid w:val="00152DC1"/>
    <w:rsid w:val="00155085"/>
    <w:rsid w:val="00161646"/>
    <w:rsid w:val="00162CEE"/>
    <w:rsid w:val="0016516F"/>
    <w:rsid w:val="00165336"/>
    <w:rsid w:val="0016718C"/>
    <w:rsid w:val="00167AFE"/>
    <w:rsid w:val="00172D0E"/>
    <w:rsid w:val="001736D6"/>
    <w:rsid w:val="00181C72"/>
    <w:rsid w:val="001842A7"/>
    <w:rsid w:val="00191629"/>
    <w:rsid w:val="00193916"/>
    <w:rsid w:val="001A0801"/>
    <w:rsid w:val="001A134E"/>
    <w:rsid w:val="001A5A62"/>
    <w:rsid w:val="001A5A68"/>
    <w:rsid w:val="001A6AB6"/>
    <w:rsid w:val="001A7FDB"/>
    <w:rsid w:val="001B342B"/>
    <w:rsid w:val="001B4535"/>
    <w:rsid w:val="001C2E96"/>
    <w:rsid w:val="001C6CC2"/>
    <w:rsid w:val="001D460E"/>
    <w:rsid w:val="001D693E"/>
    <w:rsid w:val="001E138B"/>
    <w:rsid w:val="001E50A7"/>
    <w:rsid w:val="001E5DF1"/>
    <w:rsid w:val="001F645E"/>
    <w:rsid w:val="002079A1"/>
    <w:rsid w:val="00213ED9"/>
    <w:rsid w:val="00221822"/>
    <w:rsid w:val="00221FF0"/>
    <w:rsid w:val="00226982"/>
    <w:rsid w:val="00243E32"/>
    <w:rsid w:val="002440F8"/>
    <w:rsid w:val="002441F7"/>
    <w:rsid w:val="00244FCF"/>
    <w:rsid w:val="0024565E"/>
    <w:rsid w:val="00255BD2"/>
    <w:rsid w:val="00257C4A"/>
    <w:rsid w:val="00263221"/>
    <w:rsid w:val="00265316"/>
    <w:rsid w:val="00272FE0"/>
    <w:rsid w:val="0028010F"/>
    <w:rsid w:val="00282A43"/>
    <w:rsid w:val="00284C39"/>
    <w:rsid w:val="00284CD3"/>
    <w:rsid w:val="00291DE4"/>
    <w:rsid w:val="0029228D"/>
    <w:rsid w:val="00292A43"/>
    <w:rsid w:val="002953CD"/>
    <w:rsid w:val="002B3D68"/>
    <w:rsid w:val="002B4366"/>
    <w:rsid w:val="002B7615"/>
    <w:rsid w:val="002C1097"/>
    <w:rsid w:val="002C1C43"/>
    <w:rsid w:val="002C4BDA"/>
    <w:rsid w:val="002D16B4"/>
    <w:rsid w:val="002D1894"/>
    <w:rsid w:val="002D2E0C"/>
    <w:rsid w:val="002D5D5E"/>
    <w:rsid w:val="002D72A2"/>
    <w:rsid w:val="002E46EE"/>
    <w:rsid w:val="002F1517"/>
    <w:rsid w:val="002F18EF"/>
    <w:rsid w:val="002F37D7"/>
    <w:rsid w:val="002F3872"/>
    <w:rsid w:val="002F5AE1"/>
    <w:rsid w:val="002F5F9B"/>
    <w:rsid w:val="00302C79"/>
    <w:rsid w:val="003034B3"/>
    <w:rsid w:val="00303D84"/>
    <w:rsid w:val="0030729F"/>
    <w:rsid w:val="0031233F"/>
    <w:rsid w:val="00313066"/>
    <w:rsid w:val="0031708D"/>
    <w:rsid w:val="00321C0A"/>
    <w:rsid w:val="00325B54"/>
    <w:rsid w:val="0032649A"/>
    <w:rsid w:val="00331ED0"/>
    <w:rsid w:val="003368FE"/>
    <w:rsid w:val="00343152"/>
    <w:rsid w:val="00345EED"/>
    <w:rsid w:val="003468EC"/>
    <w:rsid w:val="003471CE"/>
    <w:rsid w:val="00347881"/>
    <w:rsid w:val="003638B1"/>
    <w:rsid w:val="003654A4"/>
    <w:rsid w:val="003657B5"/>
    <w:rsid w:val="003660A8"/>
    <w:rsid w:val="00367F55"/>
    <w:rsid w:val="00371755"/>
    <w:rsid w:val="00376CA8"/>
    <w:rsid w:val="003802B7"/>
    <w:rsid w:val="00382568"/>
    <w:rsid w:val="0038574A"/>
    <w:rsid w:val="00387821"/>
    <w:rsid w:val="003919EC"/>
    <w:rsid w:val="00392E84"/>
    <w:rsid w:val="003930AD"/>
    <w:rsid w:val="00394778"/>
    <w:rsid w:val="0039695F"/>
    <w:rsid w:val="003A2815"/>
    <w:rsid w:val="003A2829"/>
    <w:rsid w:val="003A4EB3"/>
    <w:rsid w:val="003A7037"/>
    <w:rsid w:val="003B58AB"/>
    <w:rsid w:val="003B7ECC"/>
    <w:rsid w:val="003C414C"/>
    <w:rsid w:val="003C6C5E"/>
    <w:rsid w:val="003D520D"/>
    <w:rsid w:val="003D7B49"/>
    <w:rsid w:val="003E2046"/>
    <w:rsid w:val="003E6ADA"/>
    <w:rsid w:val="003E7D62"/>
    <w:rsid w:val="003F2A4E"/>
    <w:rsid w:val="003F38D6"/>
    <w:rsid w:val="003F4E45"/>
    <w:rsid w:val="00400215"/>
    <w:rsid w:val="00404B9F"/>
    <w:rsid w:val="00410D70"/>
    <w:rsid w:val="00411D18"/>
    <w:rsid w:val="0041700D"/>
    <w:rsid w:val="004236BF"/>
    <w:rsid w:val="00425F45"/>
    <w:rsid w:val="00432F80"/>
    <w:rsid w:val="00433D10"/>
    <w:rsid w:val="00434582"/>
    <w:rsid w:val="0044582C"/>
    <w:rsid w:val="00451C1D"/>
    <w:rsid w:val="0046190B"/>
    <w:rsid w:val="00462F3D"/>
    <w:rsid w:val="004676F2"/>
    <w:rsid w:val="00467E8B"/>
    <w:rsid w:val="004712C2"/>
    <w:rsid w:val="004716C8"/>
    <w:rsid w:val="00477167"/>
    <w:rsid w:val="004810E1"/>
    <w:rsid w:val="00481657"/>
    <w:rsid w:val="00481D42"/>
    <w:rsid w:val="00485F98"/>
    <w:rsid w:val="004877EA"/>
    <w:rsid w:val="004A0663"/>
    <w:rsid w:val="004A67AF"/>
    <w:rsid w:val="004B188C"/>
    <w:rsid w:val="004B303D"/>
    <w:rsid w:val="004C0C46"/>
    <w:rsid w:val="004C2752"/>
    <w:rsid w:val="004D00A8"/>
    <w:rsid w:val="004D36D1"/>
    <w:rsid w:val="004E2080"/>
    <w:rsid w:val="004E555C"/>
    <w:rsid w:val="004E61E8"/>
    <w:rsid w:val="004F0B77"/>
    <w:rsid w:val="004F0C5E"/>
    <w:rsid w:val="004F7037"/>
    <w:rsid w:val="0050741D"/>
    <w:rsid w:val="00507614"/>
    <w:rsid w:val="0051029D"/>
    <w:rsid w:val="0051056E"/>
    <w:rsid w:val="00513E45"/>
    <w:rsid w:val="005160A8"/>
    <w:rsid w:val="0052064B"/>
    <w:rsid w:val="00526B70"/>
    <w:rsid w:val="00533C0D"/>
    <w:rsid w:val="0054789B"/>
    <w:rsid w:val="00553579"/>
    <w:rsid w:val="00554A43"/>
    <w:rsid w:val="0056276E"/>
    <w:rsid w:val="005778A4"/>
    <w:rsid w:val="005818A8"/>
    <w:rsid w:val="0058441C"/>
    <w:rsid w:val="00587F7B"/>
    <w:rsid w:val="005947C9"/>
    <w:rsid w:val="005952C7"/>
    <w:rsid w:val="00596FC2"/>
    <w:rsid w:val="005A58B2"/>
    <w:rsid w:val="005B4D32"/>
    <w:rsid w:val="005B741A"/>
    <w:rsid w:val="005C42EB"/>
    <w:rsid w:val="005D7150"/>
    <w:rsid w:val="005E11E9"/>
    <w:rsid w:val="005E7223"/>
    <w:rsid w:val="005F14C3"/>
    <w:rsid w:val="005F5A5F"/>
    <w:rsid w:val="00605ADC"/>
    <w:rsid w:val="00614F56"/>
    <w:rsid w:val="00616E18"/>
    <w:rsid w:val="006234F7"/>
    <w:rsid w:val="00624CB0"/>
    <w:rsid w:val="00631D5D"/>
    <w:rsid w:val="00644255"/>
    <w:rsid w:val="00647BC3"/>
    <w:rsid w:val="00651D0F"/>
    <w:rsid w:val="00651F71"/>
    <w:rsid w:val="00652AAB"/>
    <w:rsid w:val="00656E07"/>
    <w:rsid w:val="00660BBF"/>
    <w:rsid w:val="00667CCC"/>
    <w:rsid w:val="00671882"/>
    <w:rsid w:val="006729F0"/>
    <w:rsid w:val="0067356A"/>
    <w:rsid w:val="00675F0D"/>
    <w:rsid w:val="0068041F"/>
    <w:rsid w:val="0068079E"/>
    <w:rsid w:val="006A189D"/>
    <w:rsid w:val="006A3857"/>
    <w:rsid w:val="006A55BD"/>
    <w:rsid w:val="006B399D"/>
    <w:rsid w:val="006B4A76"/>
    <w:rsid w:val="006B572F"/>
    <w:rsid w:val="006B61BD"/>
    <w:rsid w:val="006C4D7C"/>
    <w:rsid w:val="006C5C25"/>
    <w:rsid w:val="006D0EF4"/>
    <w:rsid w:val="006D2E4F"/>
    <w:rsid w:val="006D5CF6"/>
    <w:rsid w:val="006D6741"/>
    <w:rsid w:val="006E1682"/>
    <w:rsid w:val="006E1FAE"/>
    <w:rsid w:val="006E2C42"/>
    <w:rsid w:val="006E6068"/>
    <w:rsid w:val="006F1C2F"/>
    <w:rsid w:val="006F1DEF"/>
    <w:rsid w:val="006F2C17"/>
    <w:rsid w:val="006F69E0"/>
    <w:rsid w:val="006F78F8"/>
    <w:rsid w:val="0070645B"/>
    <w:rsid w:val="00707B14"/>
    <w:rsid w:val="0071112D"/>
    <w:rsid w:val="0071269F"/>
    <w:rsid w:val="00712CE6"/>
    <w:rsid w:val="00716C70"/>
    <w:rsid w:val="0071713A"/>
    <w:rsid w:val="00723584"/>
    <w:rsid w:val="00723893"/>
    <w:rsid w:val="00726C7A"/>
    <w:rsid w:val="00727E28"/>
    <w:rsid w:val="007323EE"/>
    <w:rsid w:val="007355E7"/>
    <w:rsid w:val="00735C4F"/>
    <w:rsid w:val="00740DE2"/>
    <w:rsid w:val="00742329"/>
    <w:rsid w:val="00743E07"/>
    <w:rsid w:val="00744A89"/>
    <w:rsid w:val="00745C0E"/>
    <w:rsid w:val="00746A94"/>
    <w:rsid w:val="00747CDC"/>
    <w:rsid w:val="00760E22"/>
    <w:rsid w:val="00765BE3"/>
    <w:rsid w:val="00766B4B"/>
    <w:rsid w:val="00767294"/>
    <w:rsid w:val="00777F85"/>
    <w:rsid w:val="007838F2"/>
    <w:rsid w:val="007857B2"/>
    <w:rsid w:val="00785E5F"/>
    <w:rsid w:val="0078642E"/>
    <w:rsid w:val="0078778E"/>
    <w:rsid w:val="007879AF"/>
    <w:rsid w:val="00787F5E"/>
    <w:rsid w:val="007909B9"/>
    <w:rsid w:val="007938AF"/>
    <w:rsid w:val="00795DE7"/>
    <w:rsid w:val="00796347"/>
    <w:rsid w:val="007C74EC"/>
    <w:rsid w:val="007D0DD6"/>
    <w:rsid w:val="007D2544"/>
    <w:rsid w:val="007D27CE"/>
    <w:rsid w:val="007E39E8"/>
    <w:rsid w:val="007E64E4"/>
    <w:rsid w:val="007F33FF"/>
    <w:rsid w:val="00800EF8"/>
    <w:rsid w:val="00802038"/>
    <w:rsid w:val="008030FF"/>
    <w:rsid w:val="00803DCC"/>
    <w:rsid w:val="00805373"/>
    <w:rsid w:val="00811224"/>
    <w:rsid w:val="00815427"/>
    <w:rsid w:val="00817A84"/>
    <w:rsid w:val="00820AD6"/>
    <w:rsid w:val="00825C60"/>
    <w:rsid w:val="008274D0"/>
    <w:rsid w:val="00831445"/>
    <w:rsid w:val="0083659C"/>
    <w:rsid w:val="00840403"/>
    <w:rsid w:val="00846157"/>
    <w:rsid w:val="00850BC1"/>
    <w:rsid w:val="008621FB"/>
    <w:rsid w:val="00862451"/>
    <w:rsid w:val="008629AF"/>
    <w:rsid w:val="00863E9C"/>
    <w:rsid w:val="008716A9"/>
    <w:rsid w:val="0087186D"/>
    <w:rsid w:val="0087236A"/>
    <w:rsid w:val="00873E10"/>
    <w:rsid w:val="00873EF3"/>
    <w:rsid w:val="00882965"/>
    <w:rsid w:val="00887588"/>
    <w:rsid w:val="0089454D"/>
    <w:rsid w:val="008967F2"/>
    <w:rsid w:val="008A6C36"/>
    <w:rsid w:val="008B0E3D"/>
    <w:rsid w:val="008B60F0"/>
    <w:rsid w:val="008D1925"/>
    <w:rsid w:val="008D1E16"/>
    <w:rsid w:val="008D20C9"/>
    <w:rsid w:val="008D53C3"/>
    <w:rsid w:val="008E2619"/>
    <w:rsid w:val="008E47D1"/>
    <w:rsid w:val="008E5E24"/>
    <w:rsid w:val="008F4958"/>
    <w:rsid w:val="008F7C41"/>
    <w:rsid w:val="00912237"/>
    <w:rsid w:val="00912841"/>
    <w:rsid w:val="00914B46"/>
    <w:rsid w:val="00916ED1"/>
    <w:rsid w:val="00930FAA"/>
    <w:rsid w:val="00931032"/>
    <w:rsid w:val="00931442"/>
    <w:rsid w:val="009347A0"/>
    <w:rsid w:val="00952A98"/>
    <w:rsid w:val="009573F8"/>
    <w:rsid w:val="0096367D"/>
    <w:rsid w:val="009653AF"/>
    <w:rsid w:val="00967E35"/>
    <w:rsid w:val="0097171F"/>
    <w:rsid w:val="009717EE"/>
    <w:rsid w:val="0098496E"/>
    <w:rsid w:val="0098544A"/>
    <w:rsid w:val="00991F04"/>
    <w:rsid w:val="00997F65"/>
    <w:rsid w:val="009A3DF0"/>
    <w:rsid w:val="009A6AF7"/>
    <w:rsid w:val="009A7C48"/>
    <w:rsid w:val="009B1A93"/>
    <w:rsid w:val="009B297D"/>
    <w:rsid w:val="009C6532"/>
    <w:rsid w:val="009C7F4A"/>
    <w:rsid w:val="009E528F"/>
    <w:rsid w:val="009E7B66"/>
    <w:rsid w:val="00A044C1"/>
    <w:rsid w:val="00A137E5"/>
    <w:rsid w:val="00A218E7"/>
    <w:rsid w:val="00A25CE7"/>
    <w:rsid w:val="00A25D24"/>
    <w:rsid w:val="00A25EA2"/>
    <w:rsid w:val="00A321A1"/>
    <w:rsid w:val="00A32B3C"/>
    <w:rsid w:val="00A3372D"/>
    <w:rsid w:val="00A362F4"/>
    <w:rsid w:val="00A479CC"/>
    <w:rsid w:val="00A52661"/>
    <w:rsid w:val="00A549FC"/>
    <w:rsid w:val="00A550B6"/>
    <w:rsid w:val="00A63043"/>
    <w:rsid w:val="00A65EA1"/>
    <w:rsid w:val="00A66D02"/>
    <w:rsid w:val="00A724B2"/>
    <w:rsid w:val="00A84C67"/>
    <w:rsid w:val="00A84F57"/>
    <w:rsid w:val="00A87CD4"/>
    <w:rsid w:val="00A90C40"/>
    <w:rsid w:val="00A90F48"/>
    <w:rsid w:val="00A914DB"/>
    <w:rsid w:val="00AA2F56"/>
    <w:rsid w:val="00AA6005"/>
    <w:rsid w:val="00AB19D6"/>
    <w:rsid w:val="00AB4335"/>
    <w:rsid w:val="00AB6936"/>
    <w:rsid w:val="00AB6BD7"/>
    <w:rsid w:val="00AC3B84"/>
    <w:rsid w:val="00AC5300"/>
    <w:rsid w:val="00AC7AFD"/>
    <w:rsid w:val="00AD6CB7"/>
    <w:rsid w:val="00AD7989"/>
    <w:rsid w:val="00AE0A9F"/>
    <w:rsid w:val="00AE30DC"/>
    <w:rsid w:val="00AE310F"/>
    <w:rsid w:val="00AE3686"/>
    <w:rsid w:val="00AF758B"/>
    <w:rsid w:val="00B01D87"/>
    <w:rsid w:val="00B02A80"/>
    <w:rsid w:val="00B05560"/>
    <w:rsid w:val="00B0753E"/>
    <w:rsid w:val="00B100BF"/>
    <w:rsid w:val="00B14B87"/>
    <w:rsid w:val="00B27B88"/>
    <w:rsid w:val="00B3179E"/>
    <w:rsid w:val="00B34988"/>
    <w:rsid w:val="00B403F1"/>
    <w:rsid w:val="00B41DA4"/>
    <w:rsid w:val="00B41E42"/>
    <w:rsid w:val="00B4705D"/>
    <w:rsid w:val="00B629F8"/>
    <w:rsid w:val="00B655C0"/>
    <w:rsid w:val="00B66050"/>
    <w:rsid w:val="00B802DB"/>
    <w:rsid w:val="00B83B68"/>
    <w:rsid w:val="00B93607"/>
    <w:rsid w:val="00B9549F"/>
    <w:rsid w:val="00BA51DB"/>
    <w:rsid w:val="00BB1DE7"/>
    <w:rsid w:val="00BB443C"/>
    <w:rsid w:val="00BB4D2A"/>
    <w:rsid w:val="00BB5BDE"/>
    <w:rsid w:val="00BB73B4"/>
    <w:rsid w:val="00BC3463"/>
    <w:rsid w:val="00BD0BC5"/>
    <w:rsid w:val="00BD2A6F"/>
    <w:rsid w:val="00BD31C7"/>
    <w:rsid w:val="00BD7E63"/>
    <w:rsid w:val="00BE2854"/>
    <w:rsid w:val="00BE3C9A"/>
    <w:rsid w:val="00BE51B4"/>
    <w:rsid w:val="00BF05F0"/>
    <w:rsid w:val="00BF4B0F"/>
    <w:rsid w:val="00BF6375"/>
    <w:rsid w:val="00C10185"/>
    <w:rsid w:val="00C128E5"/>
    <w:rsid w:val="00C133BB"/>
    <w:rsid w:val="00C16D6B"/>
    <w:rsid w:val="00C25945"/>
    <w:rsid w:val="00C25FDC"/>
    <w:rsid w:val="00C27717"/>
    <w:rsid w:val="00C37BB5"/>
    <w:rsid w:val="00C4303F"/>
    <w:rsid w:val="00C569A8"/>
    <w:rsid w:val="00C61147"/>
    <w:rsid w:val="00C61EC0"/>
    <w:rsid w:val="00C63ED5"/>
    <w:rsid w:val="00C6709F"/>
    <w:rsid w:val="00C8078B"/>
    <w:rsid w:val="00C8448D"/>
    <w:rsid w:val="00C86A47"/>
    <w:rsid w:val="00C875B4"/>
    <w:rsid w:val="00C87638"/>
    <w:rsid w:val="00C94748"/>
    <w:rsid w:val="00CB2DB7"/>
    <w:rsid w:val="00CB5865"/>
    <w:rsid w:val="00CC0D39"/>
    <w:rsid w:val="00CC1382"/>
    <w:rsid w:val="00CC6547"/>
    <w:rsid w:val="00CC6A4B"/>
    <w:rsid w:val="00CC7BA3"/>
    <w:rsid w:val="00CD2731"/>
    <w:rsid w:val="00CD3043"/>
    <w:rsid w:val="00CD7A60"/>
    <w:rsid w:val="00CD7B82"/>
    <w:rsid w:val="00CE4F33"/>
    <w:rsid w:val="00CF066A"/>
    <w:rsid w:val="00CF52ED"/>
    <w:rsid w:val="00CF648C"/>
    <w:rsid w:val="00CF77DF"/>
    <w:rsid w:val="00D009F5"/>
    <w:rsid w:val="00D05F0C"/>
    <w:rsid w:val="00D064E0"/>
    <w:rsid w:val="00D07DA9"/>
    <w:rsid w:val="00D20BF6"/>
    <w:rsid w:val="00D2112D"/>
    <w:rsid w:val="00D26B8D"/>
    <w:rsid w:val="00D3214E"/>
    <w:rsid w:val="00D37B2D"/>
    <w:rsid w:val="00D52D87"/>
    <w:rsid w:val="00D60F22"/>
    <w:rsid w:val="00D63E68"/>
    <w:rsid w:val="00D63F73"/>
    <w:rsid w:val="00D67C3D"/>
    <w:rsid w:val="00D730DB"/>
    <w:rsid w:val="00D75B1D"/>
    <w:rsid w:val="00D77532"/>
    <w:rsid w:val="00D817DC"/>
    <w:rsid w:val="00D81B7C"/>
    <w:rsid w:val="00D871AC"/>
    <w:rsid w:val="00D87E90"/>
    <w:rsid w:val="00D96DF1"/>
    <w:rsid w:val="00D979F9"/>
    <w:rsid w:val="00DA22B9"/>
    <w:rsid w:val="00DA686E"/>
    <w:rsid w:val="00DB1F69"/>
    <w:rsid w:val="00DB2A0F"/>
    <w:rsid w:val="00DB7E6C"/>
    <w:rsid w:val="00DC0CCD"/>
    <w:rsid w:val="00DC220A"/>
    <w:rsid w:val="00DD44C6"/>
    <w:rsid w:val="00DD556B"/>
    <w:rsid w:val="00DD621F"/>
    <w:rsid w:val="00DE1C2E"/>
    <w:rsid w:val="00DE2F51"/>
    <w:rsid w:val="00DE5E95"/>
    <w:rsid w:val="00DF224D"/>
    <w:rsid w:val="00DF7DAB"/>
    <w:rsid w:val="00E01EDA"/>
    <w:rsid w:val="00E032F0"/>
    <w:rsid w:val="00E059E4"/>
    <w:rsid w:val="00E105C9"/>
    <w:rsid w:val="00E15A80"/>
    <w:rsid w:val="00E17131"/>
    <w:rsid w:val="00E22194"/>
    <w:rsid w:val="00E22866"/>
    <w:rsid w:val="00E25E63"/>
    <w:rsid w:val="00E27763"/>
    <w:rsid w:val="00E3027B"/>
    <w:rsid w:val="00E319DB"/>
    <w:rsid w:val="00E331C4"/>
    <w:rsid w:val="00E3490F"/>
    <w:rsid w:val="00E44A08"/>
    <w:rsid w:val="00E469D4"/>
    <w:rsid w:val="00E4742D"/>
    <w:rsid w:val="00E515BF"/>
    <w:rsid w:val="00E51BE8"/>
    <w:rsid w:val="00E532AE"/>
    <w:rsid w:val="00E538F2"/>
    <w:rsid w:val="00E55CC8"/>
    <w:rsid w:val="00E56F2F"/>
    <w:rsid w:val="00E6047C"/>
    <w:rsid w:val="00E6244F"/>
    <w:rsid w:val="00E63FFE"/>
    <w:rsid w:val="00E65FC4"/>
    <w:rsid w:val="00E70CC7"/>
    <w:rsid w:val="00E74B61"/>
    <w:rsid w:val="00E75F58"/>
    <w:rsid w:val="00E76D0F"/>
    <w:rsid w:val="00E85082"/>
    <w:rsid w:val="00E852E1"/>
    <w:rsid w:val="00E86896"/>
    <w:rsid w:val="00E907B3"/>
    <w:rsid w:val="00E95EAF"/>
    <w:rsid w:val="00E96744"/>
    <w:rsid w:val="00EB37B0"/>
    <w:rsid w:val="00EB3850"/>
    <w:rsid w:val="00EB3F02"/>
    <w:rsid w:val="00EB55CF"/>
    <w:rsid w:val="00EB772F"/>
    <w:rsid w:val="00EC09F4"/>
    <w:rsid w:val="00EC1E12"/>
    <w:rsid w:val="00EC576D"/>
    <w:rsid w:val="00EC6B52"/>
    <w:rsid w:val="00EE4918"/>
    <w:rsid w:val="00EE5130"/>
    <w:rsid w:val="00EE54D2"/>
    <w:rsid w:val="00EE59F6"/>
    <w:rsid w:val="00EE7271"/>
    <w:rsid w:val="00EE7B0F"/>
    <w:rsid w:val="00EF5F4E"/>
    <w:rsid w:val="00EF61FA"/>
    <w:rsid w:val="00F11D33"/>
    <w:rsid w:val="00F26727"/>
    <w:rsid w:val="00F26F8F"/>
    <w:rsid w:val="00F4554A"/>
    <w:rsid w:val="00F47FFD"/>
    <w:rsid w:val="00F50971"/>
    <w:rsid w:val="00F56601"/>
    <w:rsid w:val="00F56BD7"/>
    <w:rsid w:val="00F57407"/>
    <w:rsid w:val="00F5764C"/>
    <w:rsid w:val="00F619F0"/>
    <w:rsid w:val="00F64B45"/>
    <w:rsid w:val="00F65DDC"/>
    <w:rsid w:val="00F7154C"/>
    <w:rsid w:val="00F74F33"/>
    <w:rsid w:val="00F8295A"/>
    <w:rsid w:val="00F82DDB"/>
    <w:rsid w:val="00F87C4E"/>
    <w:rsid w:val="00F94CF3"/>
    <w:rsid w:val="00FB59C0"/>
    <w:rsid w:val="00FC0A50"/>
    <w:rsid w:val="00FC17D7"/>
    <w:rsid w:val="00FC1930"/>
    <w:rsid w:val="00FC2D35"/>
    <w:rsid w:val="00FC2D36"/>
    <w:rsid w:val="00FC7BDC"/>
    <w:rsid w:val="00FD261E"/>
    <w:rsid w:val="00FD59F3"/>
    <w:rsid w:val="00FD69CA"/>
    <w:rsid w:val="00FD739C"/>
    <w:rsid w:val="00FE25C1"/>
    <w:rsid w:val="00FE5A8F"/>
    <w:rsid w:val="00FE6B09"/>
    <w:rsid w:val="00FE72CB"/>
    <w:rsid w:val="00FF171A"/>
    <w:rsid w:val="00FF37A1"/>
    <w:rsid w:val="00FF4FE8"/>
    <w:rsid w:val="00FF50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CF3E26"/>
  <w15:docId w15:val="{F6C1F7A9-4D81-46BF-849A-19054C38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C4F"/>
    <w:rPr>
      <w:rFonts w:ascii="Times New Roman" w:eastAsia="Batang" w:hAnsi="Times New Roman" w:cs="Times New Roman"/>
      <w:kern w:val="0"/>
      <w:sz w:val="24"/>
      <w:szCs w:val="20"/>
      <w:lang w:eastAsia="en-US"/>
    </w:rPr>
  </w:style>
  <w:style w:type="paragraph" w:styleId="1">
    <w:name w:val="heading 1"/>
    <w:basedOn w:val="a"/>
    <w:next w:val="a"/>
    <w:link w:val="10"/>
    <w:uiPriority w:val="9"/>
    <w:qFormat/>
    <w:rsid w:val="00080366"/>
    <w:pPr>
      <w:keepNext/>
      <w:widowControl w:val="0"/>
      <w:jc w:val="both"/>
      <w:outlineLvl w:val="0"/>
    </w:pPr>
    <w:rPr>
      <w:rFonts w:asciiTheme="majorHAnsi" w:eastAsiaTheme="majorEastAsia" w:hAnsiTheme="majorHAnsi" w:cstheme="majorBidi"/>
      <w:kern w:val="2"/>
      <w:szCs w:val="24"/>
      <w:lang w:eastAsia="ja-JP"/>
    </w:rPr>
  </w:style>
  <w:style w:type="paragraph" w:styleId="2">
    <w:name w:val="heading 2"/>
    <w:basedOn w:val="a"/>
    <w:next w:val="a"/>
    <w:link w:val="20"/>
    <w:uiPriority w:val="9"/>
    <w:unhideWhenUsed/>
    <w:qFormat/>
    <w:rsid w:val="00E604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0BC5"/>
    <w:pPr>
      <w:tabs>
        <w:tab w:val="center" w:pos="4252"/>
        <w:tab w:val="right" w:pos="8504"/>
      </w:tabs>
      <w:snapToGrid w:val="0"/>
    </w:pPr>
  </w:style>
  <w:style w:type="character" w:customStyle="1" w:styleId="a4">
    <w:name w:val="ヘッダー (文字)"/>
    <w:basedOn w:val="a0"/>
    <w:link w:val="a3"/>
    <w:uiPriority w:val="99"/>
    <w:rsid w:val="00BD0BC5"/>
    <w:rPr>
      <w:rFonts w:ascii="Times New Roman" w:eastAsia="Batang" w:hAnsi="Times New Roman" w:cs="Times New Roman"/>
      <w:kern w:val="0"/>
      <w:sz w:val="24"/>
      <w:szCs w:val="20"/>
      <w:lang w:eastAsia="en-US"/>
    </w:rPr>
  </w:style>
  <w:style w:type="paragraph" w:styleId="a5">
    <w:name w:val="footer"/>
    <w:basedOn w:val="a"/>
    <w:link w:val="a6"/>
    <w:uiPriority w:val="99"/>
    <w:unhideWhenUsed/>
    <w:rsid w:val="00BD0BC5"/>
    <w:pPr>
      <w:tabs>
        <w:tab w:val="center" w:pos="4252"/>
        <w:tab w:val="right" w:pos="8504"/>
      </w:tabs>
      <w:snapToGrid w:val="0"/>
    </w:pPr>
  </w:style>
  <w:style w:type="character" w:customStyle="1" w:styleId="a6">
    <w:name w:val="フッター (文字)"/>
    <w:basedOn w:val="a0"/>
    <w:link w:val="a5"/>
    <w:uiPriority w:val="99"/>
    <w:rsid w:val="00BD0BC5"/>
    <w:rPr>
      <w:rFonts w:ascii="Times New Roman" w:eastAsia="Batang" w:hAnsi="Times New Roman" w:cs="Times New Roman"/>
      <w:kern w:val="0"/>
      <w:sz w:val="24"/>
      <w:szCs w:val="20"/>
      <w:lang w:eastAsia="en-US"/>
    </w:rPr>
  </w:style>
  <w:style w:type="character" w:styleId="a7">
    <w:name w:val="Hyperlink"/>
    <w:basedOn w:val="a0"/>
    <w:uiPriority w:val="99"/>
    <w:unhideWhenUsed/>
    <w:rsid w:val="000A73DC"/>
    <w:rPr>
      <w:color w:val="0000FF" w:themeColor="hyperlink"/>
      <w:u w:val="single"/>
    </w:rPr>
  </w:style>
  <w:style w:type="paragraph" w:styleId="a8">
    <w:name w:val="Balloon Text"/>
    <w:basedOn w:val="a"/>
    <w:link w:val="a9"/>
    <w:uiPriority w:val="99"/>
    <w:semiHidden/>
    <w:unhideWhenUsed/>
    <w:rsid w:val="00E2286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22866"/>
    <w:rPr>
      <w:rFonts w:asciiTheme="majorHAnsi" w:eastAsiaTheme="majorEastAsia" w:hAnsiTheme="majorHAnsi" w:cstheme="majorBidi"/>
      <w:kern w:val="0"/>
      <w:sz w:val="18"/>
      <w:szCs w:val="18"/>
      <w:lang w:eastAsia="en-US"/>
    </w:rPr>
  </w:style>
  <w:style w:type="character" w:customStyle="1" w:styleId="apple-converted-space">
    <w:name w:val="apple-converted-space"/>
    <w:basedOn w:val="a0"/>
    <w:rsid w:val="00BB443C"/>
  </w:style>
  <w:style w:type="character" w:customStyle="1" w:styleId="10">
    <w:name w:val="見出し 1 (文字)"/>
    <w:basedOn w:val="a0"/>
    <w:link w:val="1"/>
    <w:uiPriority w:val="9"/>
    <w:rsid w:val="00080366"/>
    <w:rPr>
      <w:rFonts w:asciiTheme="majorHAnsi" w:eastAsiaTheme="majorEastAsia" w:hAnsiTheme="majorHAnsi" w:cstheme="majorBidi"/>
      <w:sz w:val="24"/>
      <w:szCs w:val="24"/>
    </w:rPr>
  </w:style>
  <w:style w:type="character" w:customStyle="1" w:styleId="20">
    <w:name w:val="見出し 2 (文字)"/>
    <w:basedOn w:val="a0"/>
    <w:link w:val="2"/>
    <w:uiPriority w:val="9"/>
    <w:rsid w:val="00E6047C"/>
    <w:rPr>
      <w:rFonts w:asciiTheme="majorHAnsi" w:eastAsiaTheme="majorEastAsia" w:hAnsiTheme="majorHAnsi" w:cstheme="majorBidi"/>
      <w:kern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3849">
      <w:bodyDiv w:val="1"/>
      <w:marLeft w:val="0"/>
      <w:marRight w:val="0"/>
      <w:marTop w:val="0"/>
      <w:marBottom w:val="0"/>
      <w:divBdr>
        <w:top w:val="none" w:sz="0" w:space="0" w:color="auto"/>
        <w:left w:val="none" w:sz="0" w:space="0" w:color="auto"/>
        <w:bottom w:val="none" w:sz="0" w:space="0" w:color="auto"/>
        <w:right w:val="none" w:sz="0" w:space="0" w:color="auto"/>
      </w:divBdr>
      <w:divsChild>
        <w:div w:id="47265996">
          <w:marLeft w:val="0"/>
          <w:marRight w:val="0"/>
          <w:marTop w:val="0"/>
          <w:marBottom w:val="0"/>
          <w:divBdr>
            <w:top w:val="none" w:sz="0" w:space="0" w:color="auto"/>
            <w:left w:val="none" w:sz="0" w:space="0" w:color="auto"/>
            <w:bottom w:val="none" w:sz="0" w:space="0" w:color="auto"/>
            <w:right w:val="none" w:sz="0" w:space="0" w:color="auto"/>
          </w:divBdr>
        </w:div>
      </w:divsChild>
    </w:div>
    <w:div w:id="161089210">
      <w:bodyDiv w:val="1"/>
      <w:marLeft w:val="0"/>
      <w:marRight w:val="0"/>
      <w:marTop w:val="0"/>
      <w:marBottom w:val="0"/>
      <w:divBdr>
        <w:top w:val="none" w:sz="0" w:space="0" w:color="auto"/>
        <w:left w:val="none" w:sz="0" w:space="0" w:color="auto"/>
        <w:bottom w:val="none" w:sz="0" w:space="0" w:color="auto"/>
        <w:right w:val="none" w:sz="0" w:space="0" w:color="auto"/>
      </w:divBdr>
    </w:div>
    <w:div w:id="255864709">
      <w:bodyDiv w:val="1"/>
      <w:marLeft w:val="0"/>
      <w:marRight w:val="0"/>
      <w:marTop w:val="0"/>
      <w:marBottom w:val="0"/>
      <w:divBdr>
        <w:top w:val="none" w:sz="0" w:space="0" w:color="auto"/>
        <w:left w:val="none" w:sz="0" w:space="0" w:color="auto"/>
        <w:bottom w:val="none" w:sz="0" w:space="0" w:color="auto"/>
        <w:right w:val="none" w:sz="0" w:space="0" w:color="auto"/>
      </w:divBdr>
    </w:div>
    <w:div w:id="581643555">
      <w:bodyDiv w:val="1"/>
      <w:marLeft w:val="0"/>
      <w:marRight w:val="0"/>
      <w:marTop w:val="0"/>
      <w:marBottom w:val="0"/>
      <w:divBdr>
        <w:top w:val="none" w:sz="0" w:space="0" w:color="auto"/>
        <w:left w:val="none" w:sz="0" w:space="0" w:color="auto"/>
        <w:bottom w:val="none" w:sz="0" w:space="0" w:color="auto"/>
        <w:right w:val="none" w:sz="0" w:space="0" w:color="auto"/>
      </w:divBdr>
    </w:div>
    <w:div w:id="1112743246">
      <w:bodyDiv w:val="1"/>
      <w:marLeft w:val="0"/>
      <w:marRight w:val="0"/>
      <w:marTop w:val="0"/>
      <w:marBottom w:val="0"/>
      <w:divBdr>
        <w:top w:val="none" w:sz="0" w:space="0" w:color="auto"/>
        <w:left w:val="none" w:sz="0" w:space="0" w:color="auto"/>
        <w:bottom w:val="none" w:sz="0" w:space="0" w:color="auto"/>
        <w:right w:val="none" w:sz="0" w:space="0" w:color="auto"/>
      </w:divBdr>
      <w:divsChild>
        <w:div w:id="784234126">
          <w:marLeft w:val="0"/>
          <w:marRight w:val="0"/>
          <w:marTop w:val="0"/>
          <w:marBottom w:val="0"/>
          <w:divBdr>
            <w:top w:val="none" w:sz="0" w:space="0" w:color="auto"/>
            <w:left w:val="none" w:sz="0" w:space="0" w:color="auto"/>
            <w:bottom w:val="none" w:sz="0" w:space="0" w:color="auto"/>
            <w:right w:val="none" w:sz="0" w:space="0" w:color="auto"/>
          </w:divBdr>
        </w:div>
      </w:divsChild>
    </w:div>
    <w:div w:id="1199274424">
      <w:bodyDiv w:val="1"/>
      <w:marLeft w:val="0"/>
      <w:marRight w:val="0"/>
      <w:marTop w:val="0"/>
      <w:marBottom w:val="0"/>
      <w:divBdr>
        <w:top w:val="none" w:sz="0" w:space="0" w:color="auto"/>
        <w:left w:val="none" w:sz="0" w:space="0" w:color="auto"/>
        <w:bottom w:val="none" w:sz="0" w:space="0" w:color="auto"/>
        <w:right w:val="none" w:sz="0" w:space="0" w:color="auto"/>
      </w:divBdr>
    </w:div>
    <w:div w:id="1480417660">
      <w:bodyDiv w:val="1"/>
      <w:marLeft w:val="0"/>
      <w:marRight w:val="0"/>
      <w:marTop w:val="0"/>
      <w:marBottom w:val="0"/>
      <w:divBdr>
        <w:top w:val="none" w:sz="0" w:space="0" w:color="auto"/>
        <w:left w:val="none" w:sz="0" w:space="0" w:color="auto"/>
        <w:bottom w:val="none" w:sz="0" w:space="0" w:color="auto"/>
        <w:right w:val="none" w:sz="0" w:space="0" w:color="auto"/>
      </w:divBdr>
    </w:div>
    <w:div w:id="1654067580">
      <w:bodyDiv w:val="1"/>
      <w:marLeft w:val="0"/>
      <w:marRight w:val="0"/>
      <w:marTop w:val="0"/>
      <w:marBottom w:val="0"/>
      <w:divBdr>
        <w:top w:val="none" w:sz="0" w:space="0" w:color="auto"/>
        <w:left w:val="none" w:sz="0" w:space="0" w:color="auto"/>
        <w:bottom w:val="none" w:sz="0" w:space="0" w:color="auto"/>
        <w:right w:val="none" w:sz="0" w:space="0" w:color="auto"/>
      </w:divBdr>
      <w:divsChild>
        <w:div w:id="62022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ug.nl/research/ggdc/data/pwt/v81/the_next_generation_of_the_penn_world_tabl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ug.nl/research/ggdc/data/pwt/v81/the_next_generation_of_the_penn_world_table.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12</Pages>
  <Words>2835</Words>
  <Characters>16165</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rethink</dc:creator>
  <cp:lastModifiedBy>古市 将人</cp:lastModifiedBy>
  <cp:revision>3</cp:revision>
  <cp:lastPrinted>2016-04-12T05:28:00Z</cp:lastPrinted>
  <dcterms:created xsi:type="dcterms:W3CDTF">2020-12-04T12:20:00Z</dcterms:created>
  <dcterms:modified xsi:type="dcterms:W3CDTF">2020-12-05T13:39:00Z</dcterms:modified>
</cp:coreProperties>
</file>