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DA7C4" w14:textId="2139D210" w:rsidR="009B06A8" w:rsidRPr="00904C86" w:rsidRDefault="009B06A8" w:rsidP="000E7D62">
      <w:pPr>
        <w:snapToGrid w:val="0"/>
        <w:jc w:val="center"/>
        <w:rPr>
          <w:b/>
          <w:bCs/>
          <w:sz w:val="28"/>
          <w:szCs w:val="28"/>
        </w:rPr>
      </w:pPr>
      <w:r w:rsidRPr="00904C86">
        <w:rPr>
          <w:b/>
          <w:bCs/>
          <w:sz w:val="28"/>
          <w:szCs w:val="28"/>
        </w:rPr>
        <w:t>R</w:t>
      </w:r>
      <w:r w:rsidR="00F056E2" w:rsidRPr="00904C86">
        <w:rPr>
          <w:b/>
          <w:bCs/>
          <w:sz w:val="28"/>
          <w:szCs w:val="28"/>
        </w:rPr>
        <w:t>eadme</w:t>
      </w:r>
      <w:r w:rsidRPr="00904C86">
        <w:rPr>
          <w:b/>
          <w:bCs/>
          <w:sz w:val="28"/>
          <w:szCs w:val="28"/>
        </w:rPr>
        <w:t xml:space="preserve"> file for</w:t>
      </w:r>
    </w:p>
    <w:p w14:paraId="48BAC1F5" w14:textId="1D120BCA" w:rsidR="00C73290" w:rsidRPr="00904C86" w:rsidRDefault="009B06A8" w:rsidP="000E7D62">
      <w:pPr>
        <w:snapToGrid w:val="0"/>
        <w:jc w:val="center"/>
        <w:rPr>
          <w:b/>
          <w:bCs/>
          <w:sz w:val="28"/>
          <w:szCs w:val="28"/>
        </w:rPr>
      </w:pPr>
      <w:r w:rsidRPr="00904C86">
        <w:rPr>
          <w:b/>
          <w:bCs/>
          <w:sz w:val="28"/>
          <w:szCs w:val="28"/>
        </w:rPr>
        <w:t>Ando, Furuichi, Kaneko (2021)</w:t>
      </w:r>
      <w:r w:rsidRPr="00904C86">
        <w:rPr>
          <w:b/>
          <w:bCs/>
          <w:i/>
          <w:iCs/>
          <w:sz w:val="28"/>
          <w:szCs w:val="28"/>
        </w:rPr>
        <w:t xml:space="preserve"> IZA Journal of Labor Policy</w:t>
      </w:r>
    </w:p>
    <w:p w14:paraId="3FAFC2D3" w14:textId="1C1DFF6C" w:rsidR="00F056E2" w:rsidRDefault="00F056E2" w:rsidP="000E7D62">
      <w:pPr>
        <w:snapToGrid w:val="0"/>
        <w:jc w:val="center"/>
      </w:pPr>
    </w:p>
    <w:p w14:paraId="45DC8C87" w14:textId="4EEA9DF6" w:rsidR="009B06A8" w:rsidRPr="00904C86" w:rsidRDefault="009B06A8" w:rsidP="000E7D62">
      <w:pPr>
        <w:snapToGrid w:val="0"/>
        <w:jc w:val="center"/>
        <w:rPr>
          <w:rFonts w:hint="eastAsia"/>
          <w:sz w:val="21"/>
          <w:szCs w:val="21"/>
        </w:rPr>
      </w:pPr>
      <w:r w:rsidRPr="00904C86">
        <w:rPr>
          <w:rFonts w:hint="eastAsia"/>
          <w:sz w:val="21"/>
          <w:szCs w:val="21"/>
        </w:rPr>
        <w:t>U</w:t>
      </w:r>
      <w:r w:rsidRPr="00904C86">
        <w:rPr>
          <w:sz w:val="21"/>
          <w:szCs w:val="21"/>
        </w:rPr>
        <w:t>pdate infomation</w:t>
      </w:r>
    </w:p>
    <w:p w14:paraId="54D1E4EE" w14:textId="0CA06AEB" w:rsidR="00FF2D15" w:rsidRPr="00904C86" w:rsidRDefault="009B06A8" w:rsidP="000E7D62">
      <w:pPr>
        <w:snapToGrid w:val="0"/>
        <w:jc w:val="center"/>
        <w:rPr>
          <w:sz w:val="21"/>
          <w:szCs w:val="21"/>
        </w:rPr>
      </w:pPr>
      <w:r w:rsidRPr="00904C86">
        <w:rPr>
          <w:sz w:val="21"/>
          <w:szCs w:val="21"/>
        </w:rPr>
        <w:t xml:space="preserve">Ver 1: </w:t>
      </w:r>
      <w:r w:rsidR="00FF2D15" w:rsidRPr="00904C86">
        <w:rPr>
          <w:sz w:val="21"/>
          <w:szCs w:val="21"/>
        </w:rPr>
        <w:t>2019.1.17</w:t>
      </w:r>
    </w:p>
    <w:p w14:paraId="134854DB" w14:textId="5FE02EFB" w:rsidR="00FF2D15" w:rsidRPr="00904C86" w:rsidRDefault="009B06A8" w:rsidP="000E7D62">
      <w:pPr>
        <w:snapToGrid w:val="0"/>
        <w:jc w:val="center"/>
        <w:rPr>
          <w:sz w:val="21"/>
          <w:szCs w:val="21"/>
        </w:rPr>
      </w:pPr>
      <w:r w:rsidRPr="00904C86">
        <w:rPr>
          <w:sz w:val="21"/>
          <w:szCs w:val="21"/>
        </w:rPr>
        <w:t xml:space="preserve">Ver 2: </w:t>
      </w:r>
      <w:r w:rsidR="00697D33" w:rsidRPr="00904C86">
        <w:rPr>
          <w:rFonts w:hint="eastAsia"/>
          <w:sz w:val="21"/>
          <w:szCs w:val="21"/>
        </w:rPr>
        <w:t>2</w:t>
      </w:r>
      <w:r w:rsidR="00697D33" w:rsidRPr="00904C86">
        <w:rPr>
          <w:sz w:val="21"/>
          <w:szCs w:val="21"/>
        </w:rPr>
        <w:t>020.2.12</w:t>
      </w:r>
    </w:p>
    <w:p w14:paraId="34CB27B8" w14:textId="7498E5CC" w:rsidR="00697D33" w:rsidRPr="00904C86" w:rsidRDefault="009B06A8" w:rsidP="000E7D62">
      <w:pPr>
        <w:snapToGrid w:val="0"/>
        <w:jc w:val="center"/>
        <w:rPr>
          <w:sz w:val="21"/>
          <w:szCs w:val="21"/>
        </w:rPr>
      </w:pPr>
      <w:r w:rsidRPr="00904C86">
        <w:rPr>
          <w:sz w:val="21"/>
          <w:szCs w:val="21"/>
        </w:rPr>
        <w:t xml:space="preserve">Ver 3: </w:t>
      </w:r>
      <w:r w:rsidR="00697974" w:rsidRPr="00904C86">
        <w:rPr>
          <w:rFonts w:hint="eastAsia"/>
          <w:sz w:val="21"/>
          <w:szCs w:val="21"/>
        </w:rPr>
        <w:t>2</w:t>
      </w:r>
      <w:r w:rsidR="00697974" w:rsidRPr="00904C86">
        <w:rPr>
          <w:sz w:val="21"/>
          <w:szCs w:val="21"/>
        </w:rPr>
        <w:t>020.11.24</w:t>
      </w:r>
    </w:p>
    <w:p w14:paraId="5DFAA272" w14:textId="4EB1F558" w:rsidR="00697974" w:rsidRPr="00904C86" w:rsidRDefault="009B06A8" w:rsidP="000E7D62">
      <w:pPr>
        <w:snapToGrid w:val="0"/>
        <w:jc w:val="center"/>
        <w:rPr>
          <w:sz w:val="21"/>
          <w:szCs w:val="21"/>
        </w:rPr>
      </w:pPr>
      <w:r w:rsidRPr="00904C86">
        <w:rPr>
          <w:rFonts w:hint="eastAsia"/>
          <w:sz w:val="21"/>
          <w:szCs w:val="21"/>
        </w:rPr>
        <w:t>V</w:t>
      </w:r>
      <w:r w:rsidRPr="00904C86">
        <w:rPr>
          <w:sz w:val="21"/>
          <w:szCs w:val="21"/>
        </w:rPr>
        <w:t>er 4: 2021.7.1</w:t>
      </w:r>
    </w:p>
    <w:p w14:paraId="5D0451E6" w14:textId="77777777" w:rsidR="009B06A8" w:rsidRDefault="009B06A8" w:rsidP="000E7D62">
      <w:pPr>
        <w:snapToGrid w:val="0"/>
        <w:jc w:val="left"/>
      </w:pPr>
    </w:p>
    <w:p w14:paraId="5C9AD2B4" w14:textId="5994496F" w:rsidR="00697D33" w:rsidRDefault="00904C86" w:rsidP="000E7D62">
      <w:pPr>
        <w:snapToGrid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="00697D33" w:rsidRPr="00697D33">
        <w:rPr>
          <w:b/>
          <w:bCs/>
          <w:u w:val="single"/>
        </w:rPr>
        <w:t>o files</w:t>
      </w:r>
    </w:p>
    <w:p w14:paraId="71B33727" w14:textId="77777777" w:rsidR="00904C86" w:rsidRPr="00697D33" w:rsidRDefault="00904C86" w:rsidP="000E7D62">
      <w:pPr>
        <w:snapToGrid w:val="0"/>
        <w:jc w:val="left"/>
        <w:rPr>
          <w:b/>
          <w:bCs/>
          <w:u w:val="single"/>
        </w:rPr>
      </w:pPr>
    </w:p>
    <w:p w14:paraId="512231E8" w14:textId="13F3A452" w:rsidR="00697D33" w:rsidRDefault="00697D33" w:rsidP="000E7D62">
      <w:pPr>
        <w:pStyle w:val="a3"/>
        <w:numPr>
          <w:ilvl w:val="0"/>
          <w:numId w:val="2"/>
        </w:numPr>
        <w:snapToGrid w:val="0"/>
        <w:ind w:leftChars="0"/>
        <w:jc w:val="left"/>
      </w:pPr>
      <w:r>
        <w:t>intro.do &gt;</w:t>
      </w:r>
      <w:r>
        <w:rPr>
          <w:rFonts w:hint="eastAsia"/>
        </w:rPr>
        <w:t xml:space="preserve"> </w:t>
      </w:r>
      <w:r w:rsidR="009B06A8">
        <w:t>C</w:t>
      </w:r>
      <w:r>
        <w:t>heck</w:t>
      </w:r>
      <w:r w:rsidR="00281F7E">
        <w:rPr>
          <w:rFonts w:hint="eastAsia"/>
        </w:rPr>
        <w:t xml:space="preserve"> </w:t>
      </w:r>
      <w:r w:rsidR="00281F7E">
        <w:t>some descriptive data property</w:t>
      </w:r>
    </w:p>
    <w:p w14:paraId="0E4A50C4" w14:textId="0FF610EC" w:rsidR="00697D33" w:rsidRDefault="00697D33" w:rsidP="000E7D62">
      <w:pPr>
        <w:pStyle w:val="a3"/>
        <w:numPr>
          <w:ilvl w:val="0"/>
          <w:numId w:val="2"/>
        </w:numPr>
        <w:snapToGrid w:val="0"/>
        <w:ind w:leftChars="0"/>
        <w:jc w:val="left"/>
      </w:pPr>
      <w:r>
        <w:t xml:space="preserve">data_setup.do &gt; </w:t>
      </w:r>
      <w:r w:rsidR="009B06A8">
        <w:t>D</w:t>
      </w:r>
      <w:r>
        <w:t>ata setup</w:t>
      </w:r>
    </w:p>
    <w:p w14:paraId="540916D7" w14:textId="1759C714" w:rsidR="00697D33" w:rsidRDefault="00697D33" w:rsidP="000E7D62">
      <w:pPr>
        <w:pStyle w:val="a3"/>
        <w:numPr>
          <w:ilvl w:val="0"/>
          <w:numId w:val="2"/>
        </w:numPr>
        <w:snapToGrid w:val="0"/>
        <w:ind w:leftChars="0"/>
        <w:jc w:val="left"/>
      </w:pPr>
      <w:r>
        <w:t xml:space="preserve">synth_y_setup/synth_$outcome.do &gt; </w:t>
      </w:r>
      <w:r w:rsidR="009B06A8">
        <w:t>S</w:t>
      </w:r>
      <w:r>
        <w:t>etup</w:t>
      </w:r>
      <w:r w:rsidR="009B06A8">
        <w:t xml:space="preserve"> </w:t>
      </w:r>
      <w:r>
        <w:t>for</w:t>
      </w:r>
      <w:r w:rsidR="009B06A8">
        <w:t xml:space="preserve"> </w:t>
      </w:r>
      <w:r>
        <w:t>each outcome variable($outcome)</w:t>
      </w:r>
    </w:p>
    <w:p w14:paraId="7BBE1350" w14:textId="68A48E1F" w:rsidR="00697D33" w:rsidRDefault="00697D33" w:rsidP="000E7D62">
      <w:pPr>
        <w:pStyle w:val="a3"/>
        <w:numPr>
          <w:ilvl w:val="0"/>
          <w:numId w:val="2"/>
        </w:numPr>
        <w:snapToGrid w:val="0"/>
        <w:ind w:leftChars="0"/>
        <w:jc w:val="left"/>
      </w:pPr>
      <w:r>
        <w:t>main_synth.do &gt;</w:t>
      </w:r>
      <w:r>
        <w:rPr>
          <w:rFonts w:hint="eastAsia"/>
        </w:rPr>
        <w:t xml:space="preserve"> </w:t>
      </w:r>
      <w:r w:rsidR="009B06A8">
        <w:t>M</w:t>
      </w:r>
      <w:r>
        <w:t>ain synth</w:t>
      </w:r>
      <w:r w:rsidR="009B06A8">
        <w:t>etic control (SC)</w:t>
      </w:r>
      <w:r>
        <w:t xml:space="preserve"> analysis</w:t>
      </w:r>
    </w:p>
    <w:p w14:paraId="2C1EF64B" w14:textId="0D82B741" w:rsidR="00697D33" w:rsidRDefault="00697D33" w:rsidP="000E7D62">
      <w:pPr>
        <w:pStyle w:val="a3"/>
        <w:numPr>
          <w:ilvl w:val="0"/>
          <w:numId w:val="2"/>
        </w:numPr>
        <w:snapToGrid w:val="0"/>
        <w:ind w:leftChars="0"/>
        <w:jc w:val="left"/>
      </w:pPr>
      <w:r>
        <w:t>post_synth</w:t>
      </w:r>
      <w:r>
        <w:rPr>
          <w:rFonts w:hint="eastAsia"/>
        </w:rPr>
        <w:t>.</w:t>
      </w:r>
      <w:r>
        <w:t xml:space="preserve">do &gt; </w:t>
      </w:r>
      <w:r w:rsidR="009B06A8">
        <w:t>S</w:t>
      </w:r>
      <w:r>
        <w:t xml:space="preserve">ave post </w:t>
      </w:r>
      <w:r w:rsidR="009B06A8">
        <w:t>SC</w:t>
      </w:r>
      <w:r>
        <w:t xml:space="preserve"> results</w:t>
      </w:r>
    </w:p>
    <w:p w14:paraId="4D7A4EF7" w14:textId="411B2EEA" w:rsidR="00697D33" w:rsidRDefault="00697D33" w:rsidP="000E7D62">
      <w:pPr>
        <w:pStyle w:val="a3"/>
        <w:numPr>
          <w:ilvl w:val="0"/>
          <w:numId w:val="2"/>
        </w:numPr>
        <w:snapToGrid w:val="0"/>
        <w:ind w:leftChars="0"/>
        <w:jc w:val="left"/>
      </w:pPr>
      <w:r>
        <w:t xml:space="preserve">twoway_graph.do &gt; </w:t>
      </w:r>
      <w:r w:rsidR="009B06A8">
        <w:t>M</w:t>
      </w:r>
      <w:r>
        <w:t xml:space="preserve">ake </w:t>
      </w:r>
      <w:r w:rsidR="009B06A8">
        <w:t>SC</w:t>
      </w:r>
      <w:r>
        <w:t xml:space="preserve"> graphs</w:t>
      </w:r>
    </w:p>
    <w:p w14:paraId="4E3B9452" w14:textId="1FCDDBB1" w:rsidR="00697D33" w:rsidRDefault="00697D33" w:rsidP="000E7D62">
      <w:pPr>
        <w:pStyle w:val="a3"/>
        <w:numPr>
          <w:ilvl w:val="0"/>
          <w:numId w:val="2"/>
        </w:numPr>
        <w:snapToGrid w:val="0"/>
        <w:ind w:leftChars="0"/>
        <w:jc w:val="left"/>
      </w:pPr>
      <w:r>
        <w:t xml:space="preserve">basic_placebo.do &gt;　</w:t>
      </w:r>
      <w:r w:rsidR="009B06A8">
        <w:t>I</w:t>
      </w:r>
      <w:r>
        <w:t>mplement basic placebo tests</w:t>
      </w:r>
    </w:p>
    <w:p w14:paraId="5EB5F6C3" w14:textId="284C3120" w:rsidR="00697D33" w:rsidRDefault="00697D33" w:rsidP="000E7D62">
      <w:pPr>
        <w:pStyle w:val="a3"/>
        <w:numPr>
          <w:ilvl w:val="0"/>
          <w:numId w:val="2"/>
        </w:numPr>
        <w:snapToGrid w:val="0"/>
        <w:ind w:leftChars="0"/>
        <w:jc w:val="left"/>
      </w:pPr>
      <w:r>
        <w:t xml:space="preserve">LOO_Placebo.do &gt; </w:t>
      </w:r>
      <w:r w:rsidR="009B06A8">
        <w:t>I</w:t>
      </w:r>
      <w:r>
        <w:t>mplement leave</w:t>
      </w:r>
      <w:r w:rsidR="009B06A8">
        <w:t>-</w:t>
      </w:r>
      <w:r>
        <w:t>one</w:t>
      </w:r>
      <w:r w:rsidR="009B06A8">
        <w:t>-</w:t>
      </w:r>
      <w:r>
        <w:t>out placebo</w:t>
      </w:r>
      <w:r w:rsidR="009B06A8">
        <w:t xml:space="preserve"> tests</w:t>
      </w:r>
    </w:p>
    <w:p w14:paraId="05C8830A" w14:textId="7CE92BBE" w:rsidR="00697D33" w:rsidRDefault="00697D33" w:rsidP="000E7D62">
      <w:pPr>
        <w:pStyle w:val="a3"/>
        <w:numPr>
          <w:ilvl w:val="0"/>
          <w:numId w:val="2"/>
        </w:numPr>
        <w:snapToGrid w:val="0"/>
        <w:ind w:leftChars="0"/>
        <w:jc w:val="left"/>
      </w:pPr>
      <w:r>
        <w:t xml:space="preserve">LOO_placebo_graph.do &gt; </w:t>
      </w:r>
      <w:r w:rsidR="009B06A8">
        <w:t>M</w:t>
      </w:r>
      <w:r>
        <w:t>ake and save leave</w:t>
      </w:r>
      <w:r w:rsidR="00697974">
        <w:t>-</w:t>
      </w:r>
      <w:r>
        <w:t>one</w:t>
      </w:r>
      <w:r w:rsidR="00697974">
        <w:t>-</w:t>
      </w:r>
      <w:r>
        <w:t>out placebo gr</w:t>
      </w:r>
      <w:r w:rsidR="00697974">
        <w:t>ou</w:t>
      </w:r>
      <w:r>
        <w:t>ps</w:t>
      </w:r>
    </w:p>
    <w:p w14:paraId="7E92E41E" w14:textId="7B83F63C" w:rsidR="00697D33" w:rsidRDefault="00697D33" w:rsidP="000E7D62">
      <w:pPr>
        <w:snapToGrid w:val="0"/>
        <w:jc w:val="left"/>
      </w:pPr>
    </w:p>
    <w:p w14:paraId="108A5795" w14:textId="2AC5F7AF" w:rsidR="000E7D62" w:rsidRPr="000E7D62" w:rsidRDefault="000E7D62" w:rsidP="000E7D62">
      <w:pPr>
        <w:snapToGrid w:val="0"/>
        <w:jc w:val="left"/>
        <w:rPr>
          <w:b/>
          <w:bCs/>
          <w:u w:val="single"/>
        </w:rPr>
      </w:pPr>
      <w:r w:rsidRPr="000E7D62">
        <w:rPr>
          <w:rFonts w:hint="eastAsia"/>
          <w:b/>
          <w:bCs/>
          <w:u w:val="single"/>
        </w:rPr>
        <w:t>F</w:t>
      </w:r>
      <w:r w:rsidRPr="000E7D62">
        <w:rPr>
          <w:b/>
          <w:bCs/>
          <w:u w:val="single"/>
        </w:rPr>
        <w:t>olders</w:t>
      </w:r>
      <w:r w:rsidR="0021398F">
        <w:rPr>
          <w:b/>
          <w:bCs/>
          <w:u w:val="single"/>
        </w:rPr>
        <w:t xml:space="preserve"> and their structures</w:t>
      </w:r>
    </w:p>
    <w:p w14:paraId="18A520A1" w14:textId="11E1838D" w:rsidR="000E7D62" w:rsidRDefault="000E7D62" w:rsidP="000E7D62">
      <w:pPr>
        <w:snapToGrid w:val="0"/>
        <w:jc w:val="left"/>
      </w:pPr>
    </w:p>
    <w:p w14:paraId="13808181" w14:textId="70BD0EE9" w:rsidR="000E7D62" w:rsidRDefault="000E7D62" w:rsidP="000E7D62">
      <w:pPr>
        <w:pStyle w:val="a3"/>
        <w:numPr>
          <w:ilvl w:val="0"/>
          <w:numId w:val="7"/>
        </w:numPr>
        <w:snapToGrid w:val="0"/>
        <w:ind w:leftChars="0"/>
        <w:jc w:val="left"/>
      </w:pPr>
      <w:r>
        <w:t>do &gt; do files</w:t>
      </w:r>
    </w:p>
    <w:p w14:paraId="1FF1E427" w14:textId="43C638F4" w:rsidR="000E7D62" w:rsidRDefault="000E7D62" w:rsidP="000E7D62">
      <w:pPr>
        <w:pStyle w:val="a3"/>
        <w:numPr>
          <w:ilvl w:val="0"/>
          <w:numId w:val="7"/>
        </w:numPr>
        <w:snapToGrid w:val="0"/>
        <w:ind w:leftChars="0"/>
        <w:jc w:val="left"/>
      </w:pPr>
      <w:r>
        <w:rPr>
          <w:rFonts w:hint="eastAsia"/>
        </w:rPr>
        <w:t>d</w:t>
      </w:r>
      <w:r>
        <w:t xml:space="preserve">o/synth_y_setup, </w:t>
      </w:r>
      <w:r>
        <w:rPr>
          <w:rFonts w:hint="eastAsia"/>
        </w:rPr>
        <w:t>d</w:t>
      </w:r>
      <w:r>
        <w:t>o/synth_y_setup</w:t>
      </w:r>
      <w:r>
        <w:t xml:space="preserve">_RR, </w:t>
      </w:r>
      <w:r>
        <w:rPr>
          <w:rFonts w:hint="eastAsia"/>
        </w:rPr>
        <w:t>d</w:t>
      </w:r>
      <w:r>
        <w:t>o/synth_y_setup</w:t>
      </w:r>
      <w:r>
        <w:t xml:space="preserve">_RR2, </w:t>
      </w:r>
      <w:r>
        <w:rPr>
          <w:rFonts w:hint="eastAsia"/>
        </w:rPr>
        <w:t>d</w:t>
      </w:r>
      <w:r>
        <w:t>o/synth_y_setup</w:t>
      </w:r>
      <w:r>
        <w:t xml:space="preserve">3 &gt; Data setup do files for outcome variables (automatically implemented inside main_synth.do, main_synth_RR.do, </w:t>
      </w:r>
      <w:r>
        <w:t>main_synth_RR</w:t>
      </w:r>
      <w:r>
        <w:t>1</w:t>
      </w:r>
      <w:r>
        <w:t>.do</w:t>
      </w:r>
      <w:r>
        <w:t xml:space="preserve">, </w:t>
      </w:r>
      <w:r>
        <w:t>main_synth_RR</w:t>
      </w:r>
      <w:r>
        <w:t>2</w:t>
      </w:r>
      <w:r>
        <w:t>.do</w:t>
      </w:r>
      <w:r>
        <w:t xml:space="preserve">, </w:t>
      </w:r>
      <w:r w:rsidR="0021398F">
        <w:t xml:space="preserve">and </w:t>
      </w:r>
      <w:r>
        <w:t xml:space="preserve">main_synth_RR3.do) </w:t>
      </w:r>
    </w:p>
    <w:p w14:paraId="01A2C58B" w14:textId="3287008D" w:rsidR="000E7D62" w:rsidRDefault="0021398F" w:rsidP="000E7D62">
      <w:pPr>
        <w:pStyle w:val="a3"/>
        <w:numPr>
          <w:ilvl w:val="0"/>
          <w:numId w:val="7"/>
        </w:numPr>
        <w:snapToGrid w:val="0"/>
        <w:ind w:leftChars="0"/>
        <w:jc w:val="left"/>
      </w:pPr>
      <w:r>
        <w:rPr>
          <w:rFonts w:hint="eastAsia"/>
        </w:rPr>
        <w:t>g</w:t>
      </w:r>
      <w:r>
        <w:t>raph &gt; all the graphs are saved in sub-folders.</w:t>
      </w:r>
    </w:p>
    <w:p w14:paraId="723F944B" w14:textId="6B0AA661" w:rsidR="0021398F" w:rsidRDefault="0021398F" w:rsidP="000E7D62">
      <w:pPr>
        <w:pStyle w:val="a3"/>
        <w:numPr>
          <w:ilvl w:val="0"/>
          <w:numId w:val="7"/>
        </w:numPr>
        <w:snapToGrid w:val="0"/>
        <w:ind w:leftChars="0"/>
        <w:jc w:val="left"/>
      </w:pPr>
      <w:r>
        <w:t>post_synth &gt; all the post-estimation resutls are saved in sub-folders</w:t>
      </w:r>
    </w:p>
    <w:p w14:paraId="48260E0A" w14:textId="5D65E04F" w:rsidR="0021398F" w:rsidRDefault="0021398F" w:rsidP="000E7D62">
      <w:pPr>
        <w:pStyle w:val="a3"/>
        <w:numPr>
          <w:ilvl w:val="0"/>
          <w:numId w:val="7"/>
        </w:numPr>
        <w:snapToGrid w:val="0"/>
        <w:ind w:leftChars="0"/>
        <w:jc w:val="left"/>
      </w:pPr>
      <w:r>
        <w:t>raw &gt; raw data used for analysis</w:t>
      </w:r>
    </w:p>
    <w:p w14:paraId="285B2C7D" w14:textId="77777777" w:rsidR="0021398F" w:rsidRDefault="0021398F" w:rsidP="0021398F">
      <w:pPr>
        <w:pStyle w:val="a3"/>
        <w:snapToGrid w:val="0"/>
        <w:ind w:leftChars="0" w:left="420"/>
        <w:jc w:val="left"/>
        <w:rPr>
          <w:rFonts w:hint="eastAsia"/>
        </w:rPr>
      </w:pPr>
    </w:p>
    <w:p w14:paraId="0B1C9C31" w14:textId="7C66306C" w:rsidR="00697D33" w:rsidRDefault="00D05BC6" w:rsidP="000E7D62">
      <w:pPr>
        <w:snapToGrid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column"/>
      </w:r>
      <w:r w:rsidR="00697D33" w:rsidRPr="00697D33">
        <w:rPr>
          <w:rFonts w:hint="eastAsia"/>
          <w:b/>
          <w:bCs/>
          <w:u w:val="single"/>
        </w:rPr>
        <w:lastRenderedPageBreak/>
        <w:t>I</w:t>
      </w:r>
      <w:r w:rsidR="00697D33" w:rsidRPr="00697D33">
        <w:rPr>
          <w:b/>
          <w:bCs/>
          <w:u w:val="single"/>
        </w:rPr>
        <w:t>mplementation</w:t>
      </w:r>
    </w:p>
    <w:p w14:paraId="6D27E3D0" w14:textId="5C8BA06F" w:rsidR="009B06A8" w:rsidRDefault="009B06A8" w:rsidP="000E7D62">
      <w:pPr>
        <w:snapToGrid w:val="0"/>
        <w:jc w:val="left"/>
        <w:rPr>
          <w:b/>
          <w:bCs/>
          <w:u w:val="single"/>
        </w:rPr>
      </w:pPr>
    </w:p>
    <w:p w14:paraId="7396A84C" w14:textId="775C9F5C" w:rsidR="009B06A8" w:rsidRDefault="009B06A8" w:rsidP="000E7D62">
      <w:pPr>
        <w:snapToGrid w:val="0"/>
        <w:jc w:val="left"/>
        <w:rPr>
          <w:color w:val="FF0000"/>
        </w:rPr>
      </w:pPr>
      <w:r w:rsidRPr="009B06A8">
        <w:rPr>
          <w:rFonts w:hint="eastAsia"/>
          <w:color w:val="FF0000"/>
        </w:rPr>
        <w:t>Y</w:t>
      </w:r>
      <w:r w:rsidRPr="009B06A8">
        <w:rPr>
          <w:color w:val="FF0000"/>
        </w:rPr>
        <w:t xml:space="preserve">ou need to </w:t>
      </w:r>
      <w:r w:rsidR="00904C86">
        <w:rPr>
          <w:color w:val="FF0000"/>
        </w:rPr>
        <w:t>set up</w:t>
      </w:r>
      <w:r w:rsidRPr="009B06A8">
        <w:rPr>
          <w:color w:val="FF0000"/>
        </w:rPr>
        <w:t xml:space="preserve"> your </w:t>
      </w:r>
      <w:r w:rsidR="00904C86">
        <w:rPr>
          <w:color w:val="FF0000"/>
        </w:rPr>
        <w:t xml:space="preserve">own </w:t>
      </w:r>
      <w:r w:rsidRPr="009B06A8">
        <w:rPr>
          <w:color w:val="FF0000"/>
        </w:rPr>
        <w:t xml:space="preserve">directory and </w:t>
      </w:r>
      <w:r w:rsidR="00904C86">
        <w:rPr>
          <w:color w:val="FF0000"/>
        </w:rPr>
        <w:t>make</w:t>
      </w:r>
      <w:r w:rsidRPr="009B06A8">
        <w:rPr>
          <w:color w:val="FF0000"/>
        </w:rPr>
        <w:t xml:space="preserve"> folders in which results are saved.</w:t>
      </w:r>
      <w:r w:rsidR="00904C86">
        <w:rPr>
          <w:color w:val="FF0000"/>
        </w:rPr>
        <w:t xml:space="preserve"> Folder names and ther structures have to be identical with the ones in GitHub.</w:t>
      </w:r>
      <w:r w:rsidR="000850EF">
        <w:rPr>
          <w:color w:val="FF0000"/>
        </w:rPr>
        <w:t xml:space="preserve"> You also need to choose </w:t>
      </w:r>
      <w:r w:rsidR="000E7D62">
        <w:rPr>
          <w:color w:val="FF0000"/>
        </w:rPr>
        <w:t>an</w:t>
      </w:r>
      <w:r w:rsidR="000850EF">
        <w:rPr>
          <w:color w:val="FF0000"/>
        </w:rPr>
        <w:t xml:space="preserve"> outcome variable</w:t>
      </w:r>
      <w:r w:rsidR="000E7D62">
        <w:rPr>
          <w:color w:val="FF0000"/>
        </w:rPr>
        <w:t xml:space="preserve"> before implement</w:t>
      </w:r>
      <w:r w:rsidR="003B35BE">
        <w:rPr>
          <w:color w:val="FF0000"/>
        </w:rPr>
        <w:t>ation.</w:t>
      </w:r>
    </w:p>
    <w:p w14:paraId="375A7DA4" w14:textId="77777777" w:rsidR="00D05BC6" w:rsidRPr="009B06A8" w:rsidRDefault="00D05BC6" w:rsidP="000E7D62">
      <w:pPr>
        <w:snapToGrid w:val="0"/>
        <w:jc w:val="left"/>
        <w:rPr>
          <w:rFonts w:hint="eastAsia"/>
          <w:color w:val="FF0000"/>
        </w:rPr>
      </w:pPr>
    </w:p>
    <w:p w14:paraId="630F09F4" w14:textId="3F898F72" w:rsidR="00935A67" w:rsidRPr="0074275B" w:rsidRDefault="00935A67" w:rsidP="00935A67">
      <w:pPr>
        <w:pStyle w:val="a3"/>
        <w:numPr>
          <w:ilvl w:val="0"/>
          <w:numId w:val="1"/>
        </w:numPr>
        <w:snapToGrid w:val="0"/>
        <w:ind w:leftChars="0"/>
        <w:jc w:val="left"/>
        <w:rPr>
          <w:b/>
          <w:bCs/>
        </w:rPr>
      </w:pPr>
      <w:r>
        <w:rPr>
          <w:b/>
          <w:bCs/>
        </w:rPr>
        <w:t>Select an outcome variable</w:t>
      </w:r>
    </w:p>
    <w:p w14:paraId="0B243AAD" w14:textId="1B50E3C1" w:rsidR="009B06A8" w:rsidRDefault="009B06A8" w:rsidP="000E7D62">
      <w:pPr>
        <w:snapToGrid w:val="0"/>
        <w:jc w:val="left"/>
        <w:rPr>
          <w:b/>
          <w:bCs/>
          <w:u w:val="single"/>
        </w:rPr>
      </w:pPr>
    </w:p>
    <w:p w14:paraId="1E8638E2" w14:textId="54512F52" w:rsidR="00935A67" w:rsidRDefault="00935A67" w:rsidP="00935A67">
      <w:pPr>
        <w:pStyle w:val="a3"/>
        <w:snapToGrid w:val="0"/>
        <w:ind w:leftChars="0" w:left="420"/>
        <w:jc w:val="left"/>
      </w:pPr>
      <w:r>
        <w:t>oldage_inkind &gt; inkind benefit for the elderly (% of GDP)</w:t>
      </w:r>
    </w:p>
    <w:p w14:paraId="3B8E68F6" w14:textId="6FE859C9" w:rsidR="00935A67" w:rsidRDefault="00935A67" w:rsidP="00935A67">
      <w:pPr>
        <w:pStyle w:val="a3"/>
        <w:snapToGrid w:val="0"/>
        <w:ind w:leftChars="0" w:left="420"/>
        <w:jc w:val="left"/>
      </w:pPr>
      <w:r>
        <w:rPr>
          <w:rFonts w:hint="eastAsia"/>
        </w:rPr>
        <w:t>o</w:t>
      </w:r>
      <w:r>
        <w:t xml:space="preserve">ldage_inkind_pc &gt;  </w:t>
      </w:r>
      <w:r>
        <w:t>inkind benefit for the elderly (</w:t>
      </w:r>
      <w:r>
        <w:t>per head</w:t>
      </w:r>
      <w:r>
        <w:t>)</w:t>
      </w:r>
    </w:p>
    <w:p w14:paraId="66B2EC41" w14:textId="70DFD5BD" w:rsidR="00935A67" w:rsidRPr="00935A67" w:rsidRDefault="00935A67" w:rsidP="00935A67">
      <w:pPr>
        <w:pStyle w:val="a3"/>
        <w:snapToGrid w:val="0"/>
        <w:ind w:leftChars="0" w:left="420"/>
        <w:jc w:val="left"/>
        <w:rPr>
          <w:rFonts w:hint="eastAsia"/>
        </w:rPr>
      </w:pPr>
      <w:r>
        <w:rPr>
          <w:rFonts w:hint="eastAsia"/>
        </w:rPr>
        <w:t>s</w:t>
      </w:r>
      <w:r>
        <w:t xml:space="preserve">oexp_health &gt; social expenditure for health </w:t>
      </w:r>
      <w:r>
        <w:t xml:space="preserve"> (% of GDP)</w:t>
      </w:r>
    </w:p>
    <w:p w14:paraId="782BEB49" w14:textId="4970B6B5" w:rsidR="00935A67" w:rsidRDefault="00935A67" w:rsidP="00935A67">
      <w:pPr>
        <w:pStyle w:val="a3"/>
        <w:snapToGrid w:val="0"/>
        <w:ind w:leftChars="0" w:left="420"/>
        <w:jc w:val="left"/>
      </w:pPr>
      <w:r>
        <w:rPr>
          <w:rFonts w:hint="eastAsia"/>
        </w:rPr>
        <w:t>s</w:t>
      </w:r>
      <w:r>
        <w:t xml:space="preserve">oexp_heath_pc &gt; </w:t>
      </w:r>
      <w:r>
        <w:t>social expenditure for health  (</w:t>
      </w:r>
      <w:r>
        <w:t>per capita</w:t>
      </w:r>
      <w:r>
        <w:t>)</w:t>
      </w:r>
    </w:p>
    <w:p w14:paraId="093E26B4" w14:textId="0B5BCE57" w:rsidR="00935A67" w:rsidRDefault="00935A67" w:rsidP="00935A67">
      <w:pPr>
        <w:pStyle w:val="a3"/>
        <w:snapToGrid w:val="0"/>
        <w:ind w:leftChars="0" w:left="420"/>
        <w:jc w:val="left"/>
      </w:pPr>
      <w:r w:rsidRPr="00935A67">
        <w:t>lfp_</w:t>
      </w:r>
      <w:r>
        <w:t>40to44_fe &gt; female labor force participation rate, ages 40-44</w:t>
      </w:r>
    </w:p>
    <w:p w14:paraId="40E15B92" w14:textId="3BB98A60" w:rsidR="00935A67" w:rsidRDefault="00935A67" w:rsidP="00935A67">
      <w:pPr>
        <w:pStyle w:val="a3"/>
        <w:snapToGrid w:val="0"/>
        <w:ind w:leftChars="0" w:left="420"/>
        <w:jc w:val="left"/>
      </w:pPr>
      <w:r w:rsidRPr="00935A67">
        <w:t>lfp_</w:t>
      </w:r>
      <w:r>
        <w:t>45</w:t>
      </w:r>
      <w:r>
        <w:t>to</w:t>
      </w:r>
      <w:r>
        <w:t>49</w:t>
      </w:r>
      <w:r>
        <w:t>_fe</w:t>
      </w:r>
      <w:r>
        <w:t xml:space="preserve"> &gt; </w:t>
      </w:r>
      <w:r>
        <w:t>female labor force participation rate, ages 4</w:t>
      </w:r>
      <w:r>
        <w:t>5</w:t>
      </w:r>
      <w:r>
        <w:t>-4</w:t>
      </w:r>
      <w:r>
        <w:t>9</w:t>
      </w:r>
    </w:p>
    <w:p w14:paraId="2082D951" w14:textId="6B186573" w:rsidR="00935A67" w:rsidRDefault="00935A67" w:rsidP="00935A67">
      <w:pPr>
        <w:pStyle w:val="a3"/>
        <w:snapToGrid w:val="0"/>
        <w:ind w:leftChars="0" w:left="420"/>
        <w:jc w:val="left"/>
      </w:pPr>
      <w:r w:rsidRPr="00935A67">
        <w:t>lfp_</w:t>
      </w:r>
      <w:r>
        <w:t>50</w:t>
      </w:r>
      <w:r>
        <w:t>to</w:t>
      </w:r>
      <w:r>
        <w:t>54</w:t>
      </w:r>
      <w:r>
        <w:t>_fe</w:t>
      </w:r>
      <w:r>
        <w:t xml:space="preserve"> &gt; </w:t>
      </w:r>
      <w:r>
        <w:t xml:space="preserve">female labor force participation rate, ages </w:t>
      </w:r>
      <w:r>
        <w:t>5</w:t>
      </w:r>
      <w:r>
        <w:t>0-</w:t>
      </w:r>
      <w:r>
        <w:t>5</w:t>
      </w:r>
      <w:r>
        <w:t>4</w:t>
      </w:r>
    </w:p>
    <w:p w14:paraId="052D5DEE" w14:textId="7C7EBEFC" w:rsidR="00935A67" w:rsidRDefault="00935A67" w:rsidP="00935A67">
      <w:pPr>
        <w:pStyle w:val="a3"/>
        <w:snapToGrid w:val="0"/>
        <w:ind w:leftChars="0" w:left="420"/>
        <w:jc w:val="left"/>
        <w:rPr>
          <w:rFonts w:hint="eastAsia"/>
        </w:rPr>
      </w:pPr>
      <w:r w:rsidRPr="00935A67">
        <w:t>lfp_</w:t>
      </w:r>
      <w:r>
        <w:t>5</w:t>
      </w:r>
      <w:r>
        <w:t>5</w:t>
      </w:r>
      <w:r>
        <w:t>to5</w:t>
      </w:r>
      <w:r>
        <w:t>9</w:t>
      </w:r>
      <w:r>
        <w:t>_fe</w:t>
      </w:r>
      <w:r>
        <w:t xml:space="preserve"> &gt;</w:t>
      </w:r>
      <w:r w:rsidRPr="00935A67">
        <w:t xml:space="preserve"> </w:t>
      </w:r>
      <w:r>
        <w:t xml:space="preserve">female labor force participation rate, ages </w:t>
      </w:r>
      <w:r>
        <w:t>55</w:t>
      </w:r>
      <w:r>
        <w:t>-</w:t>
      </w:r>
      <w:r>
        <w:t>59</w:t>
      </w:r>
    </w:p>
    <w:p w14:paraId="3F7C67FA" w14:textId="36928843" w:rsidR="00935A67" w:rsidRDefault="00935A67" w:rsidP="00935A67">
      <w:pPr>
        <w:pStyle w:val="a3"/>
        <w:snapToGrid w:val="0"/>
        <w:ind w:leftChars="0" w:left="420"/>
        <w:jc w:val="left"/>
      </w:pPr>
    </w:p>
    <w:p w14:paraId="2E8238D9" w14:textId="66CCA068" w:rsidR="00935A67" w:rsidRDefault="00935A67" w:rsidP="00935A67">
      <w:pPr>
        <w:pStyle w:val="a3"/>
        <w:snapToGrid w:val="0"/>
        <w:ind w:leftChars="0" w:left="420"/>
        <w:jc w:val="left"/>
        <w:rPr>
          <w:rFonts w:hint="eastAsia"/>
        </w:rPr>
      </w:pPr>
      <w:r>
        <w:rPr>
          <w:rFonts w:hint="eastAsia"/>
        </w:rPr>
        <w:t>d</w:t>
      </w:r>
      <w:r>
        <w:t>emean &gt; demeaned outcome</w:t>
      </w:r>
    </w:p>
    <w:p w14:paraId="6C82C777" w14:textId="77777777" w:rsidR="00935A67" w:rsidRPr="00935A67" w:rsidRDefault="00935A67" w:rsidP="00935A67">
      <w:pPr>
        <w:pStyle w:val="a3"/>
        <w:snapToGrid w:val="0"/>
        <w:ind w:leftChars="0" w:left="420"/>
        <w:jc w:val="left"/>
        <w:rPr>
          <w:rFonts w:hint="eastAsia"/>
        </w:rPr>
      </w:pPr>
    </w:p>
    <w:p w14:paraId="6CD1215C" w14:textId="77777777" w:rsidR="00935A67" w:rsidRPr="00697D33" w:rsidRDefault="00935A67" w:rsidP="000E7D62">
      <w:pPr>
        <w:snapToGrid w:val="0"/>
        <w:jc w:val="left"/>
        <w:rPr>
          <w:rFonts w:hint="eastAsia"/>
          <w:b/>
          <w:bCs/>
          <w:u w:val="single"/>
        </w:rPr>
      </w:pPr>
    </w:p>
    <w:p w14:paraId="58EC1998" w14:textId="22DA3F65" w:rsidR="00DB1456" w:rsidRPr="0074275B" w:rsidRDefault="00697D33" w:rsidP="000E7D62">
      <w:pPr>
        <w:pStyle w:val="a3"/>
        <w:numPr>
          <w:ilvl w:val="0"/>
          <w:numId w:val="1"/>
        </w:numPr>
        <w:snapToGrid w:val="0"/>
        <w:ind w:leftChars="0"/>
        <w:jc w:val="left"/>
        <w:rPr>
          <w:b/>
          <w:bCs/>
        </w:rPr>
      </w:pPr>
      <w:r w:rsidRPr="0074275B">
        <w:rPr>
          <w:b/>
          <w:bCs/>
        </w:rPr>
        <w:t xml:space="preserve">Run </w:t>
      </w:r>
      <w:r w:rsidR="00DB1456" w:rsidRPr="0074275B">
        <w:rPr>
          <w:rFonts w:hint="eastAsia"/>
          <w:b/>
          <w:bCs/>
        </w:rPr>
        <w:t>m</w:t>
      </w:r>
      <w:r w:rsidR="00DB1456" w:rsidRPr="0074275B">
        <w:rPr>
          <w:b/>
          <w:bCs/>
        </w:rPr>
        <w:t>ain_synth.do</w:t>
      </w:r>
    </w:p>
    <w:p w14:paraId="749EB35C" w14:textId="7D11391B" w:rsidR="00DB1456" w:rsidRDefault="00DB1456" w:rsidP="000E7D62">
      <w:pPr>
        <w:pStyle w:val="a3"/>
        <w:snapToGrid w:val="0"/>
        <w:ind w:leftChars="0" w:left="360"/>
        <w:jc w:val="left"/>
      </w:pPr>
      <w:r>
        <w:t>&lt;</w:t>
      </w:r>
      <w:r w:rsidR="00697D33">
        <w:t xml:space="preserve"> </w:t>
      </w:r>
      <w:r w:rsidR="00904C86">
        <w:t>T</w:t>
      </w:r>
      <w:r w:rsidR="00697D33">
        <w:t xml:space="preserve">he following do flies </w:t>
      </w:r>
      <w:r w:rsidR="00904C86">
        <w:t>are implemented i</w:t>
      </w:r>
      <w:r w:rsidR="00697D33">
        <w:t>nside this do file</w:t>
      </w:r>
      <w:r>
        <w:rPr>
          <w:rFonts w:hint="eastAsia"/>
        </w:rPr>
        <w:t>＞</w:t>
      </w:r>
    </w:p>
    <w:p w14:paraId="0753B3C8" w14:textId="77777777" w:rsidR="00DB1456" w:rsidRDefault="00DB1456" w:rsidP="000E7D62">
      <w:pPr>
        <w:pStyle w:val="a3"/>
        <w:snapToGrid w:val="0"/>
        <w:ind w:leftChars="0" w:left="360"/>
        <w:jc w:val="left"/>
      </w:pPr>
      <w:r>
        <w:t>data_setup.do</w:t>
      </w:r>
    </w:p>
    <w:p w14:paraId="3124ADBD" w14:textId="77777777" w:rsidR="00DB1456" w:rsidRDefault="00DB1456" w:rsidP="000E7D62">
      <w:pPr>
        <w:pStyle w:val="a3"/>
        <w:snapToGrid w:val="0"/>
        <w:ind w:leftChars="0" w:left="360"/>
        <w:jc w:val="left"/>
      </w:pPr>
      <w:r w:rsidRPr="00F056E2">
        <w:t>synth_y_setup/synth_$outcome.do</w:t>
      </w:r>
    </w:p>
    <w:p w14:paraId="6729FA55" w14:textId="77777777" w:rsidR="00DB1456" w:rsidRDefault="00DB1456" w:rsidP="000E7D62">
      <w:pPr>
        <w:pStyle w:val="a3"/>
        <w:snapToGrid w:val="0"/>
        <w:ind w:leftChars="0" w:left="360"/>
        <w:jc w:val="left"/>
      </w:pPr>
      <w:r w:rsidRPr="00DB1456">
        <w:t>post_synth.do</w:t>
      </w:r>
      <w:r>
        <w:t xml:space="preserve"> (</w:t>
      </w:r>
      <w:r w:rsidRPr="00DB1456">
        <w:t>save post synth results</w:t>
      </w:r>
      <w:r>
        <w:t>)</w:t>
      </w:r>
    </w:p>
    <w:p w14:paraId="50758471" w14:textId="77777777" w:rsidR="00DB1456" w:rsidRDefault="005830CA" w:rsidP="000E7D62">
      <w:pPr>
        <w:pStyle w:val="a3"/>
        <w:snapToGrid w:val="0"/>
        <w:ind w:leftChars="0" w:left="360"/>
        <w:jc w:val="left"/>
      </w:pPr>
      <w:r w:rsidRPr="005830CA">
        <w:t>twoway_graph.do</w:t>
      </w:r>
      <w:r>
        <w:t xml:space="preserve"> (grap</w:t>
      </w:r>
      <w:r w:rsidR="00957A36">
        <w:t>h</w:t>
      </w:r>
      <w:r>
        <w:t xml:space="preserve"> cases 1-3)</w:t>
      </w:r>
    </w:p>
    <w:p w14:paraId="4766BCAA" w14:textId="77777777" w:rsidR="005830CA" w:rsidRDefault="005830CA" w:rsidP="000E7D62">
      <w:pPr>
        <w:pStyle w:val="a3"/>
        <w:snapToGrid w:val="0"/>
        <w:ind w:leftChars="0" w:left="360"/>
        <w:jc w:val="left"/>
      </w:pPr>
    </w:p>
    <w:p w14:paraId="4B60A8E3" w14:textId="52233374" w:rsidR="00F056E2" w:rsidRPr="0074275B" w:rsidRDefault="00697D33" w:rsidP="000E7D62">
      <w:pPr>
        <w:pStyle w:val="a3"/>
        <w:numPr>
          <w:ilvl w:val="0"/>
          <w:numId w:val="1"/>
        </w:numPr>
        <w:snapToGrid w:val="0"/>
        <w:ind w:leftChars="0"/>
        <w:jc w:val="left"/>
        <w:rPr>
          <w:b/>
          <w:bCs/>
        </w:rPr>
      </w:pPr>
      <w:r w:rsidRPr="0074275B">
        <w:rPr>
          <w:b/>
          <w:bCs/>
        </w:rPr>
        <w:t xml:space="preserve">Run </w:t>
      </w:r>
      <w:r w:rsidR="00F056E2" w:rsidRPr="0074275B">
        <w:rPr>
          <w:b/>
          <w:bCs/>
        </w:rPr>
        <w:t>basic_placebo.do</w:t>
      </w:r>
    </w:p>
    <w:p w14:paraId="3890F074" w14:textId="739A58BB" w:rsidR="00697D33" w:rsidRDefault="00697D33" w:rsidP="000E7D62">
      <w:pPr>
        <w:pStyle w:val="a3"/>
        <w:snapToGrid w:val="0"/>
        <w:ind w:leftChars="0" w:left="360"/>
        <w:jc w:val="left"/>
      </w:pPr>
      <w:r>
        <w:t>&lt;</w:t>
      </w:r>
      <w:r w:rsidR="00904C86">
        <w:t>T</w:t>
      </w:r>
      <w:r>
        <w:t xml:space="preserve">he following do flies </w:t>
      </w:r>
      <w:r w:rsidR="00904C86">
        <w:t>are implemented i</w:t>
      </w:r>
      <w:r>
        <w:t>nside this do file</w:t>
      </w:r>
      <w:r>
        <w:rPr>
          <w:rFonts w:hint="eastAsia"/>
        </w:rPr>
        <w:t>＞</w:t>
      </w:r>
    </w:p>
    <w:p w14:paraId="54C81B72" w14:textId="77777777" w:rsidR="00F056E2" w:rsidRDefault="00F056E2" w:rsidP="000E7D62">
      <w:pPr>
        <w:pStyle w:val="a3"/>
        <w:snapToGrid w:val="0"/>
        <w:ind w:leftChars="0" w:left="360"/>
        <w:jc w:val="left"/>
      </w:pPr>
      <w:r>
        <w:t>data_setup.do</w:t>
      </w:r>
    </w:p>
    <w:p w14:paraId="1BD1BABC" w14:textId="77777777" w:rsidR="00F056E2" w:rsidRDefault="00F056E2" w:rsidP="000E7D62">
      <w:pPr>
        <w:pStyle w:val="a3"/>
        <w:snapToGrid w:val="0"/>
        <w:ind w:leftChars="0" w:left="360"/>
        <w:jc w:val="left"/>
      </w:pPr>
      <w:r w:rsidRPr="00F056E2">
        <w:t>synth_y_setup/synth_$outcome.do</w:t>
      </w:r>
    </w:p>
    <w:p w14:paraId="57F57B5D" w14:textId="77777777" w:rsidR="00F056E2" w:rsidRDefault="00F056E2" w:rsidP="000E7D62">
      <w:pPr>
        <w:pStyle w:val="a3"/>
        <w:snapToGrid w:val="0"/>
        <w:ind w:leftChars="0" w:left="360"/>
        <w:jc w:val="left"/>
      </w:pPr>
    </w:p>
    <w:p w14:paraId="7F8A7A0B" w14:textId="75397CD1" w:rsidR="00F056E2" w:rsidRDefault="00F056E2" w:rsidP="000E7D62">
      <w:pPr>
        <w:pStyle w:val="a3"/>
        <w:snapToGrid w:val="0"/>
        <w:ind w:leftChars="0" w:left="360"/>
        <w:jc w:val="left"/>
      </w:pPr>
      <w:r>
        <w:rPr>
          <w:rFonts w:hint="eastAsia"/>
        </w:rPr>
        <w:t>＜</w:t>
      </w:r>
      <w:r w:rsidR="00904C86">
        <w:t>D</w:t>
      </w:r>
      <w:r w:rsidR="00697D33">
        <w:t>ata</w:t>
      </w:r>
      <w:r w:rsidR="00904C86">
        <w:t xml:space="preserve"> is saved into designated folders</w:t>
      </w:r>
      <w:r>
        <w:rPr>
          <w:rFonts w:hint="eastAsia"/>
        </w:rPr>
        <w:t>＞</w:t>
      </w:r>
    </w:p>
    <w:p w14:paraId="7E790156" w14:textId="77777777" w:rsidR="00F056E2" w:rsidRDefault="00F056E2" w:rsidP="000E7D62">
      <w:pPr>
        <w:pStyle w:val="a3"/>
        <w:snapToGrid w:val="0"/>
        <w:ind w:leftChars="0" w:left="360"/>
        <w:jc w:val="left"/>
      </w:pPr>
      <w:r w:rsidRPr="00F056E2">
        <w:t>post_synth/_$donor/_$outcome/basic_plcb_$outcome</w:t>
      </w:r>
    </w:p>
    <w:p w14:paraId="03353E80" w14:textId="77777777" w:rsidR="00F056E2" w:rsidRDefault="00F056E2" w:rsidP="000E7D62">
      <w:pPr>
        <w:pStyle w:val="a3"/>
        <w:snapToGrid w:val="0"/>
        <w:ind w:leftChars="0" w:left="360"/>
        <w:jc w:val="left"/>
      </w:pPr>
      <w:r w:rsidRPr="00F056E2">
        <w:t>graph/_$donor/basic_plcb_$outcome</w:t>
      </w:r>
    </w:p>
    <w:p w14:paraId="2CAB6A86" w14:textId="77777777" w:rsidR="00F056E2" w:rsidRDefault="00F056E2" w:rsidP="000E7D62">
      <w:pPr>
        <w:pStyle w:val="a3"/>
        <w:snapToGrid w:val="0"/>
        <w:ind w:leftChars="0" w:left="360"/>
        <w:jc w:val="left"/>
      </w:pPr>
      <w:r w:rsidRPr="00F056E2">
        <w:t>graph/_$donor/basic_plcb_$outcome.pdf</w:t>
      </w:r>
    </w:p>
    <w:p w14:paraId="47226F19" w14:textId="77777777" w:rsidR="00F056E2" w:rsidRDefault="00F056E2" w:rsidP="000E7D62">
      <w:pPr>
        <w:pStyle w:val="a3"/>
        <w:snapToGrid w:val="0"/>
        <w:ind w:leftChars="0" w:left="360"/>
        <w:jc w:val="left"/>
      </w:pPr>
    </w:p>
    <w:p w14:paraId="0F0CE974" w14:textId="5FD25A46" w:rsidR="00F056E2" w:rsidRPr="0074275B" w:rsidRDefault="00697D33" w:rsidP="000E7D62">
      <w:pPr>
        <w:pStyle w:val="a3"/>
        <w:numPr>
          <w:ilvl w:val="0"/>
          <w:numId w:val="1"/>
        </w:numPr>
        <w:snapToGrid w:val="0"/>
        <w:ind w:leftChars="0"/>
        <w:jc w:val="left"/>
        <w:rPr>
          <w:b/>
          <w:bCs/>
        </w:rPr>
      </w:pPr>
      <w:r w:rsidRPr="0074275B">
        <w:rPr>
          <w:b/>
          <w:bCs/>
        </w:rPr>
        <w:t xml:space="preserve">Run </w:t>
      </w:r>
      <w:r w:rsidR="00957A36" w:rsidRPr="0074275B">
        <w:rPr>
          <w:rFonts w:hint="eastAsia"/>
          <w:b/>
          <w:bCs/>
        </w:rPr>
        <w:t>L</w:t>
      </w:r>
      <w:r w:rsidR="00957A36" w:rsidRPr="0074275B">
        <w:rPr>
          <w:b/>
          <w:bCs/>
        </w:rPr>
        <w:t>OO_placebo.do</w:t>
      </w:r>
      <w:r w:rsidR="00957A36" w:rsidRPr="0074275B">
        <w:rPr>
          <w:rFonts w:hint="eastAsia"/>
          <w:b/>
          <w:bCs/>
        </w:rPr>
        <w:t xml:space="preserve"> </w:t>
      </w:r>
      <w:r w:rsidR="00957A36" w:rsidRPr="0074275B">
        <w:rPr>
          <w:b/>
          <w:bCs/>
        </w:rPr>
        <w:t>(LOO: leave one out)</w:t>
      </w:r>
    </w:p>
    <w:p w14:paraId="670DB9B0" w14:textId="4608E63D" w:rsidR="00697D33" w:rsidRDefault="00697D33" w:rsidP="000E7D62">
      <w:pPr>
        <w:pStyle w:val="a3"/>
        <w:snapToGrid w:val="0"/>
        <w:ind w:leftChars="0" w:left="360"/>
        <w:jc w:val="left"/>
      </w:pPr>
      <w:r>
        <w:lastRenderedPageBreak/>
        <w:t>&lt;</w:t>
      </w:r>
      <w:r w:rsidR="00904C86">
        <w:t>T</w:t>
      </w:r>
      <w:r>
        <w:t xml:space="preserve">he following doflies </w:t>
      </w:r>
      <w:r w:rsidR="00904C86">
        <w:t>are implemented i</w:t>
      </w:r>
      <w:r>
        <w:t>nside this do file</w:t>
      </w:r>
      <w:r>
        <w:rPr>
          <w:rFonts w:hint="eastAsia"/>
        </w:rPr>
        <w:t>＞</w:t>
      </w:r>
    </w:p>
    <w:p w14:paraId="1B275EC8" w14:textId="77777777" w:rsidR="00957A36" w:rsidRDefault="00957A36" w:rsidP="000E7D62">
      <w:pPr>
        <w:pStyle w:val="a3"/>
        <w:snapToGrid w:val="0"/>
        <w:ind w:leftChars="0" w:left="360"/>
        <w:jc w:val="left"/>
      </w:pPr>
      <w:r>
        <w:t>data_setup.do</w:t>
      </w:r>
    </w:p>
    <w:p w14:paraId="506BE084" w14:textId="77777777" w:rsidR="00957A36" w:rsidRDefault="00957A36" w:rsidP="000E7D62">
      <w:pPr>
        <w:pStyle w:val="a3"/>
        <w:snapToGrid w:val="0"/>
        <w:ind w:leftChars="0" w:left="360"/>
        <w:jc w:val="left"/>
      </w:pPr>
      <w:r w:rsidRPr="00F056E2">
        <w:t>synth_y_setup/synth_$outcome.do</w:t>
      </w:r>
    </w:p>
    <w:p w14:paraId="55911B31" w14:textId="77777777" w:rsidR="00957A36" w:rsidRDefault="00957A36" w:rsidP="000E7D62">
      <w:pPr>
        <w:pStyle w:val="a3"/>
        <w:snapToGrid w:val="0"/>
        <w:ind w:leftChars="0" w:left="360"/>
        <w:jc w:val="left"/>
      </w:pPr>
    </w:p>
    <w:p w14:paraId="3ACD0E94" w14:textId="13320D03" w:rsidR="001D6D6C" w:rsidRDefault="001D6D6C" w:rsidP="000E7D62">
      <w:pPr>
        <w:pStyle w:val="a3"/>
        <w:snapToGrid w:val="0"/>
        <w:ind w:leftChars="0" w:left="360"/>
        <w:jc w:val="left"/>
      </w:pPr>
      <w:r>
        <w:rPr>
          <w:rFonts w:hint="eastAsia"/>
        </w:rPr>
        <w:t>&lt;</w:t>
      </w:r>
      <w:r w:rsidR="00904C86" w:rsidRPr="00904C86">
        <w:t xml:space="preserve"> </w:t>
      </w:r>
      <w:r w:rsidR="00904C86">
        <w:t>Data is saved into designated folders</w:t>
      </w:r>
      <w:r>
        <w:rPr>
          <w:rFonts w:hint="eastAsia"/>
        </w:rPr>
        <w:t>＞</w:t>
      </w:r>
    </w:p>
    <w:p w14:paraId="67B50D31" w14:textId="4F5E2CA1" w:rsidR="001D6D6C" w:rsidRDefault="001D6D6C" w:rsidP="000E7D62">
      <w:pPr>
        <w:pStyle w:val="a3"/>
        <w:snapToGrid w:val="0"/>
        <w:ind w:leftChars="0" w:left="360"/>
        <w:jc w:val="left"/>
      </w:pPr>
      <w:r w:rsidRPr="001D6D6C">
        <w:t>post_synth/_$donor/gap_$outcome</w:t>
      </w:r>
    </w:p>
    <w:p w14:paraId="6AE30888" w14:textId="22CB46C3" w:rsidR="00B16181" w:rsidRDefault="00B16181" w:rsidP="000E7D62">
      <w:pPr>
        <w:pStyle w:val="a3"/>
        <w:snapToGrid w:val="0"/>
        <w:ind w:leftChars="0" w:left="360"/>
        <w:jc w:val="left"/>
      </w:pPr>
    </w:p>
    <w:p w14:paraId="6B667C55" w14:textId="55BCAC62" w:rsidR="00B16181" w:rsidRDefault="00B16181" w:rsidP="000E7D62">
      <w:pPr>
        <w:pStyle w:val="a3"/>
        <w:snapToGrid w:val="0"/>
        <w:ind w:leftChars="0" w:left="360"/>
        <w:jc w:val="left"/>
      </w:pPr>
    </w:p>
    <w:p w14:paraId="422E0DD5" w14:textId="5B267933" w:rsidR="00B16181" w:rsidRPr="00B6265C" w:rsidRDefault="00B16181" w:rsidP="000E7D62">
      <w:pPr>
        <w:pStyle w:val="a3"/>
        <w:numPr>
          <w:ilvl w:val="0"/>
          <w:numId w:val="1"/>
        </w:numPr>
        <w:snapToGrid w:val="0"/>
        <w:ind w:leftChars="0"/>
        <w:jc w:val="left"/>
        <w:rPr>
          <w:b/>
          <w:bCs/>
        </w:rPr>
      </w:pPr>
      <w:r w:rsidRPr="00B6265C">
        <w:rPr>
          <w:rFonts w:hint="eastAsia"/>
          <w:b/>
          <w:bCs/>
        </w:rPr>
        <w:t>A</w:t>
      </w:r>
      <w:r w:rsidRPr="00B6265C">
        <w:rPr>
          <w:b/>
          <w:bCs/>
        </w:rPr>
        <w:t>dditional analysis</w:t>
      </w:r>
    </w:p>
    <w:p w14:paraId="6E047862" w14:textId="2BCBAF81" w:rsidR="00B16181" w:rsidRDefault="00B16181" w:rsidP="000E7D62">
      <w:pPr>
        <w:pStyle w:val="a3"/>
        <w:snapToGrid w:val="0"/>
        <w:ind w:leftChars="0" w:left="360"/>
        <w:jc w:val="left"/>
      </w:pPr>
    </w:p>
    <w:p w14:paraId="6B7D8757" w14:textId="0B594A4C" w:rsidR="000E7D62" w:rsidRDefault="000E7D62" w:rsidP="000E7D62">
      <w:pPr>
        <w:pStyle w:val="a3"/>
        <w:snapToGrid w:val="0"/>
        <w:ind w:leftChars="0" w:left="360"/>
        <w:jc w:val="left"/>
      </w:pPr>
      <w:r>
        <w:t>Implementation and d</w:t>
      </w:r>
      <w:r w:rsidR="000850EF">
        <w:t>ata saving procedures</w:t>
      </w:r>
      <w:r>
        <w:t xml:space="preserve"> are the same as the baseline analysis.</w:t>
      </w:r>
    </w:p>
    <w:p w14:paraId="4018A528" w14:textId="75702D0F" w:rsidR="000850EF" w:rsidRDefault="000850EF" w:rsidP="000E7D62">
      <w:pPr>
        <w:pStyle w:val="a3"/>
        <w:snapToGrid w:val="0"/>
        <w:ind w:leftChars="0" w:left="360"/>
        <w:jc w:val="left"/>
        <w:rPr>
          <w:rFonts w:hint="eastAsia"/>
        </w:rPr>
      </w:pPr>
      <w:r>
        <w:t xml:space="preserve"> </w:t>
      </w:r>
    </w:p>
    <w:p w14:paraId="7CBBFB0B" w14:textId="6B06F560" w:rsidR="004D37E6" w:rsidRDefault="004D37E6" w:rsidP="000E7D62">
      <w:pPr>
        <w:pStyle w:val="a3"/>
        <w:snapToGrid w:val="0"/>
        <w:ind w:leftChars="0" w:left="360"/>
        <w:jc w:val="left"/>
      </w:pPr>
      <w:r w:rsidRPr="004D37E6">
        <w:rPr>
          <w:rFonts w:hint="eastAsia"/>
        </w:rPr>
        <w:t>R</w:t>
      </w:r>
      <w:r w:rsidRPr="004D37E6">
        <w:t>R2 : In-time placebo,</w:t>
      </w:r>
      <w:r>
        <w:t xml:space="preserve"> where </w:t>
      </w:r>
      <w:r w:rsidR="00904C86">
        <w:t xml:space="preserve">year </w:t>
      </w:r>
      <w:r>
        <w:t>1993 is used for placebo intervention year</w:t>
      </w:r>
    </w:p>
    <w:p w14:paraId="192B54B1" w14:textId="30A12F21" w:rsidR="004D37E6" w:rsidRDefault="004D37E6" w:rsidP="000E7D62">
      <w:pPr>
        <w:pStyle w:val="a3"/>
        <w:snapToGrid w:val="0"/>
        <w:ind w:leftChars="0" w:left="360"/>
        <w:jc w:val="left"/>
      </w:pPr>
    </w:p>
    <w:p w14:paraId="014D8331" w14:textId="731574F9" w:rsidR="003773B2" w:rsidRDefault="00175C01" w:rsidP="000E7D62">
      <w:pPr>
        <w:pStyle w:val="a3"/>
        <w:snapToGrid w:val="0"/>
        <w:ind w:leftChars="0" w:left="360"/>
        <w:jc w:val="left"/>
      </w:pPr>
      <w:r w:rsidRPr="004D37E6">
        <w:rPr>
          <w:rFonts w:hint="eastAsia"/>
        </w:rPr>
        <w:t>R</w:t>
      </w:r>
      <w:r w:rsidRPr="004D37E6">
        <w:t>R</w:t>
      </w:r>
      <w:r>
        <w:t>3</w:t>
      </w:r>
      <w:r w:rsidRPr="004D37E6">
        <w:t xml:space="preserve"> :</w:t>
      </w:r>
      <w:r>
        <w:t xml:space="preserve"> Drop </w:t>
      </w:r>
      <w:r w:rsidRPr="004D37E6">
        <w:t>Countries that LTC expenditure growth are above 0.1% point in 2000-2010</w:t>
      </w:r>
      <w:r w:rsidR="00904C86">
        <w:t xml:space="preserve">, that is, </w:t>
      </w:r>
      <w:r w:rsidR="003773B2" w:rsidRPr="004D37E6">
        <w:t>Austria</w:t>
      </w:r>
      <w:r w:rsidR="00904C86">
        <w:t xml:space="preserve">, </w:t>
      </w:r>
      <w:r w:rsidR="003773B2" w:rsidRPr="004D37E6">
        <w:t>Finland</w:t>
      </w:r>
      <w:r w:rsidR="00904C86">
        <w:t xml:space="preserve">, </w:t>
      </w:r>
      <w:r w:rsidR="003773B2" w:rsidRPr="004D37E6">
        <w:t>France</w:t>
      </w:r>
      <w:r w:rsidR="00904C86">
        <w:t xml:space="preserve">, </w:t>
      </w:r>
      <w:r w:rsidR="003773B2" w:rsidRPr="004D37E6">
        <w:t>Spain</w:t>
      </w:r>
      <w:r w:rsidR="00904C86">
        <w:t xml:space="preserve">, </w:t>
      </w:r>
      <w:r w:rsidR="003773B2" w:rsidRPr="004D37E6">
        <w:t>UK</w:t>
      </w:r>
      <w:r w:rsidR="00904C86">
        <w:t>.</w:t>
      </w:r>
      <w:r w:rsidR="003773B2" w:rsidRPr="004D37E6">
        <w:t xml:space="preserve"> </w:t>
      </w:r>
    </w:p>
    <w:p w14:paraId="5F384682" w14:textId="77777777" w:rsidR="00175C01" w:rsidRPr="004D37E6" w:rsidRDefault="00175C01" w:rsidP="000E7D62">
      <w:pPr>
        <w:pStyle w:val="a3"/>
        <w:snapToGrid w:val="0"/>
        <w:ind w:leftChars="0" w:left="360"/>
        <w:jc w:val="left"/>
      </w:pPr>
    </w:p>
    <w:p w14:paraId="10351AA1" w14:textId="1C254E92" w:rsidR="003773B2" w:rsidRPr="003773B2" w:rsidRDefault="004D37E6" w:rsidP="000E7D62">
      <w:pPr>
        <w:pStyle w:val="a3"/>
        <w:snapToGrid w:val="0"/>
        <w:ind w:leftChars="0" w:left="360"/>
        <w:jc w:val="left"/>
      </w:pPr>
      <w:r w:rsidRPr="004D37E6">
        <w:rPr>
          <w:rFonts w:hint="eastAsia"/>
        </w:rPr>
        <w:t>R</w:t>
      </w:r>
      <w:r w:rsidRPr="004D37E6">
        <w:t>R</w:t>
      </w:r>
      <w:r>
        <w:t>4</w:t>
      </w:r>
      <w:r w:rsidRPr="004D37E6">
        <w:t>:</w:t>
      </w:r>
      <w:r>
        <w:t xml:space="preserve"> </w:t>
      </w:r>
      <w:r w:rsidR="00904C86">
        <w:t>D</w:t>
      </w:r>
      <w:r>
        <w:t xml:space="preserve">rop </w:t>
      </w:r>
      <w:r w:rsidR="003773B2">
        <w:t>c</w:t>
      </w:r>
      <w:r>
        <w:t>ountries that pre-2000 LTC expenditures are zero or fluctuated</w:t>
      </w:r>
      <w:r w:rsidR="00904C86">
        <w:t xml:space="preserve">, that is, </w:t>
      </w:r>
      <w:r w:rsidR="00904C86">
        <w:rPr>
          <w:rFonts w:hint="eastAsia"/>
        </w:rPr>
        <w:t xml:space="preserve"> </w:t>
      </w:r>
      <w:r w:rsidR="003773B2">
        <w:t>Austalia</w:t>
      </w:r>
      <w:r w:rsidR="00904C86">
        <w:t>,</w:t>
      </w:r>
      <w:r w:rsidR="003773B2">
        <w:t xml:space="preserve"> Belgium</w:t>
      </w:r>
      <w:r w:rsidR="00904C86">
        <w:t>,</w:t>
      </w:r>
      <w:r w:rsidR="003773B2">
        <w:t xml:space="preserve"> Italy</w:t>
      </w:r>
      <w:r w:rsidR="00904C86">
        <w:t>,</w:t>
      </w:r>
      <w:r w:rsidR="003773B2">
        <w:t xml:space="preserve"> Portugal</w:t>
      </w:r>
      <w:r w:rsidR="00904C86">
        <w:t>,</w:t>
      </w:r>
      <w:r w:rsidR="003773B2">
        <w:t xml:space="preserve"> Sweden</w:t>
      </w:r>
    </w:p>
    <w:sectPr w:rsidR="003773B2" w:rsidRPr="003773B2" w:rsidSect="00664B8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71AEE" w14:textId="77777777" w:rsidR="00F1553C" w:rsidRDefault="00F1553C" w:rsidP="00697D33">
      <w:r>
        <w:separator/>
      </w:r>
    </w:p>
  </w:endnote>
  <w:endnote w:type="continuationSeparator" w:id="0">
    <w:p w14:paraId="04C0E670" w14:textId="77777777" w:rsidR="00F1553C" w:rsidRDefault="00F1553C" w:rsidP="0069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B9DF0" w14:textId="77777777" w:rsidR="00F1553C" w:rsidRDefault="00F1553C" w:rsidP="00697D33">
      <w:r>
        <w:separator/>
      </w:r>
    </w:p>
  </w:footnote>
  <w:footnote w:type="continuationSeparator" w:id="0">
    <w:p w14:paraId="33A575B8" w14:textId="77777777" w:rsidR="00F1553C" w:rsidRDefault="00F1553C" w:rsidP="00697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F3A7F"/>
    <w:multiLevelType w:val="hybridMultilevel"/>
    <w:tmpl w:val="5C06B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DDA4F02"/>
    <w:multiLevelType w:val="hybridMultilevel"/>
    <w:tmpl w:val="7F020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3F428C3"/>
    <w:multiLevelType w:val="hybridMultilevel"/>
    <w:tmpl w:val="E834B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421943"/>
    <w:multiLevelType w:val="hybridMultilevel"/>
    <w:tmpl w:val="994C7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324F05"/>
    <w:multiLevelType w:val="hybridMultilevel"/>
    <w:tmpl w:val="16563D26"/>
    <w:lvl w:ilvl="0" w:tplc="6EBE0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F205F46"/>
    <w:multiLevelType w:val="hybridMultilevel"/>
    <w:tmpl w:val="9348B0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BD44918"/>
    <w:multiLevelType w:val="hybridMultilevel"/>
    <w:tmpl w:val="9DB22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957E8F"/>
    <w:multiLevelType w:val="hybridMultilevel"/>
    <w:tmpl w:val="07E2E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E2"/>
    <w:rsid w:val="00031012"/>
    <w:rsid w:val="000540EF"/>
    <w:rsid w:val="000850EF"/>
    <w:rsid w:val="000E7D62"/>
    <w:rsid w:val="00175C01"/>
    <w:rsid w:val="001D6D6C"/>
    <w:rsid w:val="0021398F"/>
    <w:rsid w:val="00271CE3"/>
    <w:rsid w:val="00281F7E"/>
    <w:rsid w:val="002C6A2B"/>
    <w:rsid w:val="002D310C"/>
    <w:rsid w:val="003773B2"/>
    <w:rsid w:val="003B35BE"/>
    <w:rsid w:val="004D37E6"/>
    <w:rsid w:val="005830CA"/>
    <w:rsid w:val="00664B80"/>
    <w:rsid w:val="00697974"/>
    <w:rsid w:val="00697D33"/>
    <w:rsid w:val="0074275B"/>
    <w:rsid w:val="00904C86"/>
    <w:rsid w:val="00935A67"/>
    <w:rsid w:val="00957A36"/>
    <w:rsid w:val="009B06A8"/>
    <w:rsid w:val="009F606B"/>
    <w:rsid w:val="00B16181"/>
    <w:rsid w:val="00B6265C"/>
    <w:rsid w:val="00BB2EB9"/>
    <w:rsid w:val="00D05BC6"/>
    <w:rsid w:val="00D93F09"/>
    <w:rsid w:val="00DB1456"/>
    <w:rsid w:val="00F056E2"/>
    <w:rsid w:val="00F0705C"/>
    <w:rsid w:val="00F1553C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7D4A03"/>
  <w14:defaultImageDpi w14:val="32767"/>
  <w15:chartTrackingRefBased/>
  <w15:docId w15:val="{8618A02F-1F9A-8044-9F40-8551A851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6E2"/>
    <w:pPr>
      <w:ind w:leftChars="400" w:left="960"/>
    </w:pPr>
  </w:style>
  <w:style w:type="paragraph" w:styleId="a4">
    <w:name w:val="Date"/>
    <w:basedOn w:val="a"/>
    <w:next w:val="a"/>
    <w:link w:val="a5"/>
    <w:uiPriority w:val="99"/>
    <w:semiHidden/>
    <w:unhideWhenUsed/>
    <w:rsid w:val="00FF2D15"/>
  </w:style>
  <w:style w:type="character" w:customStyle="1" w:styleId="a5">
    <w:name w:val="日付 (文字)"/>
    <w:basedOn w:val="a0"/>
    <w:link w:val="a4"/>
    <w:uiPriority w:val="99"/>
    <w:semiHidden/>
    <w:rsid w:val="00FF2D15"/>
  </w:style>
  <w:style w:type="paragraph" w:styleId="a6">
    <w:name w:val="header"/>
    <w:basedOn w:val="a"/>
    <w:link w:val="a7"/>
    <w:uiPriority w:val="99"/>
    <w:unhideWhenUsed/>
    <w:rsid w:val="00697D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97D33"/>
  </w:style>
  <w:style w:type="paragraph" w:styleId="a8">
    <w:name w:val="footer"/>
    <w:basedOn w:val="a"/>
    <w:link w:val="a9"/>
    <w:uiPriority w:val="99"/>
    <w:unhideWhenUsed/>
    <w:rsid w:val="00697D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97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安藤道人</dc:creator>
  <cp:keywords/>
  <dc:description/>
  <cp:lastModifiedBy>安藤 道人</cp:lastModifiedBy>
  <cp:revision>21</cp:revision>
  <dcterms:created xsi:type="dcterms:W3CDTF">2019-01-17T07:04:00Z</dcterms:created>
  <dcterms:modified xsi:type="dcterms:W3CDTF">2021-07-02T02:31:00Z</dcterms:modified>
</cp:coreProperties>
</file>