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53643" w14:textId="77777777" w:rsidR="005F1B6D" w:rsidRDefault="005F1B6D">
      <w:pPr>
        <w:spacing w:after="240"/>
      </w:pPr>
    </w:p>
    <w:p w14:paraId="37AF9B5B" w14:textId="77777777" w:rsidR="005F1B6D" w:rsidRDefault="005F1B6D">
      <w:pPr>
        <w:spacing w:after="240"/>
      </w:pPr>
    </w:p>
    <w:p w14:paraId="66E7C501" w14:textId="77777777" w:rsidR="005F1B6D" w:rsidRDefault="005F1B6D">
      <w:pPr>
        <w:spacing w:after="240"/>
      </w:pPr>
    </w:p>
    <w:p w14:paraId="647D941F" w14:textId="77777777" w:rsidR="005F1B6D" w:rsidRDefault="005F1B6D">
      <w:pPr>
        <w:spacing w:after="240"/>
      </w:pPr>
    </w:p>
    <w:p w14:paraId="40A86485" w14:textId="77777777" w:rsidR="005F1B6D" w:rsidRDefault="005F1B6D">
      <w:pPr>
        <w:spacing w:after="240"/>
      </w:pPr>
    </w:p>
    <w:p w14:paraId="17251471" w14:textId="77777777" w:rsidR="005F1B6D" w:rsidRDefault="00000000">
      <w:pPr>
        <w:spacing w:after="360"/>
        <w:jc w:val="center"/>
      </w:pPr>
      <w:r>
        <w:rPr>
          <w:b/>
          <w:color w:val="AE803D"/>
          <w:sz w:val="20"/>
        </w:rPr>
        <w:t>ZEITREISE – DIE GESCHICHTE DES LEBENS</w:t>
      </w:r>
    </w:p>
    <w:p w14:paraId="048DE987" w14:textId="77777777" w:rsidR="005F1B6D" w:rsidRDefault="00000000">
      <w:pPr>
        <w:spacing w:after="100"/>
        <w:jc w:val="center"/>
      </w:pPr>
      <w:r>
        <w:rPr>
          <w:b/>
          <w:color w:val="203748"/>
          <w:sz w:val="60"/>
        </w:rPr>
        <w:t>Episode 2</w:t>
      </w:r>
    </w:p>
    <w:p w14:paraId="5344958A" w14:textId="77777777" w:rsidR="005F1B6D" w:rsidRDefault="00000000">
      <w:pPr>
        <w:spacing w:after="60"/>
        <w:jc w:val="center"/>
      </w:pPr>
      <w:r>
        <w:rPr>
          <w:color w:val="2E74B5"/>
          <w:sz w:val="38"/>
        </w:rPr>
        <w:t>Die Entwicklung des Menschen</w:t>
      </w:r>
    </w:p>
    <w:p w14:paraId="0929C380" w14:textId="77777777" w:rsidR="005F1B6D" w:rsidRDefault="00000000">
      <w:pPr>
        <w:spacing w:after="560"/>
        <w:jc w:val="center"/>
      </w:pPr>
      <w:r>
        <w:rPr>
          <w:i/>
          <w:color w:val="5C6368"/>
          <w:sz w:val="28"/>
        </w:rPr>
        <w:t>Eine verzweigte Geschichte</w:t>
      </w:r>
    </w:p>
    <w:p w14:paraId="223DBC5A" w14:textId="77777777" w:rsidR="005F1B6D" w:rsidRDefault="00000000">
      <w:pPr>
        <w:spacing w:after="1760"/>
        <w:jc w:val="center"/>
      </w:pPr>
      <w:r>
        <w:rPr>
          <w:b/>
          <w:color w:val="AE803D"/>
        </w:rPr>
        <w:t>Sprechertexte – Humorfassung V0.2</w:t>
      </w:r>
    </w:p>
    <w:p w14:paraId="356F7AAC" w14:textId="77777777" w:rsidR="005F1B6D" w:rsidRDefault="00000000">
      <w:pPr>
        <w:jc w:val="center"/>
      </w:pPr>
      <w:r>
        <w:rPr>
          <w:i/>
          <w:color w:val="5C6368"/>
          <w:sz w:val="20"/>
        </w:rPr>
        <w:t>Prüffassung zur redaktionellen Freigabe</w:t>
      </w:r>
      <w:r>
        <w:rPr>
          <w:i/>
          <w:color w:val="5C6368"/>
          <w:sz w:val="20"/>
        </w:rPr>
        <w:br/>
        <w:t>Noch nicht in die App übernommen</w:t>
      </w:r>
    </w:p>
    <w:p w14:paraId="10C1F83F" w14:textId="77777777" w:rsidR="005F1B6D" w:rsidRDefault="00000000">
      <w:r>
        <w:br w:type="page"/>
      </w:r>
    </w:p>
    <w:p w14:paraId="7C5D419B" w14:textId="77777777" w:rsidR="005F1B6D" w:rsidRDefault="00000000">
      <w:pPr>
        <w:pStyle w:val="berschrift1"/>
      </w:pPr>
      <w:r>
        <w:lastRenderedPageBreak/>
        <w:t>Hinweise zur Fassung</w:t>
      </w:r>
    </w:p>
    <w:p w14:paraId="20AAC468" w14:textId="77777777" w:rsidR="005F1B6D" w:rsidRDefault="00000000">
      <w:r>
        <w:rPr>
          <w:b/>
        </w:rPr>
        <w:t xml:space="preserve">Ziel: </w:t>
      </w:r>
      <w:r>
        <w:t>Die wissenschaftlich freigegebene Geschichte bleibt unverändert, erhält aber eine wärmere, etwas humorvollere Erzählstimme.</w:t>
      </w:r>
    </w:p>
    <w:p w14:paraId="523D8F3D" w14:textId="77777777" w:rsidR="005F1B6D" w:rsidRDefault="00000000">
      <w:pPr>
        <w:pStyle w:val="Aufzhlungszeichen"/>
      </w:pPr>
      <w:r>
        <w:t>Humor entsteht aus Vergleichen, überraschenden Bildern und kleinen trockenen Bemerkungen.</w:t>
      </w:r>
    </w:p>
    <w:p w14:paraId="1EACFF9D" w14:textId="77777777" w:rsidR="005F1B6D" w:rsidRDefault="00000000">
      <w:pPr>
        <w:pStyle w:val="Aufzhlungszeichen"/>
      </w:pPr>
      <w:r>
        <w:t>Keine erfundenen Dialoge, keine Urmenschen-Karikaturen und keine Witze auf Kosten früher Menschenformen.</w:t>
      </w:r>
    </w:p>
    <w:p w14:paraId="6DD6E573" w14:textId="77777777" w:rsidR="005F1B6D" w:rsidRDefault="00000000">
      <w:pPr>
        <w:pStyle w:val="Aufzhlungszeichen"/>
      </w:pPr>
      <w:r>
        <w:t>Unsicherheiten bleiben ausdrücklich als Unsicherheiten erkennbar.</w:t>
      </w:r>
    </w:p>
    <w:p w14:paraId="682D6E8D" w14:textId="77777777" w:rsidR="005F1B6D" w:rsidRDefault="00000000">
      <w:pPr>
        <w:pStyle w:val="Aufzhlungszeichen"/>
      </w:pPr>
      <w:r>
        <w:t>Szene 19 und das Finale bleiben ruhiger; das Augenzwinkern tritt dort bewusst zurück.</w:t>
      </w:r>
    </w:p>
    <w:p w14:paraId="31F70824" w14:textId="77777777" w:rsidR="005F1B6D" w:rsidRDefault="00000000">
      <w:pPr>
        <w:pStyle w:val="Aufzhlungszeichen"/>
      </w:pPr>
      <w:r>
        <w:t>Zeitangaben, Szenenfolge und wissenschaftliche Kernaussagen wurden nicht verändert.</w:t>
      </w:r>
    </w:p>
    <w:p w14:paraId="6D001CA6" w14:textId="77777777" w:rsidR="005F1B6D" w:rsidRDefault="00000000">
      <w:pPr>
        <w:spacing w:before="280"/>
      </w:pPr>
      <w:r>
        <w:rPr>
          <w:b/>
          <w:color w:val="AE803D"/>
          <w:sz w:val="21"/>
        </w:rPr>
        <w:t xml:space="preserve">Redaktioneller Status: </w:t>
      </w:r>
      <w:r>
        <w:rPr>
          <w:color w:val="5C6368"/>
          <w:sz w:val="21"/>
        </w:rPr>
        <w:t>Diese Fassung ersetzt die verbindlichen Sprechertexte erst nach ausdrücklicher Freigabe.</w:t>
      </w:r>
    </w:p>
    <w:p w14:paraId="385808C3" w14:textId="77777777" w:rsidR="005F1B6D" w:rsidRDefault="00000000">
      <w:r>
        <w:br w:type="page"/>
      </w:r>
    </w:p>
    <w:p w14:paraId="2454EF71" w14:textId="77777777" w:rsidR="005F1B6D" w:rsidRDefault="00000000">
      <w:pPr>
        <w:pStyle w:val="berschrift1"/>
      </w:pPr>
      <w:r>
        <w:lastRenderedPageBreak/>
        <w:t>1. Der nächste Zeitsprung</w:t>
      </w:r>
    </w:p>
    <w:p w14:paraId="69728A48" w14:textId="77777777" w:rsidR="005F1B6D" w:rsidRDefault="00000000">
      <w:pPr>
        <w:keepNext/>
        <w:spacing w:after="180"/>
      </w:pPr>
      <w:r>
        <w:rPr>
          <w:b/>
          <w:color w:val="AE803D"/>
          <w:sz w:val="19"/>
        </w:rPr>
        <w:t>Vor etwa 60 bis 55 Millionen Jahren</w:t>
      </w:r>
      <w:r>
        <w:rPr>
          <w:color w:val="5C6368"/>
          <w:sz w:val="19"/>
        </w:rPr>
        <w:t xml:space="preserve">   ·   ca. 38 Sekunden   ·   93 Wörter</w:t>
      </w:r>
    </w:p>
    <w:tbl>
      <w:tblPr>
        <w:tblW w:w="9360" w:type="dxa"/>
        <w:tblInd w:w="120" w:type="dxa"/>
        <w:tblLayout w:type="fixed"/>
        <w:tblLook w:val="04A0" w:firstRow="1" w:lastRow="0" w:firstColumn="1" w:lastColumn="0" w:noHBand="0" w:noVBand="1"/>
      </w:tblPr>
      <w:tblGrid>
        <w:gridCol w:w="9360"/>
      </w:tblGrid>
      <w:tr w:rsidR="005F1B6D" w14:paraId="46611295" w14:textId="77777777">
        <w:trPr>
          <w:cantSplit/>
        </w:trPr>
        <w:tc>
          <w:tcPr>
            <w:tcW w:w="9360" w:type="dxa"/>
            <w:shd w:val="clear" w:color="auto" w:fill="F7F3E8"/>
            <w:tcMar>
              <w:top w:w="150" w:type="dxa"/>
              <w:left w:w="180" w:type="dxa"/>
              <w:bottom w:w="150" w:type="dxa"/>
              <w:right w:w="180" w:type="dxa"/>
            </w:tcMar>
          </w:tcPr>
          <w:p w14:paraId="6A2FC9E4" w14:textId="0DCD8501" w:rsidR="005F1B6D" w:rsidRDefault="00DB4156">
            <w:pPr>
              <w:spacing w:after="0" w:line="300" w:lineRule="auto"/>
            </w:pPr>
            <w:proofErr w:type="spellStart"/>
            <w:r>
              <w:rPr>
                <w:color w:val="203748"/>
              </w:rPr>
              <w:t>Weißt</w:t>
            </w:r>
            <w:proofErr w:type="spellEnd"/>
            <w:r>
              <w:rPr>
                <w:color w:val="203748"/>
              </w:rPr>
              <w:t xml:space="preserve"> du </w:t>
            </w:r>
            <w:proofErr w:type="spellStart"/>
            <w:r>
              <w:rPr>
                <w:color w:val="203748"/>
              </w:rPr>
              <w:t>noch</w:t>
            </w:r>
            <w:proofErr w:type="spellEnd"/>
            <w:r>
              <w:rPr>
                <w:color w:val="203748"/>
              </w:rPr>
              <w:t xml:space="preserve">: </w:t>
            </w:r>
            <w:proofErr w:type="spellStart"/>
            <w:r>
              <w:rPr>
                <w:color w:val="203748"/>
              </w:rPr>
              <w:t>Unsere</w:t>
            </w:r>
            <w:proofErr w:type="spellEnd"/>
            <w:r>
              <w:rPr>
                <w:color w:val="203748"/>
              </w:rPr>
              <w:t xml:space="preserve"> </w:t>
            </w:r>
            <w:proofErr w:type="spellStart"/>
            <w:r>
              <w:rPr>
                <w:color w:val="203748"/>
              </w:rPr>
              <w:t>erste</w:t>
            </w:r>
            <w:proofErr w:type="spellEnd"/>
            <w:r>
              <w:rPr>
                <w:color w:val="203748"/>
              </w:rPr>
              <w:t xml:space="preserve"> Reise </w:t>
            </w:r>
            <w:proofErr w:type="spellStart"/>
            <w:r>
              <w:rPr>
                <w:color w:val="203748"/>
              </w:rPr>
              <w:t>endete</w:t>
            </w:r>
            <w:proofErr w:type="spellEnd"/>
            <w:r>
              <w:rPr>
                <w:color w:val="203748"/>
              </w:rPr>
              <w:t xml:space="preserve"> </w:t>
            </w:r>
            <w:proofErr w:type="spellStart"/>
            <w:r>
              <w:rPr>
                <w:color w:val="203748"/>
              </w:rPr>
              <w:t>bei</w:t>
            </w:r>
            <w:proofErr w:type="spellEnd"/>
            <w:r>
              <w:rPr>
                <w:color w:val="203748"/>
              </w:rPr>
              <w:t xml:space="preserve"> einem kleinen Säugetier. Und </w:t>
            </w:r>
            <w:proofErr w:type="spellStart"/>
            <w:r>
              <w:rPr>
                <w:color w:val="203748"/>
              </w:rPr>
              <w:t>Genau</w:t>
            </w:r>
            <w:proofErr w:type="spellEnd"/>
            <w:r>
              <w:rPr>
                <w:color w:val="203748"/>
              </w:rPr>
              <w:t xml:space="preserve"> </w:t>
            </w:r>
            <w:proofErr w:type="spellStart"/>
            <w:r>
              <w:rPr>
                <w:color w:val="203748"/>
              </w:rPr>
              <w:t>dort</w:t>
            </w:r>
            <w:proofErr w:type="spellEnd"/>
            <w:r>
              <w:rPr>
                <w:color w:val="203748"/>
              </w:rPr>
              <w:t xml:space="preserve"> </w:t>
            </w:r>
            <w:proofErr w:type="spellStart"/>
            <w:r>
              <w:rPr>
                <w:color w:val="203748"/>
              </w:rPr>
              <w:t>machen</w:t>
            </w:r>
            <w:proofErr w:type="spellEnd"/>
            <w:r>
              <w:rPr>
                <w:color w:val="203748"/>
              </w:rPr>
              <w:t xml:space="preserve"> </w:t>
            </w:r>
            <w:proofErr w:type="spellStart"/>
            <w:r>
              <w:rPr>
                <w:color w:val="203748"/>
              </w:rPr>
              <w:t>wir</w:t>
            </w:r>
            <w:proofErr w:type="spellEnd"/>
            <w:r>
              <w:rPr>
                <w:color w:val="203748"/>
              </w:rPr>
              <w:t xml:space="preserve"> </w:t>
            </w:r>
            <w:proofErr w:type="spellStart"/>
            <w:r>
              <w:rPr>
                <w:color w:val="203748"/>
              </w:rPr>
              <w:t>jetzt</w:t>
            </w:r>
            <w:proofErr w:type="spellEnd"/>
            <w:r>
              <w:rPr>
                <w:color w:val="203748"/>
              </w:rPr>
              <w:t xml:space="preserve"> </w:t>
            </w:r>
            <w:proofErr w:type="spellStart"/>
            <w:r>
              <w:rPr>
                <w:color w:val="203748"/>
              </w:rPr>
              <w:t>weiter</w:t>
            </w:r>
            <w:proofErr w:type="spellEnd"/>
            <w:r>
              <w:rPr>
                <w:color w:val="203748"/>
              </w:rPr>
              <w:t xml:space="preserve">. Die </w:t>
            </w:r>
            <w:proofErr w:type="spellStart"/>
            <w:r>
              <w:rPr>
                <w:color w:val="203748"/>
              </w:rPr>
              <w:t>Wälder</w:t>
            </w:r>
            <w:proofErr w:type="spellEnd"/>
            <w:r>
              <w:rPr>
                <w:color w:val="203748"/>
              </w:rPr>
              <w:t xml:space="preserve"> </w:t>
            </w:r>
            <w:proofErr w:type="spellStart"/>
            <w:r>
              <w:rPr>
                <w:color w:val="203748"/>
              </w:rPr>
              <w:t>breiten</w:t>
            </w:r>
            <w:proofErr w:type="spellEnd"/>
            <w:r>
              <w:rPr>
                <w:color w:val="203748"/>
              </w:rPr>
              <w:t xml:space="preserve"> </w:t>
            </w:r>
            <w:proofErr w:type="spellStart"/>
            <w:r>
              <w:rPr>
                <w:color w:val="203748"/>
              </w:rPr>
              <w:t>sich</w:t>
            </w:r>
            <w:proofErr w:type="spellEnd"/>
            <w:r>
              <w:rPr>
                <w:color w:val="203748"/>
              </w:rPr>
              <w:t xml:space="preserve"> </w:t>
            </w:r>
            <w:proofErr w:type="spellStart"/>
            <w:r>
              <w:rPr>
                <w:color w:val="203748"/>
              </w:rPr>
              <w:t>jetzt</w:t>
            </w:r>
            <w:proofErr w:type="spellEnd"/>
            <w:r>
              <w:rPr>
                <w:color w:val="203748"/>
              </w:rPr>
              <w:t xml:space="preserve"> immer </w:t>
            </w:r>
            <w:proofErr w:type="spellStart"/>
            <w:r>
              <w:rPr>
                <w:color w:val="203748"/>
              </w:rPr>
              <w:t>mehr</w:t>
            </w:r>
            <w:proofErr w:type="spellEnd"/>
            <w:r>
              <w:rPr>
                <w:color w:val="203748"/>
              </w:rPr>
              <w:t xml:space="preserve"> </w:t>
            </w:r>
            <w:proofErr w:type="spellStart"/>
            <w:r>
              <w:rPr>
                <w:color w:val="203748"/>
              </w:rPr>
              <w:t>aus</w:t>
            </w:r>
            <w:proofErr w:type="spellEnd"/>
            <w:r>
              <w:rPr>
                <w:color w:val="203748"/>
              </w:rPr>
              <w:t xml:space="preserve">, und in den </w:t>
            </w:r>
            <w:proofErr w:type="spellStart"/>
            <w:r>
              <w:rPr>
                <w:color w:val="203748"/>
              </w:rPr>
              <w:t>Baumkronen</w:t>
            </w:r>
            <w:proofErr w:type="spellEnd"/>
            <w:r>
              <w:rPr>
                <w:color w:val="203748"/>
              </w:rPr>
              <w:t xml:space="preserve"> </w:t>
            </w:r>
            <w:proofErr w:type="spellStart"/>
            <w:r>
              <w:rPr>
                <w:color w:val="203748"/>
              </w:rPr>
              <w:t>sind</w:t>
            </w:r>
            <w:proofErr w:type="spellEnd"/>
            <w:r>
              <w:rPr>
                <w:color w:val="203748"/>
              </w:rPr>
              <w:t xml:space="preserve"> </w:t>
            </w:r>
            <w:proofErr w:type="spellStart"/>
            <w:proofErr w:type="gramStart"/>
            <w:r>
              <w:rPr>
                <w:color w:val="203748"/>
              </w:rPr>
              <w:t>natürlich</w:t>
            </w:r>
            <w:proofErr w:type="spellEnd"/>
            <w:r>
              <w:rPr>
                <w:color w:val="203748"/>
              </w:rPr>
              <w:t xml:space="preserve">  </w:t>
            </w:r>
            <w:proofErr w:type="spellStart"/>
            <w:r>
              <w:rPr>
                <w:color w:val="203748"/>
              </w:rPr>
              <w:t>geschickte</w:t>
            </w:r>
            <w:proofErr w:type="spellEnd"/>
            <w:proofErr w:type="gramEnd"/>
            <w:r>
              <w:rPr>
                <w:color w:val="203748"/>
              </w:rPr>
              <w:t xml:space="preserve"> </w:t>
            </w:r>
            <w:proofErr w:type="spellStart"/>
            <w:r>
              <w:rPr>
                <w:color w:val="203748"/>
              </w:rPr>
              <w:t>Hände</w:t>
            </w:r>
            <w:proofErr w:type="spellEnd"/>
            <w:r>
              <w:rPr>
                <w:color w:val="203748"/>
              </w:rPr>
              <w:t xml:space="preserve">, </w:t>
            </w:r>
            <w:proofErr w:type="spellStart"/>
            <w:r>
              <w:rPr>
                <w:color w:val="203748"/>
              </w:rPr>
              <w:t>gutes</w:t>
            </w:r>
            <w:proofErr w:type="spellEnd"/>
            <w:r>
              <w:rPr>
                <w:color w:val="203748"/>
              </w:rPr>
              <w:t xml:space="preserve"> </w:t>
            </w:r>
            <w:proofErr w:type="spellStart"/>
            <w:r>
              <w:rPr>
                <w:color w:val="203748"/>
              </w:rPr>
              <w:t>räumliches</w:t>
            </w:r>
            <w:proofErr w:type="spellEnd"/>
            <w:r>
              <w:rPr>
                <w:color w:val="203748"/>
              </w:rPr>
              <w:t xml:space="preserve"> </w:t>
            </w:r>
            <w:proofErr w:type="spellStart"/>
            <w:r>
              <w:rPr>
                <w:color w:val="203748"/>
              </w:rPr>
              <w:t>Sehen</w:t>
            </w:r>
            <w:proofErr w:type="spellEnd"/>
            <w:r>
              <w:rPr>
                <w:color w:val="203748"/>
              </w:rPr>
              <w:t xml:space="preserve"> und </w:t>
            </w:r>
            <w:proofErr w:type="spellStart"/>
            <w:r>
              <w:rPr>
                <w:color w:val="203748"/>
              </w:rPr>
              <w:t>ein</w:t>
            </w:r>
            <w:proofErr w:type="spellEnd"/>
            <w:r>
              <w:rPr>
                <w:color w:val="203748"/>
              </w:rPr>
              <w:t xml:space="preserve"> </w:t>
            </w:r>
            <w:proofErr w:type="spellStart"/>
            <w:r>
              <w:rPr>
                <w:color w:val="203748"/>
              </w:rPr>
              <w:t>sicherer</w:t>
            </w:r>
            <w:proofErr w:type="spellEnd"/>
            <w:r>
              <w:rPr>
                <w:color w:val="203748"/>
              </w:rPr>
              <w:t xml:space="preserve"> </w:t>
            </w:r>
            <w:proofErr w:type="spellStart"/>
            <w:r>
              <w:rPr>
                <w:color w:val="203748"/>
              </w:rPr>
              <w:t>Gleichgewichtssinn</w:t>
            </w:r>
            <w:proofErr w:type="spellEnd"/>
            <w:r>
              <w:rPr>
                <w:color w:val="203748"/>
              </w:rPr>
              <w:t xml:space="preserve"> </w:t>
            </w:r>
            <w:proofErr w:type="spellStart"/>
            <w:r>
              <w:rPr>
                <w:color w:val="203748"/>
              </w:rPr>
              <w:t>schon</w:t>
            </w:r>
            <w:proofErr w:type="spellEnd"/>
            <w:r>
              <w:rPr>
                <w:color w:val="203748"/>
              </w:rPr>
              <w:t xml:space="preserve"> </w:t>
            </w:r>
            <w:proofErr w:type="spellStart"/>
            <w:r>
              <w:rPr>
                <w:color w:val="203748"/>
              </w:rPr>
              <w:t>ganz</w:t>
            </w:r>
            <w:proofErr w:type="spellEnd"/>
            <w:r>
              <w:rPr>
                <w:color w:val="203748"/>
              </w:rPr>
              <w:t xml:space="preserve"> </w:t>
            </w:r>
            <w:proofErr w:type="spellStart"/>
            <w:r>
              <w:rPr>
                <w:color w:val="203748"/>
              </w:rPr>
              <w:t>praktisch</w:t>
            </w:r>
            <w:proofErr w:type="spellEnd"/>
            <w:r>
              <w:rPr>
                <w:color w:val="203748"/>
              </w:rPr>
              <w:t xml:space="preserve">. Denn </w:t>
            </w:r>
            <w:proofErr w:type="spellStart"/>
            <w:r>
              <w:rPr>
                <w:color w:val="203748"/>
              </w:rPr>
              <w:t>Wer</w:t>
            </w:r>
            <w:proofErr w:type="spellEnd"/>
            <w:r>
              <w:rPr>
                <w:color w:val="203748"/>
              </w:rPr>
              <w:t xml:space="preserve"> da </w:t>
            </w:r>
            <w:proofErr w:type="spellStart"/>
            <w:r>
              <w:rPr>
                <w:color w:val="203748"/>
              </w:rPr>
              <w:t>oben</w:t>
            </w:r>
            <w:proofErr w:type="spellEnd"/>
            <w:r>
              <w:rPr>
                <w:color w:val="203748"/>
              </w:rPr>
              <w:t xml:space="preserve"> </w:t>
            </w:r>
            <w:proofErr w:type="spellStart"/>
            <w:r>
              <w:rPr>
                <w:color w:val="203748"/>
              </w:rPr>
              <w:t>daneben</w:t>
            </w:r>
            <w:proofErr w:type="spellEnd"/>
            <w:r>
              <w:rPr>
                <w:color w:val="203748"/>
              </w:rPr>
              <w:t xml:space="preserve"> </w:t>
            </w:r>
            <w:proofErr w:type="spellStart"/>
            <w:r>
              <w:rPr>
                <w:color w:val="203748"/>
              </w:rPr>
              <w:t>greift</w:t>
            </w:r>
            <w:proofErr w:type="spellEnd"/>
            <w:r>
              <w:rPr>
                <w:color w:val="203748"/>
              </w:rPr>
              <w:t xml:space="preserve">, </w:t>
            </w:r>
            <w:proofErr w:type="spellStart"/>
            <w:r>
              <w:rPr>
                <w:color w:val="203748"/>
              </w:rPr>
              <w:t>bekommt</w:t>
            </w:r>
            <w:proofErr w:type="spellEnd"/>
            <w:r>
              <w:rPr>
                <w:color w:val="203748"/>
              </w:rPr>
              <w:t xml:space="preserve"> in der Regel </w:t>
            </w:r>
            <w:proofErr w:type="spellStart"/>
            <w:r>
              <w:rPr>
                <w:color w:val="203748"/>
              </w:rPr>
              <w:t>keine</w:t>
            </w:r>
            <w:proofErr w:type="spellEnd"/>
            <w:r>
              <w:rPr>
                <w:color w:val="203748"/>
              </w:rPr>
              <w:t xml:space="preserve"> </w:t>
            </w:r>
            <w:proofErr w:type="spellStart"/>
            <w:r>
              <w:rPr>
                <w:color w:val="203748"/>
              </w:rPr>
              <w:t>zweite</w:t>
            </w:r>
            <w:proofErr w:type="spellEnd"/>
            <w:r>
              <w:rPr>
                <w:color w:val="203748"/>
              </w:rPr>
              <w:t xml:space="preserve"> Chance. </w:t>
            </w:r>
            <w:r w:rsidR="00206D4B">
              <w:rPr>
                <w:color w:val="203748"/>
              </w:rPr>
              <w:t xml:space="preserve">Aber </w:t>
            </w:r>
            <w:r>
              <w:rPr>
                <w:color w:val="203748"/>
              </w:rPr>
              <w:t>D</w:t>
            </w:r>
            <w:r w:rsidR="00206D4B">
              <w:rPr>
                <w:color w:val="203748"/>
              </w:rPr>
              <w:t>as</w:t>
            </w:r>
            <w:r>
              <w:rPr>
                <w:color w:val="203748"/>
              </w:rPr>
              <w:t xml:space="preserve"> </w:t>
            </w:r>
            <w:proofErr w:type="spellStart"/>
            <w:r>
              <w:rPr>
                <w:color w:val="203748"/>
              </w:rPr>
              <w:t>ist</w:t>
            </w:r>
            <w:proofErr w:type="spellEnd"/>
            <w:r>
              <w:rPr>
                <w:color w:val="203748"/>
              </w:rPr>
              <w:t xml:space="preserve"> </w:t>
            </w:r>
            <w:proofErr w:type="spellStart"/>
            <w:r w:rsidR="00206D4B">
              <w:rPr>
                <w:color w:val="203748"/>
              </w:rPr>
              <w:t>jetzt</w:t>
            </w:r>
            <w:proofErr w:type="spellEnd"/>
            <w:r w:rsidR="00206D4B">
              <w:rPr>
                <w:color w:val="203748"/>
              </w:rPr>
              <w:t xml:space="preserve"> </w:t>
            </w:r>
            <w:proofErr w:type="spellStart"/>
            <w:r w:rsidR="00206D4B">
              <w:rPr>
                <w:color w:val="203748"/>
              </w:rPr>
              <w:t>natürlich</w:t>
            </w:r>
            <w:proofErr w:type="spellEnd"/>
            <w:r w:rsidR="00206D4B">
              <w:rPr>
                <w:color w:val="203748"/>
              </w:rPr>
              <w:t xml:space="preserve"> </w:t>
            </w:r>
            <w:proofErr w:type="spellStart"/>
            <w:r w:rsidR="00206D4B">
              <w:rPr>
                <w:color w:val="203748"/>
              </w:rPr>
              <w:t>noch</w:t>
            </w:r>
            <w:proofErr w:type="spellEnd"/>
            <w:r w:rsidR="00206D4B">
              <w:rPr>
                <w:color w:val="203748"/>
              </w:rPr>
              <w:t xml:space="preserve"> </w:t>
            </w:r>
            <w:proofErr w:type="spellStart"/>
            <w:r w:rsidR="00206D4B">
              <w:rPr>
                <w:color w:val="203748"/>
              </w:rPr>
              <w:t>lange</w:t>
            </w:r>
            <w:proofErr w:type="spellEnd"/>
            <w:r w:rsidR="00206D4B">
              <w:rPr>
                <w:color w:val="203748"/>
              </w:rPr>
              <w:t xml:space="preserve"> nicht</w:t>
            </w:r>
            <w:r>
              <w:rPr>
                <w:color w:val="203748"/>
              </w:rPr>
              <w:t xml:space="preserve"> ‚der </w:t>
            </w:r>
            <w:proofErr w:type="spellStart"/>
            <w:r>
              <w:rPr>
                <w:color w:val="203748"/>
              </w:rPr>
              <w:t>erste</w:t>
            </w:r>
            <w:proofErr w:type="spellEnd"/>
            <w:r>
              <w:rPr>
                <w:color w:val="203748"/>
              </w:rPr>
              <w:t xml:space="preserve"> </w:t>
            </w:r>
            <w:proofErr w:type="gramStart"/>
            <w:r>
              <w:rPr>
                <w:color w:val="203748"/>
              </w:rPr>
              <w:t>Mensch‘</w:t>
            </w:r>
            <w:proofErr w:type="gramEnd"/>
            <w:r>
              <w:rPr>
                <w:color w:val="203748"/>
              </w:rPr>
              <w:t xml:space="preserve">. So </w:t>
            </w:r>
            <w:proofErr w:type="spellStart"/>
            <w:r w:rsidR="00206D4B">
              <w:rPr>
                <w:color w:val="203748"/>
              </w:rPr>
              <w:t>einfach</w:t>
            </w:r>
            <w:proofErr w:type="spellEnd"/>
            <w:r w:rsidR="00206D4B">
              <w:rPr>
                <w:color w:val="203748"/>
              </w:rPr>
              <w:t xml:space="preserve"> </w:t>
            </w:r>
            <w:proofErr w:type="spellStart"/>
            <w:r w:rsidR="00206D4B">
              <w:rPr>
                <w:color w:val="203748"/>
              </w:rPr>
              <w:t>geht</w:t>
            </w:r>
            <w:proofErr w:type="spellEnd"/>
            <w:r>
              <w:rPr>
                <w:color w:val="203748"/>
              </w:rPr>
              <w:t xml:space="preserve"> Evolution nicht. </w:t>
            </w:r>
            <w:r w:rsidR="00206D4B">
              <w:rPr>
                <w:color w:val="203748"/>
              </w:rPr>
              <w:t xml:space="preserve">Aber </w:t>
            </w:r>
            <w:proofErr w:type="spellStart"/>
            <w:r w:rsidR="00206D4B">
              <w:rPr>
                <w:color w:val="203748"/>
              </w:rPr>
              <w:t>aus</w:t>
            </w:r>
            <w:proofErr w:type="spellEnd"/>
            <w:r w:rsidR="00206D4B">
              <w:rPr>
                <w:color w:val="203748"/>
              </w:rPr>
              <w:t xml:space="preserve"> </w:t>
            </w:r>
            <w:proofErr w:type="spellStart"/>
            <w:r w:rsidR="00206D4B">
              <w:rPr>
                <w:color w:val="203748"/>
              </w:rPr>
              <w:t>dieser</w:t>
            </w:r>
            <w:proofErr w:type="spellEnd"/>
            <w:r>
              <w:rPr>
                <w:color w:val="203748"/>
              </w:rPr>
              <w:t xml:space="preserve"> </w:t>
            </w:r>
            <w:proofErr w:type="spellStart"/>
            <w:r>
              <w:rPr>
                <w:color w:val="203748"/>
              </w:rPr>
              <w:t>verzweigten</w:t>
            </w:r>
            <w:proofErr w:type="spellEnd"/>
            <w:r>
              <w:rPr>
                <w:color w:val="203748"/>
              </w:rPr>
              <w:t xml:space="preserve"> </w:t>
            </w:r>
            <w:proofErr w:type="spellStart"/>
            <w:r>
              <w:rPr>
                <w:color w:val="203748"/>
              </w:rPr>
              <w:t>Verwandtschaft</w:t>
            </w:r>
            <w:proofErr w:type="spellEnd"/>
            <w:r w:rsidR="00206D4B">
              <w:rPr>
                <w:color w:val="203748"/>
              </w:rPr>
              <w:t xml:space="preserve"> </w:t>
            </w:r>
            <w:proofErr w:type="spellStart"/>
            <w:r w:rsidR="00206D4B">
              <w:rPr>
                <w:color w:val="203748"/>
              </w:rPr>
              <w:t>werden</w:t>
            </w:r>
            <w:proofErr w:type="spellEnd"/>
            <w:r w:rsidR="00206D4B">
              <w:rPr>
                <w:color w:val="203748"/>
              </w:rPr>
              <w:t xml:space="preserve"> </w:t>
            </w:r>
            <w:proofErr w:type="spellStart"/>
            <w:r w:rsidR="00206D4B">
              <w:rPr>
                <w:color w:val="203748"/>
              </w:rPr>
              <w:t>später</w:t>
            </w:r>
            <w:proofErr w:type="spellEnd"/>
            <w:r w:rsidR="00206D4B">
              <w:rPr>
                <w:color w:val="203748"/>
              </w:rPr>
              <w:t xml:space="preserve"> </w:t>
            </w:r>
            <w:proofErr w:type="spellStart"/>
            <w:r w:rsidR="00206D4B">
              <w:rPr>
                <w:color w:val="203748"/>
              </w:rPr>
              <w:t>dann</w:t>
            </w:r>
            <w:proofErr w:type="spellEnd"/>
            <w:r w:rsidR="00206D4B">
              <w:rPr>
                <w:color w:val="203748"/>
              </w:rPr>
              <w:t xml:space="preserve"> </w:t>
            </w:r>
            <w:proofErr w:type="spellStart"/>
            <w:r>
              <w:rPr>
                <w:color w:val="203748"/>
              </w:rPr>
              <w:t>Lemuren</w:t>
            </w:r>
            <w:proofErr w:type="spellEnd"/>
            <w:r>
              <w:rPr>
                <w:color w:val="203748"/>
              </w:rPr>
              <w:t xml:space="preserve">, </w:t>
            </w:r>
            <w:proofErr w:type="spellStart"/>
            <w:r>
              <w:rPr>
                <w:color w:val="203748"/>
              </w:rPr>
              <w:t>Affen</w:t>
            </w:r>
            <w:proofErr w:type="spellEnd"/>
            <w:r>
              <w:rPr>
                <w:color w:val="203748"/>
              </w:rPr>
              <w:t xml:space="preserve">, </w:t>
            </w:r>
            <w:proofErr w:type="spellStart"/>
            <w:r>
              <w:rPr>
                <w:color w:val="203748"/>
              </w:rPr>
              <w:t>Menschenaffen</w:t>
            </w:r>
            <w:proofErr w:type="spellEnd"/>
            <w:r>
              <w:rPr>
                <w:color w:val="203748"/>
              </w:rPr>
              <w:t xml:space="preserve"> und </w:t>
            </w:r>
            <w:proofErr w:type="spellStart"/>
            <w:r>
              <w:rPr>
                <w:color w:val="203748"/>
              </w:rPr>
              <w:t>auch</w:t>
            </w:r>
            <w:proofErr w:type="spellEnd"/>
            <w:r>
              <w:rPr>
                <w:color w:val="203748"/>
              </w:rPr>
              <w:t xml:space="preserve"> wir hervorgehen. Willkommen in Episode 2 – </w:t>
            </w:r>
            <w:proofErr w:type="spellStart"/>
            <w:r>
              <w:rPr>
                <w:color w:val="203748"/>
              </w:rPr>
              <w:t>einer</w:t>
            </w:r>
            <w:proofErr w:type="spellEnd"/>
            <w:r>
              <w:rPr>
                <w:color w:val="203748"/>
              </w:rPr>
              <w:t xml:space="preserve"> </w:t>
            </w:r>
            <w:proofErr w:type="spellStart"/>
            <w:r>
              <w:rPr>
                <w:color w:val="203748"/>
              </w:rPr>
              <w:t>Geschichte</w:t>
            </w:r>
            <w:proofErr w:type="spellEnd"/>
            <w:r>
              <w:rPr>
                <w:color w:val="203748"/>
              </w:rPr>
              <w:t xml:space="preserve"> </w:t>
            </w:r>
            <w:proofErr w:type="spellStart"/>
            <w:r>
              <w:rPr>
                <w:color w:val="203748"/>
              </w:rPr>
              <w:t>mit</w:t>
            </w:r>
            <w:proofErr w:type="spellEnd"/>
            <w:r>
              <w:rPr>
                <w:color w:val="203748"/>
              </w:rPr>
              <w:t xml:space="preserve"> </w:t>
            </w:r>
            <w:proofErr w:type="spellStart"/>
            <w:r>
              <w:rPr>
                <w:color w:val="203748"/>
              </w:rPr>
              <w:t>vielen</w:t>
            </w:r>
            <w:proofErr w:type="spellEnd"/>
            <w:r>
              <w:rPr>
                <w:color w:val="203748"/>
              </w:rPr>
              <w:t xml:space="preserve"> </w:t>
            </w:r>
            <w:proofErr w:type="spellStart"/>
            <w:r>
              <w:rPr>
                <w:color w:val="203748"/>
              </w:rPr>
              <w:t>Ästen</w:t>
            </w:r>
            <w:proofErr w:type="spellEnd"/>
            <w:r>
              <w:rPr>
                <w:color w:val="203748"/>
              </w:rPr>
              <w:t>,</w:t>
            </w:r>
            <w:r w:rsidR="00206D4B">
              <w:rPr>
                <w:color w:val="203748"/>
              </w:rPr>
              <w:t xml:space="preserve"> und </w:t>
            </w:r>
            <w:proofErr w:type="spellStart"/>
            <w:r w:rsidR="00206D4B">
              <w:rPr>
                <w:color w:val="203748"/>
              </w:rPr>
              <w:t>auch</w:t>
            </w:r>
            <w:proofErr w:type="spellEnd"/>
            <w:r>
              <w:rPr>
                <w:color w:val="203748"/>
              </w:rPr>
              <w:t xml:space="preserve"> </w:t>
            </w:r>
            <w:proofErr w:type="spellStart"/>
            <w:r>
              <w:rPr>
                <w:color w:val="203748"/>
              </w:rPr>
              <w:t>einigen</w:t>
            </w:r>
            <w:proofErr w:type="spellEnd"/>
            <w:r>
              <w:rPr>
                <w:color w:val="203748"/>
              </w:rPr>
              <w:t xml:space="preserve"> </w:t>
            </w:r>
            <w:proofErr w:type="spellStart"/>
            <w:r>
              <w:rPr>
                <w:color w:val="203748"/>
              </w:rPr>
              <w:t>Sackgassen</w:t>
            </w:r>
            <w:proofErr w:type="spellEnd"/>
            <w:r w:rsidR="00206D4B">
              <w:rPr>
                <w:color w:val="203748"/>
              </w:rPr>
              <w:t>.</w:t>
            </w:r>
            <w:r>
              <w:rPr>
                <w:color w:val="203748"/>
              </w:rPr>
              <w:t xml:space="preserve"> </w:t>
            </w:r>
          </w:p>
        </w:tc>
      </w:tr>
    </w:tbl>
    <w:p w14:paraId="1512C768"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0C789C21" w14:textId="77777777" w:rsidR="005F1B6D" w:rsidRDefault="00000000">
      <w:pPr>
        <w:pStyle w:val="berschrift1"/>
      </w:pPr>
      <w:r>
        <w:t>2. Ein Leben in den Bäumen</w:t>
      </w:r>
    </w:p>
    <w:p w14:paraId="0A0A4C13" w14:textId="77777777" w:rsidR="005F1B6D" w:rsidRDefault="00000000">
      <w:pPr>
        <w:keepNext/>
        <w:spacing w:after="180"/>
      </w:pPr>
      <w:r>
        <w:rPr>
          <w:b/>
          <w:color w:val="AE803D"/>
          <w:sz w:val="19"/>
        </w:rPr>
        <w:t>Vor etwa 55 bis 35 Millionen Jahren</w:t>
      </w:r>
      <w:r>
        <w:rPr>
          <w:color w:val="5C6368"/>
          <w:sz w:val="19"/>
        </w:rPr>
        <w:t xml:space="preserve">   ·   ca. 36 Sekunden   ·   87 Wörter</w:t>
      </w:r>
    </w:p>
    <w:tbl>
      <w:tblPr>
        <w:tblW w:w="9360" w:type="dxa"/>
        <w:tblInd w:w="120" w:type="dxa"/>
        <w:tblLayout w:type="fixed"/>
        <w:tblLook w:val="04A0" w:firstRow="1" w:lastRow="0" w:firstColumn="1" w:lastColumn="0" w:noHBand="0" w:noVBand="1"/>
      </w:tblPr>
      <w:tblGrid>
        <w:gridCol w:w="9360"/>
      </w:tblGrid>
      <w:tr w:rsidR="005F1B6D" w14:paraId="6D0E962D" w14:textId="77777777">
        <w:trPr>
          <w:cantSplit/>
        </w:trPr>
        <w:tc>
          <w:tcPr>
            <w:tcW w:w="9360" w:type="dxa"/>
            <w:shd w:val="clear" w:color="auto" w:fill="F7F3E8"/>
            <w:tcMar>
              <w:top w:w="150" w:type="dxa"/>
              <w:left w:w="180" w:type="dxa"/>
              <w:bottom w:w="150" w:type="dxa"/>
              <w:right w:w="180" w:type="dxa"/>
            </w:tcMar>
          </w:tcPr>
          <w:p w14:paraId="48151D37" w14:textId="563E6E42" w:rsidR="005F1B6D" w:rsidRDefault="00206D4B">
            <w:pPr>
              <w:spacing w:after="0" w:line="300" w:lineRule="auto"/>
            </w:pPr>
            <w:r>
              <w:rPr>
                <w:color w:val="203748"/>
              </w:rPr>
              <w:t xml:space="preserve">So, </w:t>
            </w:r>
            <w:proofErr w:type="spellStart"/>
            <w:r>
              <w:rPr>
                <w:color w:val="203748"/>
              </w:rPr>
              <w:t>wir</w:t>
            </w:r>
            <w:proofErr w:type="spellEnd"/>
            <w:r>
              <w:rPr>
                <w:color w:val="203748"/>
              </w:rPr>
              <w:t xml:space="preserve"> </w:t>
            </w:r>
            <w:proofErr w:type="spellStart"/>
            <w:r>
              <w:rPr>
                <w:color w:val="203748"/>
              </w:rPr>
              <w:t>sind</w:t>
            </w:r>
            <w:proofErr w:type="spellEnd"/>
            <w:r>
              <w:rPr>
                <w:color w:val="203748"/>
              </w:rPr>
              <w:t xml:space="preserve"> </w:t>
            </w:r>
            <w:proofErr w:type="spellStart"/>
            <w:r>
              <w:rPr>
                <w:color w:val="203748"/>
              </w:rPr>
              <w:t>jetzt</w:t>
            </w:r>
            <w:proofErr w:type="spellEnd"/>
            <w:r>
              <w:rPr>
                <w:color w:val="203748"/>
              </w:rPr>
              <w:t xml:space="preserve"> in den </w:t>
            </w:r>
            <w:proofErr w:type="spellStart"/>
            <w:r>
              <w:rPr>
                <w:color w:val="203748"/>
              </w:rPr>
              <w:t>Bäumen</w:t>
            </w:r>
            <w:proofErr w:type="spellEnd"/>
            <w:r>
              <w:rPr>
                <w:color w:val="203748"/>
              </w:rPr>
              <w:t xml:space="preserve">, und da </w:t>
            </w:r>
            <w:proofErr w:type="spellStart"/>
            <w:r>
              <w:rPr>
                <w:color w:val="203748"/>
              </w:rPr>
              <w:t>zählt</w:t>
            </w:r>
            <w:proofErr w:type="spellEnd"/>
            <w:r>
              <w:rPr>
                <w:color w:val="203748"/>
              </w:rPr>
              <w:t xml:space="preserve"> nun </w:t>
            </w:r>
            <w:proofErr w:type="spellStart"/>
            <w:r>
              <w:rPr>
                <w:color w:val="203748"/>
              </w:rPr>
              <w:t>wirklich</w:t>
            </w:r>
            <w:proofErr w:type="spellEnd"/>
            <w:r>
              <w:rPr>
                <w:color w:val="203748"/>
              </w:rPr>
              <w:t xml:space="preserve"> </w:t>
            </w:r>
            <w:proofErr w:type="spellStart"/>
            <w:r>
              <w:rPr>
                <w:color w:val="203748"/>
              </w:rPr>
              <w:t>jeder</w:t>
            </w:r>
            <w:proofErr w:type="spellEnd"/>
            <w:r>
              <w:rPr>
                <w:color w:val="203748"/>
              </w:rPr>
              <w:t xml:space="preserve"> Griff. </w:t>
            </w:r>
            <w:proofErr w:type="spellStart"/>
            <w:r>
              <w:rPr>
                <w:color w:val="203748"/>
              </w:rPr>
              <w:t>Wer</w:t>
            </w:r>
            <w:proofErr w:type="spellEnd"/>
            <w:r>
              <w:rPr>
                <w:color w:val="203748"/>
              </w:rPr>
              <w:t xml:space="preserve"> </w:t>
            </w:r>
            <w:proofErr w:type="spellStart"/>
            <w:r>
              <w:rPr>
                <w:color w:val="203748"/>
              </w:rPr>
              <w:t>hier</w:t>
            </w:r>
            <w:proofErr w:type="spellEnd"/>
            <w:r>
              <w:rPr>
                <w:color w:val="203748"/>
              </w:rPr>
              <w:t xml:space="preserve"> </w:t>
            </w:r>
            <w:proofErr w:type="spellStart"/>
            <w:r>
              <w:rPr>
                <w:color w:val="203748"/>
              </w:rPr>
              <w:t>eine</w:t>
            </w:r>
            <w:proofErr w:type="spellEnd"/>
            <w:r>
              <w:rPr>
                <w:color w:val="203748"/>
              </w:rPr>
              <w:t xml:space="preserve"> </w:t>
            </w:r>
            <w:proofErr w:type="spellStart"/>
            <w:r>
              <w:rPr>
                <w:color w:val="203748"/>
              </w:rPr>
              <w:t>Entfernung</w:t>
            </w:r>
            <w:proofErr w:type="spellEnd"/>
            <w:r>
              <w:rPr>
                <w:color w:val="203748"/>
              </w:rPr>
              <w:t xml:space="preserve"> </w:t>
            </w:r>
            <w:proofErr w:type="spellStart"/>
            <w:r>
              <w:rPr>
                <w:color w:val="203748"/>
              </w:rPr>
              <w:t>falsch</w:t>
            </w:r>
            <w:proofErr w:type="spellEnd"/>
            <w:r>
              <w:rPr>
                <w:color w:val="203748"/>
              </w:rPr>
              <w:t xml:space="preserve"> </w:t>
            </w:r>
            <w:proofErr w:type="spellStart"/>
            <w:r>
              <w:rPr>
                <w:color w:val="203748"/>
              </w:rPr>
              <w:t>einschätzt</w:t>
            </w:r>
            <w:proofErr w:type="spellEnd"/>
            <w:r>
              <w:rPr>
                <w:color w:val="203748"/>
              </w:rPr>
              <w:t xml:space="preserve">, </w:t>
            </w:r>
            <w:proofErr w:type="spellStart"/>
            <w:r>
              <w:rPr>
                <w:color w:val="203748"/>
              </w:rPr>
              <w:t>landet</w:t>
            </w:r>
            <w:proofErr w:type="spellEnd"/>
            <w:r>
              <w:rPr>
                <w:color w:val="203748"/>
              </w:rPr>
              <w:t xml:space="preserve"> nicht neben dem Weg – </w:t>
            </w:r>
            <w:proofErr w:type="spellStart"/>
            <w:r>
              <w:rPr>
                <w:color w:val="203748"/>
              </w:rPr>
              <w:t>sondern</w:t>
            </w:r>
            <w:proofErr w:type="spellEnd"/>
            <w:r>
              <w:rPr>
                <w:color w:val="203748"/>
              </w:rPr>
              <w:t xml:space="preserve"> </w:t>
            </w:r>
            <w:proofErr w:type="spellStart"/>
            <w:r>
              <w:rPr>
                <w:color w:val="203748"/>
              </w:rPr>
              <w:t>unter</w:t>
            </w:r>
            <w:proofErr w:type="spellEnd"/>
            <w:r>
              <w:rPr>
                <w:color w:val="203748"/>
              </w:rPr>
              <w:t xml:space="preserve"> dem </w:t>
            </w:r>
            <w:proofErr w:type="gramStart"/>
            <w:r>
              <w:rPr>
                <w:color w:val="203748"/>
              </w:rPr>
              <w:t>Weg ,</w:t>
            </w:r>
            <w:proofErr w:type="gramEnd"/>
            <w:r>
              <w:rPr>
                <w:color w:val="203748"/>
              </w:rPr>
              <w:t xml:space="preserve"> und das </w:t>
            </w:r>
            <w:proofErr w:type="spellStart"/>
            <w:r>
              <w:rPr>
                <w:color w:val="203748"/>
              </w:rPr>
              <w:t>ist</w:t>
            </w:r>
            <w:proofErr w:type="spellEnd"/>
            <w:r>
              <w:rPr>
                <w:color w:val="203748"/>
              </w:rPr>
              <w:t xml:space="preserve"> nicht </w:t>
            </w:r>
            <w:proofErr w:type="spellStart"/>
            <w:r>
              <w:rPr>
                <w:color w:val="203748"/>
              </w:rPr>
              <w:t>lustig</w:t>
            </w:r>
            <w:proofErr w:type="spellEnd"/>
            <w:r>
              <w:rPr>
                <w:color w:val="203748"/>
              </w:rPr>
              <w:t xml:space="preserve">. Viele frühe Primaten besitzen deshalb bewegliche Hände und </w:t>
            </w:r>
            <w:proofErr w:type="spellStart"/>
            <w:r>
              <w:rPr>
                <w:color w:val="203748"/>
              </w:rPr>
              <w:t>Füße</w:t>
            </w:r>
            <w:proofErr w:type="spellEnd"/>
            <w:r>
              <w:rPr>
                <w:color w:val="203748"/>
              </w:rPr>
              <w:t xml:space="preserve">, </w:t>
            </w:r>
            <w:proofErr w:type="spellStart"/>
            <w:r>
              <w:rPr>
                <w:color w:val="203748"/>
              </w:rPr>
              <w:t>empfindliche</w:t>
            </w:r>
            <w:proofErr w:type="spellEnd"/>
            <w:r>
              <w:rPr>
                <w:color w:val="203748"/>
              </w:rPr>
              <w:t xml:space="preserve"> </w:t>
            </w:r>
            <w:proofErr w:type="spellStart"/>
            <w:r>
              <w:rPr>
                <w:color w:val="203748"/>
              </w:rPr>
              <w:t>Fingerspitzen</w:t>
            </w:r>
            <w:proofErr w:type="spellEnd"/>
            <w:r>
              <w:rPr>
                <w:color w:val="203748"/>
              </w:rPr>
              <w:t xml:space="preserve"> und Augen, </w:t>
            </w:r>
            <w:r w:rsidR="00077824">
              <w:rPr>
                <w:color w:val="203748"/>
              </w:rPr>
              <w:t xml:space="preserve">die </w:t>
            </w:r>
            <w:proofErr w:type="spellStart"/>
            <w:r w:rsidR="00077824">
              <w:rPr>
                <w:color w:val="203748"/>
              </w:rPr>
              <w:t>nach</w:t>
            </w:r>
            <w:proofErr w:type="spellEnd"/>
            <w:r w:rsidR="00077824">
              <w:rPr>
                <w:color w:val="203748"/>
              </w:rPr>
              <w:t xml:space="preserve"> </w:t>
            </w:r>
            <w:proofErr w:type="spellStart"/>
            <w:r w:rsidR="00077824">
              <w:rPr>
                <w:color w:val="203748"/>
              </w:rPr>
              <w:t>vorn</w:t>
            </w:r>
            <w:proofErr w:type="spellEnd"/>
            <w:r w:rsidR="00077824">
              <w:rPr>
                <w:color w:val="203748"/>
              </w:rPr>
              <w:t xml:space="preserve"> </w:t>
            </w:r>
            <w:proofErr w:type="spellStart"/>
            <w:r w:rsidR="00077824">
              <w:rPr>
                <w:color w:val="203748"/>
              </w:rPr>
              <w:t>gerichtet</w:t>
            </w:r>
            <w:proofErr w:type="spellEnd"/>
            <w:r w:rsidR="00077824">
              <w:rPr>
                <w:color w:val="203748"/>
              </w:rPr>
              <w:t xml:space="preserve"> </w:t>
            </w:r>
            <w:proofErr w:type="spellStart"/>
            <w:r w:rsidR="00077824">
              <w:rPr>
                <w:color w:val="203748"/>
              </w:rPr>
              <w:t>sind</w:t>
            </w:r>
            <w:proofErr w:type="spellEnd"/>
            <w:r w:rsidR="00077824">
              <w:rPr>
                <w:color w:val="203748"/>
              </w:rPr>
              <w:t xml:space="preserve">.  So </w:t>
            </w:r>
            <w:proofErr w:type="spellStart"/>
            <w:r w:rsidR="00077824">
              <w:rPr>
                <w:color w:val="203748"/>
              </w:rPr>
              <w:t>kann</w:t>
            </w:r>
            <w:proofErr w:type="spellEnd"/>
            <w:r w:rsidR="00077824">
              <w:rPr>
                <w:color w:val="203748"/>
              </w:rPr>
              <w:t xml:space="preserve"> man </w:t>
            </w:r>
            <w:proofErr w:type="spellStart"/>
            <w:r w:rsidR="00077824">
              <w:rPr>
                <w:color w:val="203748"/>
              </w:rPr>
              <w:t>nämlich</w:t>
            </w:r>
            <w:proofErr w:type="spellEnd"/>
            <w:r>
              <w:rPr>
                <w:color w:val="203748"/>
              </w:rPr>
              <w:t xml:space="preserve"> </w:t>
            </w:r>
            <w:proofErr w:type="spellStart"/>
            <w:r>
              <w:rPr>
                <w:color w:val="203748"/>
              </w:rPr>
              <w:t>Entfernungen</w:t>
            </w:r>
            <w:proofErr w:type="spellEnd"/>
            <w:r>
              <w:rPr>
                <w:color w:val="203748"/>
              </w:rPr>
              <w:t xml:space="preserve"> </w:t>
            </w:r>
            <w:proofErr w:type="spellStart"/>
            <w:r w:rsidR="00077824">
              <w:rPr>
                <w:color w:val="203748"/>
              </w:rPr>
              <w:t>ganz</w:t>
            </w:r>
            <w:proofErr w:type="spellEnd"/>
            <w:r w:rsidR="00077824">
              <w:rPr>
                <w:color w:val="203748"/>
              </w:rPr>
              <w:t xml:space="preserve"> </w:t>
            </w:r>
            <w:r>
              <w:rPr>
                <w:color w:val="203748"/>
              </w:rPr>
              <w:t xml:space="preserve">gut </w:t>
            </w:r>
            <w:proofErr w:type="spellStart"/>
            <w:r>
              <w:rPr>
                <w:color w:val="203748"/>
              </w:rPr>
              <w:t>erfassen</w:t>
            </w:r>
            <w:proofErr w:type="spellEnd"/>
            <w:r>
              <w:rPr>
                <w:color w:val="203748"/>
              </w:rPr>
              <w:t xml:space="preserve">. </w:t>
            </w:r>
            <w:proofErr w:type="gramStart"/>
            <w:r w:rsidR="00077824">
              <w:rPr>
                <w:color w:val="203748"/>
              </w:rPr>
              <w:t>Also</w:t>
            </w:r>
            <w:proofErr w:type="gramEnd"/>
            <w:r w:rsidR="00077824">
              <w:rPr>
                <w:color w:val="203748"/>
              </w:rPr>
              <w:t xml:space="preserve"> so </w:t>
            </w:r>
            <w:r>
              <w:rPr>
                <w:color w:val="203748"/>
              </w:rPr>
              <w:t xml:space="preserve">Eine Art </w:t>
            </w:r>
            <w:proofErr w:type="spellStart"/>
            <w:r>
              <w:rPr>
                <w:color w:val="203748"/>
              </w:rPr>
              <w:t>eingebautes</w:t>
            </w:r>
            <w:proofErr w:type="spellEnd"/>
            <w:r>
              <w:rPr>
                <w:color w:val="203748"/>
              </w:rPr>
              <w:t xml:space="preserve"> </w:t>
            </w:r>
            <w:proofErr w:type="spellStart"/>
            <w:r>
              <w:rPr>
                <w:color w:val="203748"/>
              </w:rPr>
              <w:t>Abstandsmessgerät</w:t>
            </w:r>
            <w:proofErr w:type="spellEnd"/>
            <w:r w:rsidR="00077824">
              <w:rPr>
                <w:color w:val="203748"/>
              </w:rPr>
              <w:t xml:space="preserve">. </w:t>
            </w:r>
            <w:r>
              <w:rPr>
                <w:color w:val="203748"/>
              </w:rPr>
              <w:t xml:space="preserve"> </w:t>
            </w:r>
            <w:proofErr w:type="spellStart"/>
            <w:r>
              <w:rPr>
                <w:color w:val="203748"/>
              </w:rPr>
              <w:t>Doch</w:t>
            </w:r>
            <w:proofErr w:type="spellEnd"/>
            <w:r>
              <w:rPr>
                <w:color w:val="203748"/>
              </w:rPr>
              <w:t xml:space="preserve"> es </w:t>
            </w:r>
            <w:proofErr w:type="spellStart"/>
            <w:r>
              <w:rPr>
                <w:color w:val="203748"/>
              </w:rPr>
              <w:t>gibt</w:t>
            </w:r>
            <w:proofErr w:type="spellEnd"/>
            <w:r>
              <w:rPr>
                <w:color w:val="203748"/>
              </w:rPr>
              <w:t xml:space="preserve"> </w:t>
            </w:r>
            <w:proofErr w:type="spellStart"/>
            <w:r w:rsidR="00077824">
              <w:rPr>
                <w:color w:val="203748"/>
              </w:rPr>
              <w:t>natürlich</w:t>
            </w:r>
            <w:proofErr w:type="spellEnd"/>
            <w:r w:rsidR="00077824">
              <w:rPr>
                <w:color w:val="203748"/>
              </w:rPr>
              <w:t xml:space="preserve"> </w:t>
            </w:r>
            <w:proofErr w:type="spellStart"/>
            <w:r w:rsidR="00077824">
              <w:rPr>
                <w:color w:val="203748"/>
              </w:rPr>
              <w:t>noch</w:t>
            </w:r>
            <w:proofErr w:type="spellEnd"/>
            <w:r w:rsidR="00077824">
              <w:rPr>
                <w:color w:val="203748"/>
              </w:rPr>
              <w:t xml:space="preserve"> </w:t>
            </w:r>
            <w:proofErr w:type="spellStart"/>
            <w:r>
              <w:rPr>
                <w:color w:val="203748"/>
              </w:rPr>
              <w:t>keinen</w:t>
            </w:r>
            <w:proofErr w:type="spellEnd"/>
            <w:r>
              <w:rPr>
                <w:color w:val="203748"/>
              </w:rPr>
              <w:t xml:space="preserve"> </w:t>
            </w:r>
            <w:proofErr w:type="spellStart"/>
            <w:r>
              <w:rPr>
                <w:color w:val="203748"/>
              </w:rPr>
              <w:t>perfekten</w:t>
            </w:r>
            <w:proofErr w:type="spellEnd"/>
            <w:r>
              <w:rPr>
                <w:color w:val="203748"/>
              </w:rPr>
              <w:t xml:space="preserve"> Bauplan: Manche </w:t>
            </w:r>
            <w:proofErr w:type="spellStart"/>
            <w:r>
              <w:rPr>
                <w:color w:val="203748"/>
              </w:rPr>
              <w:t>Arten</w:t>
            </w:r>
            <w:proofErr w:type="spellEnd"/>
            <w:r>
              <w:rPr>
                <w:color w:val="203748"/>
              </w:rPr>
              <w:t xml:space="preserve"> </w:t>
            </w:r>
            <w:proofErr w:type="spellStart"/>
            <w:r>
              <w:rPr>
                <w:color w:val="203748"/>
              </w:rPr>
              <w:t>sind</w:t>
            </w:r>
            <w:proofErr w:type="spellEnd"/>
            <w:r>
              <w:rPr>
                <w:color w:val="203748"/>
              </w:rPr>
              <w:t xml:space="preserve"> </w:t>
            </w:r>
            <w:proofErr w:type="spellStart"/>
            <w:r>
              <w:rPr>
                <w:color w:val="203748"/>
              </w:rPr>
              <w:t>klein</w:t>
            </w:r>
            <w:proofErr w:type="spellEnd"/>
            <w:r>
              <w:rPr>
                <w:color w:val="203748"/>
              </w:rPr>
              <w:t xml:space="preserve"> und nachtaktiv, andere werden größer und probieren neue Nahrung aus. </w:t>
            </w:r>
            <w:r w:rsidR="00077824">
              <w:rPr>
                <w:color w:val="203748"/>
              </w:rPr>
              <w:t xml:space="preserve">So </w:t>
            </w:r>
            <w:proofErr w:type="spellStart"/>
            <w:r w:rsidR="00077824">
              <w:rPr>
                <w:color w:val="203748"/>
              </w:rPr>
              <w:t>funktioniert</w:t>
            </w:r>
            <w:proofErr w:type="spellEnd"/>
            <w:r w:rsidR="00077824">
              <w:rPr>
                <w:color w:val="203748"/>
              </w:rPr>
              <w:t xml:space="preserve"> </w:t>
            </w:r>
            <w:r>
              <w:rPr>
                <w:color w:val="203748"/>
              </w:rPr>
              <w:t>Evolution</w:t>
            </w:r>
            <w:r w:rsidR="00077824">
              <w:rPr>
                <w:color w:val="203748"/>
              </w:rPr>
              <w:t xml:space="preserve">: die </w:t>
            </w:r>
            <w:proofErr w:type="spellStart"/>
            <w:r w:rsidR="00077824">
              <w:rPr>
                <w:color w:val="203748"/>
              </w:rPr>
              <w:t>arbeitet</w:t>
            </w:r>
            <w:proofErr w:type="spellEnd"/>
            <w:r w:rsidR="00077824">
              <w:rPr>
                <w:color w:val="203748"/>
              </w:rPr>
              <w:t xml:space="preserve"> </w:t>
            </w:r>
            <w:proofErr w:type="spellStart"/>
            <w:r w:rsidR="00077824">
              <w:rPr>
                <w:color w:val="203748"/>
              </w:rPr>
              <w:t>eben</w:t>
            </w:r>
            <w:proofErr w:type="spellEnd"/>
            <w:r w:rsidR="00077824">
              <w:rPr>
                <w:color w:val="203748"/>
              </w:rPr>
              <w:t xml:space="preserve"> </w:t>
            </w:r>
            <w:r>
              <w:rPr>
                <w:color w:val="203748"/>
              </w:rPr>
              <w:t xml:space="preserve">nicht auf </w:t>
            </w:r>
            <w:proofErr w:type="spellStart"/>
            <w:r>
              <w:rPr>
                <w:color w:val="203748"/>
              </w:rPr>
              <w:t>ein</w:t>
            </w:r>
            <w:proofErr w:type="spellEnd"/>
            <w:r>
              <w:rPr>
                <w:color w:val="203748"/>
              </w:rPr>
              <w:t xml:space="preserve"> Ziel </w:t>
            </w:r>
            <w:proofErr w:type="spellStart"/>
            <w:r>
              <w:rPr>
                <w:color w:val="203748"/>
              </w:rPr>
              <w:t>hin</w:t>
            </w:r>
            <w:proofErr w:type="spellEnd"/>
            <w:r>
              <w:rPr>
                <w:color w:val="203748"/>
              </w:rPr>
              <w:t xml:space="preserve">. Sie </w:t>
            </w:r>
            <w:proofErr w:type="spellStart"/>
            <w:r>
              <w:rPr>
                <w:color w:val="203748"/>
              </w:rPr>
              <w:t>behält</w:t>
            </w:r>
            <w:proofErr w:type="spellEnd"/>
            <w:r w:rsidR="00077824">
              <w:rPr>
                <w:color w:val="203748"/>
              </w:rPr>
              <w:t xml:space="preserve"> </w:t>
            </w:r>
            <w:proofErr w:type="spellStart"/>
            <w:r w:rsidR="00077824">
              <w:rPr>
                <w:color w:val="203748"/>
              </w:rPr>
              <w:t>einfach</w:t>
            </w:r>
            <w:proofErr w:type="spellEnd"/>
            <w:r w:rsidR="00077824">
              <w:rPr>
                <w:color w:val="203748"/>
              </w:rPr>
              <w:t xml:space="preserve"> </w:t>
            </w:r>
            <w:proofErr w:type="spellStart"/>
            <w:r w:rsidR="00077824">
              <w:rPr>
                <w:color w:val="203748"/>
              </w:rPr>
              <w:t>nur</w:t>
            </w:r>
            <w:proofErr w:type="spellEnd"/>
            <w:r w:rsidR="00077824">
              <w:rPr>
                <w:color w:val="203748"/>
              </w:rPr>
              <w:t xml:space="preserve"> das</w:t>
            </w:r>
            <w:r>
              <w:rPr>
                <w:color w:val="203748"/>
              </w:rPr>
              <w:t xml:space="preserve">, was </w:t>
            </w:r>
            <w:proofErr w:type="spellStart"/>
            <w:r>
              <w:rPr>
                <w:color w:val="203748"/>
              </w:rPr>
              <w:t>unter</w:t>
            </w:r>
            <w:proofErr w:type="spellEnd"/>
            <w:r>
              <w:rPr>
                <w:color w:val="203748"/>
              </w:rPr>
              <w:t xml:space="preserve"> den </w:t>
            </w:r>
            <w:proofErr w:type="spellStart"/>
            <w:r>
              <w:rPr>
                <w:color w:val="203748"/>
              </w:rPr>
              <w:t>jeweiligen</w:t>
            </w:r>
            <w:proofErr w:type="spellEnd"/>
            <w:r>
              <w:rPr>
                <w:color w:val="203748"/>
              </w:rPr>
              <w:t xml:space="preserve"> </w:t>
            </w:r>
            <w:proofErr w:type="spellStart"/>
            <w:r>
              <w:rPr>
                <w:color w:val="203748"/>
              </w:rPr>
              <w:t>Bedingungen</w:t>
            </w:r>
            <w:proofErr w:type="spellEnd"/>
            <w:r>
              <w:rPr>
                <w:color w:val="203748"/>
              </w:rPr>
              <w:t xml:space="preserve"> funktioniert.</w:t>
            </w:r>
          </w:p>
        </w:tc>
      </w:tr>
    </w:tbl>
    <w:p w14:paraId="63A43C53"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2EAB1F49" w14:textId="77777777" w:rsidR="005F1B6D" w:rsidRDefault="00000000">
      <w:pPr>
        <w:pStyle w:val="berschrift1"/>
      </w:pPr>
      <w:r>
        <w:lastRenderedPageBreak/>
        <w:t>3. Die Welt der Menschenaffen</w:t>
      </w:r>
    </w:p>
    <w:p w14:paraId="75DBF2E8" w14:textId="77777777" w:rsidR="005F1B6D" w:rsidRDefault="00000000">
      <w:pPr>
        <w:keepNext/>
        <w:spacing w:after="180"/>
      </w:pPr>
      <w:r>
        <w:rPr>
          <w:b/>
          <w:color w:val="AE803D"/>
          <w:sz w:val="19"/>
        </w:rPr>
        <w:t>Vor etwa 23 bis 10 Millionen Jahren</w:t>
      </w:r>
      <w:r>
        <w:rPr>
          <w:color w:val="5C6368"/>
          <w:sz w:val="19"/>
        </w:rPr>
        <w:t xml:space="preserve">   ·   ca. 40 Sekunden   ·   95 Wörter</w:t>
      </w:r>
    </w:p>
    <w:tbl>
      <w:tblPr>
        <w:tblW w:w="9360" w:type="dxa"/>
        <w:tblInd w:w="120" w:type="dxa"/>
        <w:tblLayout w:type="fixed"/>
        <w:tblLook w:val="04A0" w:firstRow="1" w:lastRow="0" w:firstColumn="1" w:lastColumn="0" w:noHBand="0" w:noVBand="1"/>
      </w:tblPr>
      <w:tblGrid>
        <w:gridCol w:w="9360"/>
      </w:tblGrid>
      <w:tr w:rsidR="005F1B6D" w14:paraId="0A03F2C8" w14:textId="77777777">
        <w:trPr>
          <w:cantSplit/>
        </w:trPr>
        <w:tc>
          <w:tcPr>
            <w:tcW w:w="9360" w:type="dxa"/>
            <w:shd w:val="clear" w:color="auto" w:fill="F7F3E8"/>
            <w:tcMar>
              <w:top w:w="150" w:type="dxa"/>
              <w:left w:w="180" w:type="dxa"/>
              <w:bottom w:w="150" w:type="dxa"/>
              <w:right w:w="180" w:type="dxa"/>
            </w:tcMar>
          </w:tcPr>
          <w:p w14:paraId="1202A1C0" w14:textId="35EFED4D" w:rsidR="005F1B6D" w:rsidRDefault="00077824">
            <w:pPr>
              <w:spacing w:after="0" w:line="300" w:lineRule="auto"/>
            </w:pPr>
            <w:r>
              <w:rPr>
                <w:color w:val="203748"/>
              </w:rPr>
              <w:t xml:space="preserve">So und </w:t>
            </w:r>
            <w:proofErr w:type="spellStart"/>
            <w:r>
              <w:rPr>
                <w:color w:val="203748"/>
              </w:rPr>
              <w:t>Jetzt</w:t>
            </w:r>
            <w:proofErr w:type="spellEnd"/>
            <w:r>
              <w:rPr>
                <w:color w:val="203748"/>
              </w:rPr>
              <w:t xml:space="preserve"> </w:t>
            </w:r>
            <w:proofErr w:type="spellStart"/>
            <w:r>
              <w:rPr>
                <w:color w:val="203748"/>
              </w:rPr>
              <w:t>wird</w:t>
            </w:r>
            <w:proofErr w:type="spellEnd"/>
            <w:r>
              <w:rPr>
                <w:color w:val="203748"/>
              </w:rPr>
              <w:t xml:space="preserve"> der Stammbaum </w:t>
            </w:r>
            <w:proofErr w:type="spellStart"/>
            <w:r>
              <w:rPr>
                <w:color w:val="203748"/>
              </w:rPr>
              <w:t>richtig</w:t>
            </w:r>
            <w:proofErr w:type="spellEnd"/>
            <w:r>
              <w:rPr>
                <w:color w:val="203748"/>
              </w:rPr>
              <w:t xml:space="preserve"> </w:t>
            </w:r>
            <w:proofErr w:type="spellStart"/>
            <w:r>
              <w:rPr>
                <w:color w:val="203748"/>
              </w:rPr>
              <w:t>buschig</w:t>
            </w:r>
            <w:proofErr w:type="spellEnd"/>
            <w:r>
              <w:rPr>
                <w:color w:val="203748"/>
              </w:rPr>
              <w:t xml:space="preserve">. Im Miozän leben viele verschiedene Menschenaffen in Afrika, Asien und Europa. Manche klettern geschickt, manche bewegen sich häufiger am Boden, und viele verschwinden wieder, ohne direkte Nachkommen zu hinterlassen. Und Keine </w:t>
            </w:r>
            <w:proofErr w:type="spellStart"/>
            <w:r>
              <w:rPr>
                <w:color w:val="203748"/>
              </w:rPr>
              <w:t>dieser</w:t>
            </w:r>
            <w:proofErr w:type="spellEnd"/>
            <w:r>
              <w:rPr>
                <w:color w:val="203748"/>
              </w:rPr>
              <w:t xml:space="preserve"> </w:t>
            </w:r>
            <w:proofErr w:type="spellStart"/>
            <w:r>
              <w:rPr>
                <w:color w:val="203748"/>
              </w:rPr>
              <w:t>Formen</w:t>
            </w:r>
            <w:proofErr w:type="spellEnd"/>
            <w:r>
              <w:rPr>
                <w:color w:val="203748"/>
              </w:rPr>
              <w:t xml:space="preserve"> </w:t>
            </w:r>
            <w:proofErr w:type="spellStart"/>
            <w:r>
              <w:rPr>
                <w:color w:val="203748"/>
              </w:rPr>
              <w:t>trägt</w:t>
            </w:r>
            <w:proofErr w:type="spellEnd"/>
            <w:r>
              <w:rPr>
                <w:color w:val="203748"/>
              </w:rPr>
              <w:t xml:space="preserve"> </w:t>
            </w:r>
            <w:proofErr w:type="spellStart"/>
            <w:r>
              <w:rPr>
                <w:color w:val="203748"/>
              </w:rPr>
              <w:t>ein</w:t>
            </w:r>
            <w:proofErr w:type="spellEnd"/>
            <w:r>
              <w:rPr>
                <w:color w:val="203748"/>
              </w:rPr>
              <w:t xml:space="preserve"> Schild mit der Aufschrift: ‚Hier entlang zum </w:t>
            </w:r>
            <w:proofErr w:type="gramStart"/>
            <w:r>
              <w:rPr>
                <w:color w:val="203748"/>
              </w:rPr>
              <w:t>Menschen.‘</w:t>
            </w:r>
            <w:proofErr w:type="gramEnd"/>
            <w:r>
              <w:rPr>
                <w:color w:val="203748"/>
              </w:rPr>
              <w:t xml:space="preserve"> Unsere Linie ist nur einer von vielen Zweigen. Und wie bei einem echten Baum gilt: Ein Ast wird nicht besser, nur weil er später weiterwächst. Evolution verteilt keine Pokale – sie produziert Vielfalt. Wer daraus eine ordentliche Leiter machen möchte, braucht vor allem eines: sehr viel Fantasie.</w:t>
            </w:r>
          </w:p>
        </w:tc>
      </w:tr>
    </w:tbl>
    <w:p w14:paraId="5485A6B1"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2658AB72" w14:textId="77777777" w:rsidR="005F1B6D" w:rsidRDefault="00000000">
      <w:pPr>
        <w:pStyle w:val="berschrift1"/>
      </w:pPr>
      <w:r>
        <w:t>4. Afrika im Wandel</w:t>
      </w:r>
    </w:p>
    <w:p w14:paraId="32B5F168" w14:textId="77777777" w:rsidR="005F1B6D" w:rsidRDefault="00000000">
      <w:pPr>
        <w:keepNext/>
        <w:spacing w:after="180"/>
      </w:pPr>
      <w:r>
        <w:rPr>
          <w:b/>
          <w:color w:val="AE803D"/>
          <w:sz w:val="19"/>
        </w:rPr>
        <w:t>Vor etwa 10 bis 7 Millionen Jahren</w:t>
      </w:r>
      <w:r>
        <w:rPr>
          <w:color w:val="5C6368"/>
          <w:sz w:val="19"/>
        </w:rPr>
        <w:t xml:space="preserve">   ·   ca. 38 Sekunden   ·   85 Wörter</w:t>
      </w:r>
    </w:p>
    <w:tbl>
      <w:tblPr>
        <w:tblW w:w="9360" w:type="dxa"/>
        <w:tblInd w:w="120" w:type="dxa"/>
        <w:tblLayout w:type="fixed"/>
        <w:tblLook w:val="04A0" w:firstRow="1" w:lastRow="0" w:firstColumn="1" w:lastColumn="0" w:noHBand="0" w:noVBand="1"/>
      </w:tblPr>
      <w:tblGrid>
        <w:gridCol w:w="9360"/>
      </w:tblGrid>
      <w:tr w:rsidR="005F1B6D" w14:paraId="1EE57B02" w14:textId="77777777">
        <w:trPr>
          <w:cantSplit/>
        </w:trPr>
        <w:tc>
          <w:tcPr>
            <w:tcW w:w="9360" w:type="dxa"/>
            <w:shd w:val="clear" w:color="auto" w:fill="F7F3E8"/>
            <w:tcMar>
              <w:top w:w="150" w:type="dxa"/>
              <w:left w:w="180" w:type="dxa"/>
              <w:bottom w:w="150" w:type="dxa"/>
              <w:right w:w="180" w:type="dxa"/>
            </w:tcMar>
          </w:tcPr>
          <w:p w14:paraId="08FAF714" w14:textId="259EB7CF" w:rsidR="005F1B6D" w:rsidRDefault="00AD525B">
            <w:pPr>
              <w:spacing w:after="0" w:line="300" w:lineRule="auto"/>
            </w:pPr>
            <w:r>
              <w:rPr>
                <w:color w:val="203748"/>
              </w:rPr>
              <w:t xml:space="preserve">Wir </w:t>
            </w:r>
            <w:proofErr w:type="spellStart"/>
            <w:r>
              <w:rPr>
                <w:color w:val="203748"/>
              </w:rPr>
              <w:t>befinden</w:t>
            </w:r>
            <w:proofErr w:type="spellEnd"/>
            <w:r>
              <w:rPr>
                <w:color w:val="203748"/>
              </w:rPr>
              <w:t xml:space="preserve"> </w:t>
            </w:r>
            <w:proofErr w:type="spellStart"/>
            <w:r>
              <w:rPr>
                <w:color w:val="203748"/>
              </w:rPr>
              <w:t>uns</w:t>
            </w:r>
            <w:proofErr w:type="spellEnd"/>
            <w:r>
              <w:rPr>
                <w:color w:val="203748"/>
              </w:rPr>
              <w:t xml:space="preserve"> in Afrika. Wälder, </w:t>
            </w:r>
            <w:proofErr w:type="spellStart"/>
            <w:r>
              <w:rPr>
                <w:color w:val="203748"/>
              </w:rPr>
              <w:t>Buschland</w:t>
            </w:r>
            <w:proofErr w:type="spellEnd"/>
            <w:r>
              <w:rPr>
                <w:color w:val="203748"/>
              </w:rPr>
              <w:t xml:space="preserve">, </w:t>
            </w:r>
            <w:proofErr w:type="spellStart"/>
            <w:r>
              <w:rPr>
                <w:color w:val="203748"/>
              </w:rPr>
              <w:t>Flussufer</w:t>
            </w:r>
            <w:proofErr w:type="spellEnd"/>
            <w:r>
              <w:rPr>
                <w:color w:val="203748"/>
              </w:rPr>
              <w:t xml:space="preserve"> und offene Flächen verschieben immer wieder ihre Grenzen. Wer </w:t>
            </w:r>
            <w:proofErr w:type="spellStart"/>
            <w:r>
              <w:rPr>
                <w:color w:val="203748"/>
              </w:rPr>
              <w:t>hier</w:t>
            </w:r>
            <w:proofErr w:type="spellEnd"/>
            <w:r>
              <w:rPr>
                <w:color w:val="203748"/>
              </w:rPr>
              <w:t xml:space="preserve"> </w:t>
            </w:r>
            <w:proofErr w:type="spellStart"/>
            <w:r>
              <w:rPr>
                <w:color w:val="203748"/>
              </w:rPr>
              <w:t>lebt</w:t>
            </w:r>
            <w:proofErr w:type="spellEnd"/>
            <w:r>
              <w:rPr>
                <w:color w:val="203748"/>
              </w:rPr>
              <w:t xml:space="preserve">, muss </w:t>
            </w:r>
            <w:proofErr w:type="spellStart"/>
            <w:r>
              <w:rPr>
                <w:color w:val="203748"/>
              </w:rPr>
              <w:t>mit</w:t>
            </w:r>
            <w:proofErr w:type="spellEnd"/>
            <w:r>
              <w:rPr>
                <w:color w:val="203748"/>
              </w:rPr>
              <w:t xml:space="preserve"> </w:t>
            </w:r>
            <w:proofErr w:type="spellStart"/>
            <w:r>
              <w:rPr>
                <w:color w:val="203748"/>
              </w:rPr>
              <w:t>Veränderungen</w:t>
            </w:r>
            <w:proofErr w:type="spellEnd"/>
            <w:r>
              <w:rPr>
                <w:color w:val="203748"/>
              </w:rPr>
              <w:t xml:space="preserve"> </w:t>
            </w:r>
            <w:proofErr w:type="spellStart"/>
            <w:r>
              <w:rPr>
                <w:color w:val="203748"/>
              </w:rPr>
              <w:t>klarkommen</w:t>
            </w:r>
            <w:proofErr w:type="spellEnd"/>
            <w:r>
              <w:rPr>
                <w:color w:val="203748"/>
              </w:rPr>
              <w:t xml:space="preserve">: </w:t>
            </w:r>
            <w:proofErr w:type="spellStart"/>
            <w:r>
              <w:rPr>
                <w:color w:val="203748"/>
              </w:rPr>
              <w:t>beim</w:t>
            </w:r>
            <w:proofErr w:type="spellEnd"/>
            <w:r>
              <w:rPr>
                <w:color w:val="203748"/>
              </w:rPr>
              <w:t xml:space="preserve"> </w:t>
            </w:r>
            <w:proofErr w:type="spellStart"/>
            <w:r>
              <w:rPr>
                <w:color w:val="203748"/>
              </w:rPr>
              <w:t>Fortbewegen</w:t>
            </w:r>
            <w:proofErr w:type="spellEnd"/>
            <w:r>
              <w:rPr>
                <w:color w:val="203748"/>
              </w:rPr>
              <w:t xml:space="preserve">, </w:t>
            </w:r>
            <w:proofErr w:type="spellStart"/>
            <w:r>
              <w:rPr>
                <w:color w:val="203748"/>
              </w:rPr>
              <w:t>bei</w:t>
            </w:r>
            <w:proofErr w:type="spellEnd"/>
            <w:r>
              <w:rPr>
                <w:color w:val="203748"/>
              </w:rPr>
              <w:t xml:space="preserve"> der </w:t>
            </w:r>
            <w:proofErr w:type="spellStart"/>
            <w:r>
              <w:rPr>
                <w:color w:val="203748"/>
              </w:rPr>
              <w:t>Nahrungssuche</w:t>
            </w:r>
            <w:proofErr w:type="spellEnd"/>
            <w:r>
              <w:rPr>
                <w:color w:val="203748"/>
              </w:rPr>
              <w:t xml:space="preserve"> und vielleicht auch beim Zusammenarbeiten. Und Dieses </w:t>
            </w:r>
            <w:proofErr w:type="spellStart"/>
            <w:r>
              <w:rPr>
                <w:color w:val="203748"/>
              </w:rPr>
              <w:t>wechselnde</w:t>
            </w:r>
            <w:proofErr w:type="spellEnd"/>
            <w:r>
              <w:rPr>
                <w:color w:val="203748"/>
              </w:rPr>
              <w:t xml:space="preserve"> </w:t>
            </w:r>
            <w:proofErr w:type="spellStart"/>
            <w:r>
              <w:rPr>
                <w:color w:val="203748"/>
              </w:rPr>
              <w:t>Mosaikspiel</w:t>
            </w:r>
            <w:proofErr w:type="spellEnd"/>
            <w:r>
              <w:rPr>
                <w:color w:val="203748"/>
              </w:rPr>
              <w:t xml:space="preserve"> hat </w:t>
            </w:r>
            <w:proofErr w:type="spellStart"/>
            <w:r>
              <w:rPr>
                <w:color w:val="203748"/>
              </w:rPr>
              <w:t>dann</w:t>
            </w:r>
            <w:proofErr w:type="spellEnd"/>
            <w:r>
              <w:rPr>
                <w:color w:val="203748"/>
              </w:rPr>
              <w:t xml:space="preserve"> immer </w:t>
            </w:r>
            <w:proofErr w:type="spellStart"/>
            <w:r>
              <w:rPr>
                <w:color w:val="203748"/>
              </w:rPr>
              <w:t>neue</w:t>
            </w:r>
            <w:proofErr w:type="spellEnd"/>
            <w:r>
              <w:rPr>
                <w:color w:val="203748"/>
              </w:rPr>
              <w:t xml:space="preserve"> Fähigkeiten </w:t>
            </w:r>
            <w:proofErr w:type="spellStart"/>
            <w:r>
              <w:rPr>
                <w:color w:val="203748"/>
              </w:rPr>
              <w:t>hervorgebracht</w:t>
            </w:r>
            <w:proofErr w:type="spellEnd"/>
            <w:r>
              <w:rPr>
                <w:color w:val="203748"/>
              </w:rPr>
              <w:t xml:space="preserve">. Einen einzelnen Schalter mit der Aufschrift ‚Menschwerdung‘ finden Forschende jedoch nicht. Es </w:t>
            </w:r>
            <w:proofErr w:type="spellStart"/>
            <w:r>
              <w:rPr>
                <w:color w:val="203748"/>
              </w:rPr>
              <w:t>ist</w:t>
            </w:r>
            <w:proofErr w:type="spellEnd"/>
            <w:r>
              <w:rPr>
                <w:color w:val="203748"/>
              </w:rPr>
              <w:t xml:space="preserve"> </w:t>
            </w:r>
            <w:proofErr w:type="spellStart"/>
            <w:r>
              <w:rPr>
                <w:color w:val="203748"/>
              </w:rPr>
              <w:t>ein</w:t>
            </w:r>
            <w:proofErr w:type="spellEnd"/>
            <w:r>
              <w:rPr>
                <w:color w:val="203748"/>
              </w:rPr>
              <w:t xml:space="preserve"> </w:t>
            </w:r>
            <w:proofErr w:type="spellStart"/>
            <w:r w:rsidR="00482D51">
              <w:rPr>
                <w:color w:val="203748"/>
              </w:rPr>
              <w:t>ziemlich</w:t>
            </w:r>
            <w:proofErr w:type="spellEnd"/>
            <w:r w:rsidR="00482D51">
              <w:rPr>
                <w:color w:val="203748"/>
              </w:rPr>
              <w:t xml:space="preserve"> </w:t>
            </w:r>
            <w:proofErr w:type="spellStart"/>
            <w:r>
              <w:rPr>
                <w:color w:val="203748"/>
              </w:rPr>
              <w:t>kompliziertes</w:t>
            </w:r>
            <w:proofErr w:type="spellEnd"/>
            <w:r>
              <w:rPr>
                <w:color w:val="203748"/>
              </w:rPr>
              <w:t xml:space="preserve"> </w:t>
            </w:r>
            <w:proofErr w:type="spellStart"/>
            <w:r>
              <w:rPr>
                <w:color w:val="203748"/>
              </w:rPr>
              <w:t>Zusammenspiel</w:t>
            </w:r>
            <w:proofErr w:type="spellEnd"/>
            <w:r>
              <w:rPr>
                <w:color w:val="203748"/>
              </w:rPr>
              <w:t xml:space="preserve"> – </w:t>
            </w:r>
            <w:r w:rsidR="00482D51">
              <w:rPr>
                <w:color w:val="203748"/>
              </w:rPr>
              <w:t xml:space="preserve">also </w:t>
            </w:r>
            <w:proofErr w:type="spellStart"/>
            <w:r w:rsidR="00482D51">
              <w:rPr>
                <w:color w:val="203748"/>
              </w:rPr>
              <w:t>sozusagen</w:t>
            </w:r>
            <w:proofErr w:type="spellEnd"/>
            <w:r w:rsidR="00482D51">
              <w:rPr>
                <w:color w:val="203748"/>
              </w:rPr>
              <w:t xml:space="preserve"> </w:t>
            </w:r>
            <w:proofErr w:type="spellStart"/>
            <w:r>
              <w:rPr>
                <w:color w:val="203748"/>
              </w:rPr>
              <w:t>eher</w:t>
            </w:r>
            <w:proofErr w:type="spellEnd"/>
            <w:r>
              <w:rPr>
                <w:color w:val="203748"/>
              </w:rPr>
              <w:t xml:space="preserve"> </w:t>
            </w:r>
            <w:proofErr w:type="spellStart"/>
            <w:r>
              <w:rPr>
                <w:color w:val="203748"/>
              </w:rPr>
              <w:t>Mischpult</w:t>
            </w:r>
            <w:proofErr w:type="spellEnd"/>
            <w:r>
              <w:rPr>
                <w:color w:val="203748"/>
              </w:rPr>
              <w:t xml:space="preserve"> </w:t>
            </w:r>
            <w:proofErr w:type="spellStart"/>
            <w:r>
              <w:rPr>
                <w:color w:val="203748"/>
              </w:rPr>
              <w:t>als</w:t>
            </w:r>
            <w:proofErr w:type="spellEnd"/>
            <w:r>
              <w:rPr>
                <w:color w:val="203748"/>
              </w:rPr>
              <w:t xml:space="preserve"> </w:t>
            </w:r>
            <w:proofErr w:type="spellStart"/>
            <w:r>
              <w:rPr>
                <w:color w:val="203748"/>
              </w:rPr>
              <w:t>Lichtschalter</w:t>
            </w:r>
            <w:proofErr w:type="spellEnd"/>
            <w:r>
              <w:rPr>
                <w:color w:val="203748"/>
              </w:rPr>
              <w:t>.</w:t>
            </w:r>
          </w:p>
        </w:tc>
      </w:tr>
    </w:tbl>
    <w:p w14:paraId="64ACACCD"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4F6E33B3" w14:textId="77777777" w:rsidR="005F1B6D" w:rsidRDefault="00000000">
      <w:pPr>
        <w:pStyle w:val="berschrift1"/>
      </w:pPr>
      <w:r>
        <w:t>5. Getrennte Wege</w:t>
      </w:r>
    </w:p>
    <w:p w14:paraId="51C24433" w14:textId="77777777" w:rsidR="005F1B6D" w:rsidRDefault="00000000">
      <w:pPr>
        <w:keepNext/>
        <w:spacing w:after="180"/>
      </w:pPr>
      <w:r>
        <w:rPr>
          <w:b/>
          <w:color w:val="AE803D"/>
          <w:sz w:val="19"/>
        </w:rPr>
        <w:t>Vor ungefähr 9 bis 6 Millionen Jahren</w:t>
      </w:r>
      <w:r>
        <w:rPr>
          <w:color w:val="5C6368"/>
          <w:sz w:val="19"/>
        </w:rPr>
        <w:t xml:space="preserve">   ·   ca. 42 Sekunden   ·   95 Wörter</w:t>
      </w:r>
    </w:p>
    <w:tbl>
      <w:tblPr>
        <w:tblW w:w="9360" w:type="dxa"/>
        <w:tblInd w:w="120" w:type="dxa"/>
        <w:tblLayout w:type="fixed"/>
        <w:tblLook w:val="04A0" w:firstRow="1" w:lastRow="0" w:firstColumn="1" w:lastColumn="0" w:noHBand="0" w:noVBand="1"/>
      </w:tblPr>
      <w:tblGrid>
        <w:gridCol w:w="9360"/>
      </w:tblGrid>
      <w:tr w:rsidR="005F1B6D" w14:paraId="58325858" w14:textId="77777777">
        <w:trPr>
          <w:cantSplit/>
        </w:trPr>
        <w:tc>
          <w:tcPr>
            <w:tcW w:w="9360" w:type="dxa"/>
            <w:shd w:val="clear" w:color="auto" w:fill="F7F3E8"/>
            <w:tcMar>
              <w:top w:w="150" w:type="dxa"/>
              <w:left w:w="180" w:type="dxa"/>
              <w:bottom w:w="150" w:type="dxa"/>
              <w:right w:w="180" w:type="dxa"/>
            </w:tcMar>
          </w:tcPr>
          <w:p w14:paraId="24BF4121" w14:textId="2B68435A" w:rsidR="005F1B6D" w:rsidRDefault="00000000">
            <w:pPr>
              <w:spacing w:after="0" w:line="300" w:lineRule="auto"/>
            </w:pPr>
            <w:r>
              <w:rPr>
                <w:color w:val="203748"/>
              </w:rPr>
              <w:t xml:space="preserve">Ein </w:t>
            </w:r>
            <w:proofErr w:type="spellStart"/>
            <w:r w:rsidR="00AD525B">
              <w:rPr>
                <w:color w:val="203748"/>
              </w:rPr>
              <w:t>ganz</w:t>
            </w:r>
            <w:proofErr w:type="spellEnd"/>
            <w:r w:rsidR="00AD525B">
              <w:rPr>
                <w:color w:val="203748"/>
              </w:rPr>
              <w:t xml:space="preserve"> </w:t>
            </w:r>
            <w:proofErr w:type="spellStart"/>
            <w:r>
              <w:rPr>
                <w:color w:val="203748"/>
              </w:rPr>
              <w:t>wichtiger</w:t>
            </w:r>
            <w:proofErr w:type="spellEnd"/>
            <w:r>
              <w:rPr>
                <w:color w:val="203748"/>
              </w:rPr>
              <w:t xml:space="preserve"> Satz für </w:t>
            </w:r>
            <w:proofErr w:type="spellStart"/>
            <w:r>
              <w:rPr>
                <w:color w:val="203748"/>
              </w:rPr>
              <w:t>unsere</w:t>
            </w:r>
            <w:proofErr w:type="spellEnd"/>
            <w:r>
              <w:rPr>
                <w:color w:val="203748"/>
              </w:rPr>
              <w:t xml:space="preserve"> Reise: Menschen </w:t>
            </w:r>
            <w:proofErr w:type="spellStart"/>
            <w:r>
              <w:rPr>
                <w:color w:val="203748"/>
              </w:rPr>
              <w:t>stammen</w:t>
            </w:r>
            <w:proofErr w:type="spellEnd"/>
            <w:r>
              <w:rPr>
                <w:color w:val="203748"/>
              </w:rPr>
              <w:t xml:space="preserve"> </w:t>
            </w:r>
            <w:proofErr w:type="spellStart"/>
            <w:r w:rsidR="00AD525B">
              <w:rPr>
                <w:color w:val="203748"/>
              </w:rPr>
              <w:t>eben</w:t>
            </w:r>
            <w:proofErr w:type="spellEnd"/>
            <w:r w:rsidR="00AD525B">
              <w:rPr>
                <w:color w:val="203748"/>
              </w:rPr>
              <w:t xml:space="preserve"> </w:t>
            </w:r>
            <w:r>
              <w:rPr>
                <w:color w:val="203748"/>
              </w:rPr>
              <w:t xml:space="preserve">nicht von den </w:t>
            </w:r>
            <w:proofErr w:type="spellStart"/>
            <w:r>
              <w:rPr>
                <w:color w:val="203748"/>
              </w:rPr>
              <w:t>heute</w:t>
            </w:r>
            <w:proofErr w:type="spellEnd"/>
            <w:r>
              <w:rPr>
                <w:color w:val="203748"/>
              </w:rPr>
              <w:t xml:space="preserve"> </w:t>
            </w:r>
            <w:proofErr w:type="spellStart"/>
            <w:r>
              <w:rPr>
                <w:color w:val="203748"/>
              </w:rPr>
              <w:t>lebenden</w:t>
            </w:r>
            <w:proofErr w:type="spellEnd"/>
            <w:r>
              <w:rPr>
                <w:color w:val="203748"/>
              </w:rPr>
              <w:t xml:space="preserve"> </w:t>
            </w:r>
            <w:proofErr w:type="spellStart"/>
            <w:r>
              <w:rPr>
                <w:color w:val="203748"/>
              </w:rPr>
              <w:t>Schimpansen</w:t>
            </w:r>
            <w:proofErr w:type="spellEnd"/>
            <w:r>
              <w:rPr>
                <w:color w:val="203748"/>
              </w:rPr>
              <w:t xml:space="preserve"> ab. </w:t>
            </w:r>
            <w:r w:rsidR="00AD525B">
              <w:rPr>
                <w:color w:val="203748"/>
              </w:rPr>
              <w:t xml:space="preserve">Aber </w:t>
            </w:r>
            <w:r>
              <w:rPr>
                <w:color w:val="203748"/>
              </w:rPr>
              <w:t xml:space="preserve">Wir </w:t>
            </w:r>
            <w:proofErr w:type="spellStart"/>
            <w:r>
              <w:rPr>
                <w:color w:val="203748"/>
              </w:rPr>
              <w:t>teilen</w:t>
            </w:r>
            <w:proofErr w:type="spellEnd"/>
            <w:r>
              <w:rPr>
                <w:color w:val="203748"/>
              </w:rPr>
              <w:t xml:space="preserve"> </w:t>
            </w:r>
            <w:proofErr w:type="spellStart"/>
            <w:r>
              <w:rPr>
                <w:color w:val="203748"/>
              </w:rPr>
              <w:t>mit</w:t>
            </w:r>
            <w:proofErr w:type="spellEnd"/>
            <w:r>
              <w:rPr>
                <w:color w:val="203748"/>
              </w:rPr>
              <w:t xml:space="preserve"> </w:t>
            </w:r>
            <w:proofErr w:type="spellStart"/>
            <w:r>
              <w:rPr>
                <w:color w:val="203748"/>
              </w:rPr>
              <w:t>ihnen</w:t>
            </w:r>
            <w:proofErr w:type="spellEnd"/>
            <w:r>
              <w:rPr>
                <w:color w:val="203748"/>
              </w:rPr>
              <w:t xml:space="preserve"> </w:t>
            </w:r>
            <w:proofErr w:type="spellStart"/>
            <w:r>
              <w:rPr>
                <w:color w:val="203748"/>
              </w:rPr>
              <w:t>einen</w:t>
            </w:r>
            <w:proofErr w:type="spellEnd"/>
            <w:r>
              <w:rPr>
                <w:color w:val="203748"/>
              </w:rPr>
              <w:t xml:space="preserve"> älteren gemeinsamen Vorfahren. Wie </w:t>
            </w:r>
            <w:proofErr w:type="spellStart"/>
            <w:r>
              <w:rPr>
                <w:color w:val="203748"/>
              </w:rPr>
              <w:t>dieser</w:t>
            </w:r>
            <w:proofErr w:type="spellEnd"/>
            <w:r>
              <w:rPr>
                <w:color w:val="203748"/>
              </w:rPr>
              <w:t xml:space="preserve"> </w:t>
            </w:r>
            <w:proofErr w:type="spellStart"/>
            <w:r>
              <w:rPr>
                <w:color w:val="203748"/>
              </w:rPr>
              <w:t>genau</w:t>
            </w:r>
            <w:proofErr w:type="spellEnd"/>
            <w:r>
              <w:rPr>
                <w:color w:val="203748"/>
              </w:rPr>
              <w:t xml:space="preserve"> </w:t>
            </w:r>
            <w:proofErr w:type="spellStart"/>
            <w:r>
              <w:rPr>
                <w:color w:val="203748"/>
              </w:rPr>
              <w:t>aussah</w:t>
            </w:r>
            <w:proofErr w:type="spellEnd"/>
            <w:r>
              <w:rPr>
                <w:color w:val="203748"/>
              </w:rPr>
              <w:t xml:space="preserve">, </w:t>
            </w:r>
            <w:r w:rsidR="00AD525B">
              <w:rPr>
                <w:color w:val="203748"/>
              </w:rPr>
              <w:t xml:space="preserve">das </w:t>
            </w:r>
            <w:proofErr w:type="spellStart"/>
            <w:r>
              <w:rPr>
                <w:color w:val="203748"/>
              </w:rPr>
              <w:t>wissen</w:t>
            </w:r>
            <w:proofErr w:type="spellEnd"/>
            <w:r>
              <w:rPr>
                <w:color w:val="203748"/>
              </w:rPr>
              <w:t xml:space="preserve"> </w:t>
            </w:r>
            <w:proofErr w:type="spellStart"/>
            <w:r>
              <w:rPr>
                <w:color w:val="203748"/>
              </w:rPr>
              <w:t>wir</w:t>
            </w:r>
            <w:proofErr w:type="spellEnd"/>
            <w:r>
              <w:rPr>
                <w:color w:val="203748"/>
              </w:rPr>
              <w:t xml:space="preserve"> </w:t>
            </w:r>
            <w:proofErr w:type="spellStart"/>
            <w:r w:rsidR="00AD525B">
              <w:rPr>
                <w:color w:val="203748"/>
              </w:rPr>
              <w:t>leider</w:t>
            </w:r>
            <w:proofErr w:type="spellEnd"/>
            <w:r w:rsidR="00AD525B">
              <w:rPr>
                <w:color w:val="203748"/>
              </w:rPr>
              <w:t xml:space="preserve"> </w:t>
            </w:r>
            <w:proofErr w:type="gramStart"/>
            <w:r>
              <w:rPr>
                <w:color w:val="203748"/>
              </w:rPr>
              <w:t>nicht .</w:t>
            </w:r>
            <w:proofErr w:type="gramEnd"/>
            <w:r>
              <w:rPr>
                <w:color w:val="203748"/>
              </w:rPr>
              <w:t xml:space="preserve"> </w:t>
            </w:r>
            <w:r w:rsidR="00AD525B">
              <w:rPr>
                <w:color w:val="203748"/>
              </w:rPr>
              <w:t xml:space="preserve">Aber </w:t>
            </w:r>
            <w:proofErr w:type="spellStart"/>
            <w:r w:rsidR="00AD525B">
              <w:rPr>
                <w:color w:val="203748"/>
              </w:rPr>
              <w:t>wir</w:t>
            </w:r>
            <w:proofErr w:type="spellEnd"/>
            <w:r w:rsidR="00AD525B">
              <w:rPr>
                <w:color w:val="203748"/>
              </w:rPr>
              <w:t xml:space="preserve"> </w:t>
            </w:r>
            <w:proofErr w:type="spellStart"/>
            <w:r w:rsidR="00AD525B">
              <w:rPr>
                <w:color w:val="203748"/>
              </w:rPr>
              <w:t>wissen</w:t>
            </w:r>
            <w:proofErr w:type="spellEnd"/>
            <w:r w:rsidR="00AD525B">
              <w:rPr>
                <w:color w:val="203748"/>
              </w:rPr>
              <w:t xml:space="preserve">, </w:t>
            </w:r>
            <w:proofErr w:type="spellStart"/>
            <w:r w:rsidR="00AD525B">
              <w:rPr>
                <w:color w:val="203748"/>
              </w:rPr>
              <w:t>dass</w:t>
            </w:r>
            <w:proofErr w:type="spellEnd"/>
            <w:r w:rsidR="00AD525B">
              <w:rPr>
                <w:color w:val="203748"/>
              </w:rPr>
              <w:t xml:space="preserve"> </w:t>
            </w:r>
            <w:proofErr w:type="spellStart"/>
            <w:r w:rsidR="00AD525B">
              <w:rPr>
                <w:color w:val="203748"/>
              </w:rPr>
              <w:t>sich</w:t>
            </w:r>
            <w:proofErr w:type="spellEnd"/>
            <w:r w:rsidR="00AD525B">
              <w:rPr>
                <w:color w:val="203748"/>
              </w:rPr>
              <w:t xml:space="preserve">, </w:t>
            </w:r>
            <w:proofErr w:type="spellStart"/>
            <w:r w:rsidR="00AD525B">
              <w:rPr>
                <w:color w:val="203748"/>
              </w:rPr>
              <w:t>dass</w:t>
            </w:r>
            <w:proofErr w:type="spellEnd"/>
            <w:r w:rsidR="00AD525B">
              <w:rPr>
                <w:color w:val="203748"/>
              </w:rPr>
              <w:t xml:space="preserve"> </w:t>
            </w:r>
            <w:proofErr w:type="spellStart"/>
            <w:r w:rsidR="00AD525B">
              <w:rPr>
                <w:color w:val="203748"/>
              </w:rPr>
              <w:t>sich</w:t>
            </w:r>
            <w:proofErr w:type="spellEnd"/>
            <w:r w:rsidR="00AD525B">
              <w:rPr>
                <w:color w:val="203748"/>
              </w:rPr>
              <w:t xml:space="preserve"> </w:t>
            </w:r>
            <w:proofErr w:type="spellStart"/>
            <w:r>
              <w:rPr>
                <w:color w:val="203748"/>
              </w:rPr>
              <w:t>Irgendwann</w:t>
            </w:r>
            <w:proofErr w:type="spellEnd"/>
            <w:r>
              <w:rPr>
                <w:color w:val="203748"/>
              </w:rPr>
              <w:t xml:space="preserve"> </w:t>
            </w:r>
            <w:proofErr w:type="spellStart"/>
            <w:r>
              <w:rPr>
                <w:color w:val="203748"/>
              </w:rPr>
              <w:t>vor</w:t>
            </w:r>
            <w:proofErr w:type="spellEnd"/>
            <w:r>
              <w:rPr>
                <w:color w:val="203748"/>
              </w:rPr>
              <w:t xml:space="preserve"> </w:t>
            </w:r>
            <w:proofErr w:type="spellStart"/>
            <w:r>
              <w:rPr>
                <w:color w:val="203748"/>
              </w:rPr>
              <w:t>ungefähr</w:t>
            </w:r>
            <w:proofErr w:type="spellEnd"/>
            <w:r>
              <w:rPr>
                <w:color w:val="203748"/>
              </w:rPr>
              <w:t xml:space="preserve"> </w:t>
            </w:r>
            <w:proofErr w:type="spellStart"/>
            <w:r>
              <w:rPr>
                <w:color w:val="203748"/>
              </w:rPr>
              <w:t>neun</w:t>
            </w:r>
            <w:proofErr w:type="spellEnd"/>
            <w:r>
              <w:rPr>
                <w:color w:val="203748"/>
              </w:rPr>
              <w:t xml:space="preserve"> bis </w:t>
            </w:r>
            <w:proofErr w:type="spellStart"/>
            <w:r>
              <w:rPr>
                <w:color w:val="203748"/>
              </w:rPr>
              <w:t>sechs</w:t>
            </w:r>
            <w:proofErr w:type="spellEnd"/>
            <w:r>
              <w:rPr>
                <w:color w:val="203748"/>
              </w:rPr>
              <w:t xml:space="preserve"> </w:t>
            </w:r>
            <w:proofErr w:type="spellStart"/>
            <w:r>
              <w:rPr>
                <w:color w:val="203748"/>
              </w:rPr>
              <w:t>Millionen</w:t>
            </w:r>
            <w:proofErr w:type="spellEnd"/>
            <w:r>
              <w:rPr>
                <w:color w:val="203748"/>
              </w:rPr>
              <w:t xml:space="preserve"> Jahren </w:t>
            </w:r>
            <w:r w:rsidR="00AD525B">
              <w:rPr>
                <w:color w:val="203748"/>
              </w:rPr>
              <w:t>die</w:t>
            </w:r>
            <w:r>
              <w:rPr>
                <w:color w:val="203748"/>
              </w:rPr>
              <w:t xml:space="preserve"> </w:t>
            </w:r>
            <w:proofErr w:type="spellStart"/>
            <w:r>
              <w:rPr>
                <w:color w:val="203748"/>
              </w:rPr>
              <w:t>Populationen</w:t>
            </w:r>
            <w:proofErr w:type="spellEnd"/>
            <w:r w:rsidR="00AD525B">
              <w:rPr>
                <w:color w:val="203748"/>
              </w:rPr>
              <w:t xml:space="preserve"> </w:t>
            </w:r>
            <w:proofErr w:type="spellStart"/>
            <w:r w:rsidR="00AD525B">
              <w:rPr>
                <w:color w:val="203748"/>
              </w:rPr>
              <w:t>trennen</w:t>
            </w:r>
            <w:proofErr w:type="spellEnd"/>
            <w:r>
              <w:rPr>
                <w:color w:val="203748"/>
              </w:rPr>
              <w:t xml:space="preserve">, und </w:t>
            </w:r>
            <w:proofErr w:type="spellStart"/>
            <w:r w:rsidR="00AD525B">
              <w:rPr>
                <w:color w:val="203748"/>
              </w:rPr>
              <w:t>dass</w:t>
            </w:r>
            <w:proofErr w:type="spellEnd"/>
            <w:r w:rsidR="00AD525B">
              <w:rPr>
                <w:color w:val="203748"/>
              </w:rPr>
              <w:t xml:space="preserve"> </w:t>
            </w:r>
            <w:proofErr w:type="spellStart"/>
            <w:r w:rsidR="00AD525B">
              <w:rPr>
                <w:color w:val="203748"/>
              </w:rPr>
              <w:t>sich</w:t>
            </w:r>
            <w:proofErr w:type="spellEnd"/>
            <w:r w:rsidR="00AD525B">
              <w:rPr>
                <w:color w:val="203748"/>
              </w:rPr>
              <w:t xml:space="preserve"> </w:t>
            </w:r>
            <w:proofErr w:type="spellStart"/>
            <w:r>
              <w:rPr>
                <w:color w:val="203748"/>
              </w:rPr>
              <w:t>ihre</w:t>
            </w:r>
            <w:proofErr w:type="spellEnd"/>
            <w:r>
              <w:rPr>
                <w:color w:val="203748"/>
              </w:rPr>
              <w:t xml:space="preserve"> </w:t>
            </w:r>
            <w:proofErr w:type="spellStart"/>
            <w:r>
              <w:rPr>
                <w:color w:val="203748"/>
              </w:rPr>
              <w:t>Nachkommen</w:t>
            </w:r>
            <w:proofErr w:type="spellEnd"/>
            <w:r>
              <w:rPr>
                <w:color w:val="203748"/>
              </w:rPr>
              <w:t xml:space="preserve"> auf </w:t>
            </w:r>
            <w:proofErr w:type="spellStart"/>
            <w:r w:rsidR="00AD525B">
              <w:rPr>
                <w:color w:val="203748"/>
              </w:rPr>
              <w:t>ganz</w:t>
            </w:r>
            <w:proofErr w:type="spellEnd"/>
            <w:r w:rsidR="00AD525B">
              <w:rPr>
                <w:color w:val="203748"/>
              </w:rPr>
              <w:t xml:space="preserve"> </w:t>
            </w:r>
            <w:proofErr w:type="spellStart"/>
            <w:r>
              <w:rPr>
                <w:color w:val="203748"/>
              </w:rPr>
              <w:t>verschiedenen</w:t>
            </w:r>
            <w:proofErr w:type="spellEnd"/>
            <w:r>
              <w:rPr>
                <w:color w:val="203748"/>
              </w:rPr>
              <w:t xml:space="preserve"> </w:t>
            </w:r>
            <w:proofErr w:type="spellStart"/>
            <w:r>
              <w:rPr>
                <w:color w:val="203748"/>
              </w:rPr>
              <w:t>Wegen</w:t>
            </w:r>
            <w:proofErr w:type="spellEnd"/>
            <w:r>
              <w:rPr>
                <w:color w:val="203748"/>
              </w:rPr>
              <w:t xml:space="preserve"> </w:t>
            </w:r>
            <w:proofErr w:type="spellStart"/>
            <w:r>
              <w:rPr>
                <w:color w:val="203748"/>
              </w:rPr>
              <w:t>weiter</w:t>
            </w:r>
            <w:r w:rsidR="00AD525B">
              <w:rPr>
                <w:color w:val="203748"/>
              </w:rPr>
              <w:t>entwicketlt</w:t>
            </w:r>
            <w:proofErr w:type="spellEnd"/>
            <w:r w:rsidR="00AD525B">
              <w:rPr>
                <w:color w:val="203748"/>
              </w:rPr>
              <w:t xml:space="preserve"> </w:t>
            </w:r>
            <w:proofErr w:type="spellStart"/>
            <w:r w:rsidR="00AD525B">
              <w:rPr>
                <w:color w:val="203748"/>
              </w:rPr>
              <w:t>haben</w:t>
            </w:r>
            <w:proofErr w:type="spellEnd"/>
            <w:r>
              <w:rPr>
                <w:color w:val="203748"/>
              </w:rPr>
              <w:t xml:space="preserve">. Auch Schimpansen und Bonobos haben seitdem eine lange eigene Geschichte. Die Gabelung führt also nicht von ‚primitiv‘ zu ‚fortschrittlich‘. Sie </w:t>
            </w:r>
            <w:proofErr w:type="spellStart"/>
            <w:r>
              <w:rPr>
                <w:color w:val="203748"/>
              </w:rPr>
              <w:t>ist</w:t>
            </w:r>
            <w:proofErr w:type="spellEnd"/>
            <w:r>
              <w:rPr>
                <w:color w:val="203748"/>
              </w:rPr>
              <w:t xml:space="preserve"> </w:t>
            </w:r>
            <w:proofErr w:type="spellStart"/>
            <w:r w:rsidR="00AD525B">
              <w:rPr>
                <w:color w:val="203748"/>
              </w:rPr>
              <w:t>vielmehr</w:t>
            </w:r>
            <w:proofErr w:type="spellEnd"/>
            <w:r w:rsidR="00AD525B">
              <w:rPr>
                <w:color w:val="203748"/>
              </w:rPr>
              <w:t xml:space="preserve"> </w:t>
            </w:r>
            <w:r>
              <w:rPr>
                <w:color w:val="203748"/>
              </w:rPr>
              <w:t xml:space="preserve">der </w:t>
            </w:r>
            <w:proofErr w:type="spellStart"/>
            <w:r>
              <w:rPr>
                <w:color w:val="203748"/>
              </w:rPr>
              <w:t>Beginn</w:t>
            </w:r>
            <w:proofErr w:type="spellEnd"/>
            <w:r>
              <w:rPr>
                <w:color w:val="203748"/>
              </w:rPr>
              <w:t xml:space="preserve"> </w:t>
            </w:r>
            <w:proofErr w:type="spellStart"/>
            <w:r>
              <w:rPr>
                <w:color w:val="203748"/>
              </w:rPr>
              <w:t>mehrerer</w:t>
            </w:r>
            <w:proofErr w:type="spellEnd"/>
            <w:r>
              <w:rPr>
                <w:color w:val="203748"/>
              </w:rPr>
              <w:t xml:space="preserve"> </w:t>
            </w:r>
            <w:proofErr w:type="spellStart"/>
            <w:r>
              <w:rPr>
                <w:color w:val="203748"/>
              </w:rPr>
              <w:t>gleichzeitiger</w:t>
            </w:r>
            <w:proofErr w:type="spellEnd"/>
            <w:r>
              <w:rPr>
                <w:color w:val="203748"/>
              </w:rPr>
              <w:t xml:space="preserve"> </w:t>
            </w:r>
            <w:proofErr w:type="spellStart"/>
            <w:r>
              <w:rPr>
                <w:color w:val="203748"/>
              </w:rPr>
              <w:t>Geschichten</w:t>
            </w:r>
            <w:proofErr w:type="spellEnd"/>
            <w:r>
              <w:rPr>
                <w:color w:val="203748"/>
              </w:rPr>
              <w:t xml:space="preserve">. </w:t>
            </w:r>
          </w:p>
        </w:tc>
      </w:tr>
    </w:tbl>
    <w:p w14:paraId="1E73FB24" w14:textId="77777777" w:rsidR="005F1B6D" w:rsidRDefault="00000000">
      <w:pPr>
        <w:spacing w:before="140"/>
      </w:pPr>
      <w:r>
        <w:rPr>
          <w:b/>
          <w:color w:val="AE803D"/>
          <w:sz w:val="17"/>
        </w:rPr>
        <w:lastRenderedPageBreak/>
        <w:t xml:space="preserve">Prüfhinweis: </w:t>
      </w:r>
      <w:r>
        <w:rPr>
          <w:i/>
          <w:color w:val="5C6368"/>
          <w:sz w:val="17"/>
        </w:rPr>
        <w:t>Ton, Pointe und Sprechlänge gemeinsam freigeben.</w:t>
      </w:r>
    </w:p>
    <w:p w14:paraId="62765F61" w14:textId="77777777" w:rsidR="005F1B6D" w:rsidRDefault="00000000">
      <w:pPr>
        <w:pStyle w:val="berschrift1"/>
      </w:pPr>
      <w:r>
        <w:t>6. Auf zwei Beinen?</w:t>
      </w:r>
    </w:p>
    <w:p w14:paraId="7235FB21" w14:textId="77777777" w:rsidR="005F1B6D" w:rsidRDefault="00000000">
      <w:pPr>
        <w:keepNext/>
        <w:spacing w:after="180"/>
      </w:pPr>
      <w:r>
        <w:rPr>
          <w:b/>
          <w:color w:val="AE803D"/>
          <w:sz w:val="19"/>
        </w:rPr>
        <w:t>Vor etwa 7 bis 6 Millionen Jahren</w:t>
      </w:r>
      <w:r>
        <w:rPr>
          <w:color w:val="5C6368"/>
          <w:sz w:val="19"/>
        </w:rPr>
        <w:t xml:space="preserve">   ·   ca. 42 Sekunden   ·   99 Wörter</w:t>
      </w:r>
    </w:p>
    <w:tbl>
      <w:tblPr>
        <w:tblW w:w="9360" w:type="dxa"/>
        <w:tblInd w:w="120" w:type="dxa"/>
        <w:tblLayout w:type="fixed"/>
        <w:tblLook w:val="04A0" w:firstRow="1" w:lastRow="0" w:firstColumn="1" w:lastColumn="0" w:noHBand="0" w:noVBand="1"/>
      </w:tblPr>
      <w:tblGrid>
        <w:gridCol w:w="9360"/>
      </w:tblGrid>
      <w:tr w:rsidR="005F1B6D" w14:paraId="653931ED" w14:textId="77777777">
        <w:trPr>
          <w:cantSplit/>
        </w:trPr>
        <w:tc>
          <w:tcPr>
            <w:tcW w:w="9360" w:type="dxa"/>
            <w:shd w:val="clear" w:color="auto" w:fill="F7F3E8"/>
            <w:tcMar>
              <w:top w:w="150" w:type="dxa"/>
              <w:left w:w="180" w:type="dxa"/>
              <w:bottom w:w="150" w:type="dxa"/>
              <w:right w:w="180" w:type="dxa"/>
            </w:tcMar>
          </w:tcPr>
          <w:p w14:paraId="1BF01A99" w14:textId="5E37DED3" w:rsidR="005F1B6D" w:rsidRDefault="00000000">
            <w:pPr>
              <w:spacing w:after="0" w:line="300" w:lineRule="auto"/>
            </w:pPr>
            <w:r>
              <w:rPr>
                <w:color w:val="203748"/>
              </w:rPr>
              <w:t xml:space="preserve">War das </w:t>
            </w:r>
            <w:proofErr w:type="spellStart"/>
            <w:r w:rsidR="0035335D">
              <w:rPr>
                <w:color w:val="203748"/>
              </w:rPr>
              <w:t>jetzt</w:t>
            </w:r>
            <w:proofErr w:type="spellEnd"/>
            <w:r w:rsidR="0035335D">
              <w:rPr>
                <w:color w:val="203748"/>
              </w:rPr>
              <w:t xml:space="preserve"> </w:t>
            </w:r>
            <w:proofErr w:type="spellStart"/>
            <w:r>
              <w:rPr>
                <w:color w:val="203748"/>
              </w:rPr>
              <w:t>schon</w:t>
            </w:r>
            <w:proofErr w:type="spellEnd"/>
            <w:r>
              <w:rPr>
                <w:color w:val="203748"/>
              </w:rPr>
              <w:t xml:space="preserve"> </w:t>
            </w:r>
            <w:proofErr w:type="spellStart"/>
            <w:r>
              <w:rPr>
                <w:color w:val="203748"/>
              </w:rPr>
              <w:t>ein</w:t>
            </w:r>
            <w:proofErr w:type="spellEnd"/>
            <w:r>
              <w:rPr>
                <w:color w:val="203748"/>
              </w:rPr>
              <w:t xml:space="preserve"> </w:t>
            </w:r>
            <w:proofErr w:type="spellStart"/>
            <w:r>
              <w:rPr>
                <w:color w:val="203748"/>
              </w:rPr>
              <w:t>aufrechter</w:t>
            </w:r>
            <w:proofErr w:type="spellEnd"/>
            <w:r>
              <w:rPr>
                <w:color w:val="203748"/>
              </w:rPr>
              <w:t xml:space="preserve"> Gang? Sahelanthropus lebte vor ungefähr sieben Millionen Jahren, Orrorin etwas später. Untersuchungen von Knochen stärken die Annahme, dass sie sich zumindest zeitweise auf zwei Beinen bewegten. </w:t>
            </w:r>
            <w:r w:rsidR="0035335D">
              <w:rPr>
                <w:color w:val="203748"/>
              </w:rPr>
              <w:t xml:space="preserve">So </w:t>
            </w:r>
            <w:proofErr w:type="spellStart"/>
            <w:r w:rsidR="0035335D">
              <w:rPr>
                <w:color w:val="203748"/>
              </w:rPr>
              <w:t>richtig</w:t>
            </w:r>
            <w:proofErr w:type="spellEnd"/>
            <w:r w:rsidR="0035335D">
              <w:rPr>
                <w:color w:val="203748"/>
              </w:rPr>
              <w:t xml:space="preserve"> </w:t>
            </w:r>
            <w:r>
              <w:rPr>
                <w:color w:val="203748"/>
              </w:rPr>
              <w:t xml:space="preserve">Elegant </w:t>
            </w:r>
            <w:proofErr w:type="spellStart"/>
            <w:r>
              <w:rPr>
                <w:color w:val="203748"/>
              </w:rPr>
              <w:t>sah</w:t>
            </w:r>
            <w:proofErr w:type="spellEnd"/>
            <w:r>
              <w:rPr>
                <w:color w:val="203748"/>
              </w:rPr>
              <w:t xml:space="preserve"> das </w:t>
            </w:r>
            <w:proofErr w:type="spellStart"/>
            <w:r>
              <w:rPr>
                <w:color w:val="203748"/>
              </w:rPr>
              <w:t>vermutlich</w:t>
            </w:r>
            <w:proofErr w:type="spellEnd"/>
            <w:r>
              <w:rPr>
                <w:color w:val="203748"/>
              </w:rPr>
              <w:t xml:space="preserve"> </w:t>
            </w:r>
            <w:proofErr w:type="spellStart"/>
            <w:r>
              <w:rPr>
                <w:color w:val="203748"/>
              </w:rPr>
              <w:t>noch</w:t>
            </w:r>
            <w:proofErr w:type="spellEnd"/>
            <w:r>
              <w:rPr>
                <w:color w:val="203748"/>
              </w:rPr>
              <w:t xml:space="preserve"> nicht </w:t>
            </w:r>
            <w:proofErr w:type="spellStart"/>
            <w:r>
              <w:rPr>
                <w:color w:val="203748"/>
              </w:rPr>
              <w:t>aus.</w:t>
            </w:r>
            <w:proofErr w:type="spellEnd"/>
            <w:r>
              <w:rPr>
                <w:color w:val="203748"/>
              </w:rPr>
              <w:t xml:space="preserve"> </w:t>
            </w:r>
            <w:r w:rsidR="0035335D">
              <w:rPr>
                <w:color w:val="203748"/>
              </w:rPr>
              <w:t xml:space="preserve">Die </w:t>
            </w:r>
            <w:r>
              <w:rPr>
                <w:color w:val="203748"/>
              </w:rPr>
              <w:t xml:space="preserve">Arme </w:t>
            </w:r>
            <w:proofErr w:type="spellStart"/>
            <w:r>
              <w:rPr>
                <w:color w:val="203748"/>
              </w:rPr>
              <w:t>blieben</w:t>
            </w:r>
            <w:proofErr w:type="spellEnd"/>
            <w:r>
              <w:rPr>
                <w:color w:val="203748"/>
              </w:rPr>
              <w:t xml:space="preserve"> </w:t>
            </w:r>
            <w:proofErr w:type="spellStart"/>
            <w:r>
              <w:rPr>
                <w:color w:val="203748"/>
              </w:rPr>
              <w:t>jedenfalls</w:t>
            </w:r>
            <w:proofErr w:type="spellEnd"/>
            <w:r>
              <w:rPr>
                <w:color w:val="203748"/>
              </w:rPr>
              <w:t xml:space="preserve"> </w:t>
            </w:r>
            <w:proofErr w:type="spellStart"/>
            <w:r w:rsidR="0035335D">
              <w:rPr>
                <w:color w:val="203748"/>
              </w:rPr>
              <w:t>weiterhin</w:t>
            </w:r>
            <w:proofErr w:type="spellEnd"/>
            <w:r w:rsidR="0035335D">
              <w:rPr>
                <w:color w:val="203748"/>
              </w:rPr>
              <w:t xml:space="preserve"> </w:t>
            </w:r>
            <w:r>
              <w:rPr>
                <w:color w:val="203748"/>
              </w:rPr>
              <w:t xml:space="preserve">gut </w:t>
            </w:r>
            <w:proofErr w:type="spellStart"/>
            <w:r>
              <w:rPr>
                <w:color w:val="203748"/>
              </w:rPr>
              <w:t>zum</w:t>
            </w:r>
            <w:proofErr w:type="spellEnd"/>
            <w:r>
              <w:rPr>
                <w:color w:val="203748"/>
              </w:rPr>
              <w:t xml:space="preserve"> </w:t>
            </w:r>
            <w:proofErr w:type="spellStart"/>
            <w:r>
              <w:rPr>
                <w:color w:val="203748"/>
              </w:rPr>
              <w:t>Klettern</w:t>
            </w:r>
            <w:proofErr w:type="spellEnd"/>
            <w:r>
              <w:rPr>
                <w:color w:val="203748"/>
              </w:rPr>
              <w:t xml:space="preserve"> </w:t>
            </w:r>
            <w:proofErr w:type="spellStart"/>
            <w:r>
              <w:rPr>
                <w:color w:val="203748"/>
              </w:rPr>
              <w:t>geeignet</w:t>
            </w:r>
            <w:proofErr w:type="spellEnd"/>
            <w:r>
              <w:rPr>
                <w:color w:val="203748"/>
              </w:rPr>
              <w:t xml:space="preserve"> – </w:t>
            </w:r>
            <w:proofErr w:type="spellStart"/>
            <w:r>
              <w:rPr>
                <w:color w:val="203748"/>
              </w:rPr>
              <w:t>sicher</w:t>
            </w:r>
            <w:proofErr w:type="spellEnd"/>
            <w:r>
              <w:rPr>
                <w:color w:val="203748"/>
              </w:rPr>
              <w:t xml:space="preserve"> </w:t>
            </w:r>
            <w:proofErr w:type="spellStart"/>
            <w:r>
              <w:rPr>
                <w:color w:val="203748"/>
              </w:rPr>
              <w:t>ist</w:t>
            </w:r>
            <w:proofErr w:type="spellEnd"/>
            <w:r>
              <w:rPr>
                <w:color w:val="203748"/>
              </w:rPr>
              <w:t xml:space="preserve"> </w:t>
            </w:r>
            <w:proofErr w:type="spellStart"/>
            <w:r>
              <w:rPr>
                <w:color w:val="203748"/>
              </w:rPr>
              <w:t>sicher</w:t>
            </w:r>
            <w:proofErr w:type="spellEnd"/>
            <w:r>
              <w:rPr>
                <w:color w:val="203748"/>
              </w:rPr>
              <w:t xml:space="preserve">. Doch die Fossilien sind unvollständig, und ihre genaue Stellung im Stammbaum bleibt umstritten. </w:t>
            </w:r>
            <w:r w:rsidR="0035335D">
              <w:rPr>
                <w:color w:val="203748"/>
              </w:rPr>
              <w:t xml:space="preserve">Die </w:t>
            </w:r>
            <w:proofErr w:type="spellStart"/>
            <w:r w:rsidR="0035335D">
              <w:rPr>
                <w:color w:val="203748"/>
              </w:rPr>
              <w:t>ehrliche</w:t>
            </w:r>
            <w:proofErr w:type="spellEnd"/>
            <w:r w:rsidR="0035335D">
              <w:rPr>
                <w:color w:val="203748"/>
              </w:rPr>
              <w:t xml:space="preserve"> </w:t>
            </w:r>
            <w:proofErr w:type="spellStart"/>
            <w:r w:rsidR="0035335D">
              <w:rPr>
                <w:color w:val="203748"/>
              </w:rPr>
              <w:t>Antwort</w:t>
            </w:r>
            <w:proofErr w:type="spellEnd"/>
            <w:r>
              <w:rPr>
                <w:color w:val="203748"/>
              </w:rPr>
              <w:t xml:space="preserve">: </w:t>
            </w:r>
            <w:proofErr w:type="spellStart"/>
            <w:r>
              <w:rPr>
                <w:color w:val="203748"/>
              </w:rPr>
              <w:t>ziemlich</w:t>
            </w:r>
            <w:proofErr w:type="spellEnd"/>
            <w:r>
              <w:rPr>
                <w:color w:val="203748"/>
              </w:rPr>
              <w:t xml:space="preserve"> </w:t>
            </w:r>
            <w:proofErr w:type="spellStart"/>
            <w:r>
              <w:rPr>
                <w:color w:val="203748"/>
              </w:rPr>
              <w:t>wahrscheinlich</w:t>
            </w:r>
            <w:proofErr w:type="spellEnd"/>
            <w:r>
              <w:rPr>
                <w:color w:val="203748"/>
              </w:rPr>
              <w:t xml:space="preserve">, </w:t>
            </w:r>
            <w:proofErr w:type="spellStart"/>
            <w:r>
              <w:rPr>
                <w:color w:val="203748"/>
              </w:rPr>
              <w:t>aber</w:t>
            </w:r>
            <w:proofErr w:type="spellEnd"/>
            <w:r>
              <w:rPr>
                <w:color w:val="203748"/>
              </w:rPr>
              <w:t xml:space="preserve"> </w:t>
            </w:r>
            <w:proofErr w:type="spellStart"/>
            <w:r>
              <w:rPr>
                <w:color w:val="203748"/>
              </w:rPr>
              <w:t>noch</w:t>
            </w:r>
            <w:proofErr w:type="spellEnd"/>
            <w:r>
              <w:rPr>
                <w:color w:val="203748"/>
              </w:rPr>
              <w:t xml:space="preserve"> nicht </w:t>
            </w:r>
            <w:proofErr w:type="spellStart"/>
            <w:r>
              <w:rPr>
                <w:color w:val="203748"/>
              </w:rPr>
              <w:t>endgültig</w:t>
            </w:r>
            <w:proofErr w:type="spellEnd"/>
            <w:r>
              <w:rPr>
                <w:color w:val="203748"/>
              </w:rPr>
              <w:t>.</w:t>
            </w:r>
          </w:p>
        </w:tc>
      </w:tr>
    </w:tbl>
    <w:p w14:paraId="5E3D42D6"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6F3A019A" w14:textId="77777777" w:rsidR="005F1B6D" w:rsidRDefault="00000000">
      <w:pPr>
        <w:pStyle w:val="berschrift1"/>
      </w:pPr>
      <w:r>
        <w:t>7. Ardi – zwischen Baum und Boden</w:t>
      </w:r>
    </w:p>
    <w:p w14:paraId="1F5C666F" w14:textId="77777777" w:rsidR="005F1B6D" w:rsidRDefault="00000000">
      <w:pPr>
        <w:keepNext/>
        <w:spacing w:after="180"/>
      </w:pPr>
      <w:r>
        <w:rPr>
          <w:b/>
          <w:color w:val="AE803D"/>
          <w:sz w:val="19"/>
        </w:rPr>
        <w:t>Vor etwa 4,4 Millionen Jahren</w:t>
      </w:r>
      <w:r>
        <w:rPr>
          <w:color w:val="5C6368"/>
          <w:sz w:val="19"/>
        </w:rPr>
        <w:t xml:space="preserve">   ·   ca. 42 Sekunden   ·   94 Wörter</w:t>
      </w:r>
    </w:p>
    <w:tbl>
      <w:tblPr>
        <w:tblW w:w="9360" w:type="dxa"/>
        <w:tblInd w:w="120" w:type="dxa"/>
        <w:tblLayout w:type="fixed"/>
        <w:tblLook w:val="04A0" w:firstRow="1" w:lastRow="0" w:firstColumn="1" w:lastColumn="0" w:noHBand="0" w:noVBand="1"/>
      </w:tblPr>
      <w:tblGrid>
        <w:gridCol w:w="9360"/>
      </w:tblGrid>
      <w:tr w:rsidR="005F1B6D" w14:paraId="44F74B58" w14:textId="77777777">
        <w:trPr>
          <w:cantSplit/>
        </w:trPr>
        <w:tc>
          <w:tcPr>
            <w:tcW w:w="9360" w:type="dxa"/>
            <w:shd w:val="clear" w:color="auto" w:fill="F7F3E8"/>
            <w:tcMar>
              <w:top w:w="150" w:type="dxa"/>
              <w:left w:w="180" w:type="dxa"/>
              <w:bottom w:w="150" w:type="dxa"/>
              <w:right w:w="180" w:type="dxa"/>
            </w:tcMar>
          </w:tcPr>
          <w:p w14:paraId="36D282F9" w14:textId="7D7B3B39" w:rsidR="005F1B6D" w:rsidRDefault="00000000">
            <w:pPr>
              <w:spacing w:after="0" w:line="300" w:lineRule="auto"/>
            </w:pPr>
            <w:r>
              <w:rPr>
                <w:color w:val="203748"/>
              </w:rPr>
              <w:t xml:space="preserve">Ardi passt in keine einfache Schublade – und würde vermutlich auch sofort wieder herausklettern. Sie lebt vor rund 4,4 Millionen Jahren in einer waldreichen Landschaft. Ihr Becken zeigt Merkmale, die zu aufrechtem Gehen passen könnten. Gleichzeitig besitzt ihr Fuß einen greiffähigen großen Zeh, äußerst praktisch zwischen Ästen. Ihr Körper verbindet also verschiedene Möglichkeiten: Gehen am Boden und Klettern im Baum. Zweibeinigkeit entsteht nicht als fertige Erfindung an einem einzigen Tag. </w:t>
            </w:r>
            <w:proofErr w:type="spellStart"/>
            <w:r w:rsidR="0035335D">
              <w:rPr>
                <w:color w:val="203748"/>
              </w:rPr>
              <w:t>Zweibeinigkeit</w:t>
            </w:r>
            <w:proofErr w:type="spellEnd"/>
            <w:r w:rsidR="0035335D">
              <w:rPr>
                <w:color w:val="203748"/>
              </w:rPr>
              <w:t xml:space="preserve"> </w:t>
            </w:r>
            <w:proofErr w:type="spellStart"/>
            <w:r>
              <w:rPr>
                <w:color w:val="203748"/>
              </w:rPr>
              <w:t>entwickelt</w:t>
            </w:r>
            <w:proofErr w:type="spellEnd"/>
            <w:r>
              <w:rPr>
                <w:color w:val="203748"/>
              </w:rPr>
              <w:t xml:space="preserve"> </w:t>
            </w:r>
            <w:proofErr w:type="spellStart"/>
            <w:r>
              <w:rPr>
                <w:color w:val="203748"/>
              </w:rPr>
              <w:t>sich</w:t>
            </w:r>
            <w:proofErr w:type="spellEnd"/>
            <w:r>
              <w:rPr>
                <w:color w:val="203748"/>
              </w:rPr>
              <w:t xml:space="preserve"> </w:t>
            </w:r>
            <w:proofErr w:type="spellStart"/>
            <w:r>
              <w:rPr>
                <w:color w:val="203748"/>
              </w:rPr>
              <w:t>schrittweise</w:t>
            </w:r>
            <w:proofErr w:type="spellEnd"/>
            <w:r>
              <w:rPr>
                <w:color w:val="203748"/>
              </w:rPr>
              <w:t xml:space="preserve">, </w:t>
            </w:r>
            <w:proofErr w:type="spellStart"/>
            <w:r>
              <w:rPr>
                <w:color w:val="203748"/>
              </w:rPr>
              <w:t>während</w:t>
            </w:r>
            <w:proofErr w:type="spellEnd"/>
            <w:r>
              <w:rPr>
                <w:color w:val="203748"/>
              </w:rPr>
              <w:t xml:space="preserve"> </w:t>
            </w:r>
            <w:proofErr w:type="spellStart"/>
            <w:r>
              <w:rPr>
                <w:color w:val="203748"/>
              </w:rPr>
              <w:t>ältere</w:t>
            </w:r>
            <w:proofErr w:type="spellEnd"/>
            <w:r>
              <w:rPr>
                <w:color w:val="203748"/>
              </w:rPr>
              <w:t xml:space="preserve"> Fähigkeiten </w:t>
            </w:r>
            <w:proofErr w:type="spellStart"/>
            <w:r>
              <w:rPr>
                <w:color w:val="203748"/>
              </w:rPr>
              <w:t>weiter</w:t>
            </w:r>
            <w:proofErr w:type="spellEnd"/>
            <w:r>
              <w:rPr>
                <w:color w:val="203748"/>
              </w:rPr>
              <w:t xml:space="preserve"> nützlich bleiben. Evolution </w:t>
            </w:r>
            <w:proofErr w:type="spellStart"/>
            <w:r>
              <w:rPr>
                <w:color w:val="203748"/>
              </w:rPr>
              <w:t>baut</w:t>
            </w:r>
            <w:proofErr w:type="spellEnd"/>
            <w:r>
              <w:rPr>
                <w:color w:val="203748"/>
              </w:rPr>
              <w:t xml:space="preserve"> </w:t>
            </w:r>
            <w:proofErr w:type="spellStart"/>
            <w:r>
              <w:rPr>
                <w:color w:val="203748"/>
              </w:rPr>
              <w:t>selten</w:t>
            </w:r>
            <w:proofErr w:type="spellEnd"/>
            <w:r>
              <w:rPr>
                <w:color w:val="203748"/>
              </w:rPr>
              <w:t xml:space="preserve"> neu. </w:t>
            </w:r>
            <w:proofErr w:type="gramStart"/>
            <w:r w:rsidR="0035335D">
              <w:rPr>
                <w:color w:val="203748"/>
              </w:rPr>
              <w:t>Man</w:t>
            </w:r>
            <w:proofErr w:type="gramEnd"/>
            <w:r w:rsidR="0035335D">
              <w:rPr>
                <w:color w:val="203748"/>
              </w:rPr>
              <w:t xml:space="preserve"> </w:t>
            </w:r>
            <w:proofErr w:type="spellStart"/>
            <w:r w:rsidR="0035335D">
              <w:rPr>
                <w:color w:val="203748"/>
              </w:rPr>
              <w:t>arbeitet</w:t>
            </w:r>
            <w:proofErr w:type="spellEnd"/>
            <w:r w:rsidR="0035335D">
              <w:rPr>
                <w:color w:val="203748"/>
              </w:rPr>
              <w:t xml:space="preserve"> halt</w:t>
            </w:r>
            <w:r>
              <w:rPr>
                <w:color w:val="203748"/>
              </w:rPr>
              <w:t xml:space="preserve"> </w:t>
            </w:r>
            <w:proofErr w:type="spellStart"/>
            <w:r>
              <w:rPr>
                <w:color w:val="203748"/>
              </w:rPr>
              <w:t>lieber</w:t>
            </w:r>
            <w:proofErr w:type="spellEnd"/>
            <w:r>
              <w:rPr>
                <w:color w:val="203748"/>
              </w:rPr>
              <w:t xml:space="preserve"> </w:t>
            </w:r>
            <w:proofErr w:type="spellStart"/>
            <w:r>
              <w:rPr>
                <w:color w:val="203748"/>
              </w:rPr>
              <w:t>mit</w:t>
            </w:r>
            <w:proofErr w:type="spellEnd"/>
            <w:r>
              <w:rPr>
                <w:color w:val="203748"/>
              </w:rPr>
              <w:t xml:space="preserve"> dem, was schon vorhanden ist.</w:t>
            </w:r>
          </w:p>
        </w:tc>
      </w:tr>
    </w:tbl>
    <w:p w14:paraId="5E125458"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003AAAF6" w14:textId="77777777" w:rsidR="005F1B6D" w:rsidRDefault="00000000">
      <w:pPr>
        <w:pStyle w:val="berschrift1"/>
      </w:pPr>
      <w:r>
        <w:lastRenderedPageBreak/>
        <w:t>8. Spuren in der Asche</w:t>
      </w:r>
    </w:p>
    <w:p w14:paraId="65BD3D90" w14:textId="77777777" w:rsidR="005F1B6D" w:rsidRDefault="00000000">
      <w:pPr>
        <w:keepNext/>
        <w:spacing w:after="180"/>
      </w:pPr>
      <w:r>
        <w:rPr>
          <w:b/>
          <w:color w:val="AE803D"/>
          <w:sz w:val="19"/>
        </w:rPr>
        <w:t>Vor rund 3,6 Millionen Jahren</w:t>
      </w:r>
      <w:r>
        <w:rPr>
          <w:color w:val="5C6368"/>
          <w:sz w:val="19"/>
        </w:rPr>
        <w:t xml:space="preserve">   ·   ca. 38 Sekunden   ·   89 Wörter</w:t>
      </w:r>
    </w:p>
    <w:tbl>
      <w:tblPr>
        <w:tblW w:w="9360" w:type="dxa"/>
        <w:tblInd w:w="120" w:type="dxa"/>
        <w:tblLayout w:type="fixed"/>
        <w:tblLook w:val="04A0" w:firstRow="1" w:lastRow="0" w:firstColumn="1" w:lastColumn="0" w:noHBand="0" w:noVBand="1"/>
      </w:tblPr>
      <w:tblGrid>
        <w:gridCol w:w="9360"/>
      </w:tblGrid>
      <w:tr w:rsidR="005F1B6D" w14:paraId="2EAEA5E8" w14:textId="77777777">
        <w:trPr>
          <w:cantSplit/>
        </w:trPr>
        <w:tc>
          <w:tcPr>
            <w:tcW w:w="9360" w:type="dxa"/>
            <w:shd w:val="clear" w:color="auto" w:fill="F7F3E8"/>
            <w:tcMar>
              <w:top w:w="150" w:type="dxa"/>
              <w:left w:w="180" w:type="dxa"/>
              <w:bottom w:w="150" w:type="dxa"/>
              <w:right w:w="180" w:type="dxa"/>
            </w:tcMar>
          </w:tcPr>
          <w:p w14:paraId="27EF9EDF" w14:textId="77777777" w:rsidR="005F1B6D" w:rsidRDefault="00000000">
            <w:pPr>
              <w:spacing w:after="0" w:line="300" w:lineRule="auto"/>
            </w:pPr>
            <w:r>
              <w:rPr>
                <w:color w:val="203748"/>
              </w:rPr>
              <w:t xml:space="preserve">Knochen zeigen, wie ein Körper gebaut war. Diese Spuren zeigen sogar, was jemand getan hat. Vor rund 3,6 Millionen Jahren laufen </w:t>
            </w:r>
            <w:bookmarkStart w:id="0" w:name="OLE_LINK1"/>
            <w:r>
              <w:rPr>
                <w:color w:val="203748"/>
              </w:rPr>
              <w:t xml:space="preserve">frühe Homininen </w:t>
            </w:r>
            <w:bookmarkEnd w:id="0"/>
            <w:r>
              <w:rPr>
                <w:color w:val="203748"/>
              </w:rPr>
              <w:t>durch feuchte Vulkanasche in Laetoli – vermutlich ohne zu ahnen, dass ihre Fußabdrücke einmal weltberühmt werden. Die großen Zehen liegen in einer Reihe mit den übrigen, und der Fuß rollt von der Ferse nach vorn ab. Wahrscheinlich stammen die Spuren von Australopithecus afarensis. Wer genau hier ging und wohin, wissen wir nicht. Doch für einen Moment wird aus einem fernen Fossil eine Bewegung: Schritt für Schritt.</w:t>
            </w:r>
          </w:p>
        </w:tc>
      </w:tr>
    </w:tbl>
    <w:p w14:paraId="7D1F8766"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3D9A5741" w14:textId="77777777" w:rsidR="005F1B6D" w:rsidRDefault="00000000">
      <w:pPr>
        <w:pStyle w:val="berschrift1"/>
      </w:pPr>
      <w:r>
        <w:t>9. Lucy – zu Hause in zwei Welten</w:t>
      </w:r>
    </w:p>
    <w:p w14:paraId="6512348C" w14:textId="77777777" w:rsidR="005F1B6D" w:rsidRDefault="00000000">
      <w:pPr>
        <w:keepNext/>
        <w:spacing w:after="180"/>
      </w:pPr>
      <w:r>
        <w:rPr>
          <w:b/>
          <w:color w:val="AE803D"/>
          <w:sz w:val="19"/>
        </w:rPr>
        <w:t>Vor etwa 3,2 Millionen Jahren</w:t>
      </w:r>
      <w:r>
        <w:rPr>
          <w:color w:val="5C6368"/>
          <w:sz w:val="19"/>
        </w:rPr>
        <w:t xml:space="preserve">   ·   ca. 44 Sekunden   ·   103 Wörter</w:t>
      </w:r>
    </w:p>
    <w:tbl>
      <w:tblPr>
        <w:tblW w:w="9360" w:type="dxa"/>
        <w:tblInd w:w="120" w:type="dxa"/>
        <w:tblLayout w:type="fixed"/>
        <w:tblLook w:val="04A0" w:firstRow="1" w:lastRow="0" w:firstColumn="1" w:lastColumn="0" w:noHBand="0" w:noVBand="1"/>
      </w:tblPr>
      <w:tblGrid>
        <w:gridCol w:w="9360"/>
      </w:tblGrid>
      <w:tr w:rsidR="005F1B6D" w14:paraId="189D62E5" w14:textId="77777777">
        <w:trPr>
          <w:cantSplit/>
        </w:trPr>
        <w:tc>
          <w:tcPr>
            <w:tcW w:w="9360" w:type="dxa"/>
            <w:shd w:val="clear" w:color="auto" w:fill="F7F3E8"/>
            <w:tcMar>
              <w:top w:w="150" w:type="dxa"/>
              <w:left w:w="180" w:type="dxa"/>
              <w:bottom w:w="150" w:type="dxa"/>
              <w:right w:w="180" w:type="dxa"/>
            </w:tcMar>
          </w:tcPr>
          <w:p w14:paraId="0676DA32" w14:textId="11BB24C7" w:rsidR="005F1B6D" w:rsidRDefault="005E52B7">
            <w:pPr>
              <w:spacing w:after="0" w:line="300" w:lineRule="auto"/>
            </w:pPr>
            <w:r>
              <w:rPr>
                <w:color w:val="203748"/>
              </w:rPr>
              <w:t xml:space="preserve">Und </w:t>
            </w:r>
            <w:proofErr w:type="spellStart"/>
            <w:r>
              <w:rPr>
                <w:color w:val="203748"/>
              </w:rPr>
              <w:t>jetzt</w:t>
            </w:r>
            <w:proofErr w:type="spellEnd"/>
            <w:r>
              <w:rPr>
                <w:color w:val="203748"/>
              </w:rPr>
              <w:t xml:space="preserve"> </w:t>
            </w:r>
            <w:proofErr w:type="spellStart"/>
            <w:r>
              <w:rPr>
                <w:color w:val="203748"/>
              </w:rPr>
              <w:t>kommen</w:t>
            </w:r>
            <w:proofErr w:type="spellEnd"/>
            <w:r>
              <w:rPr>
                <w:color w:val="203748"/>
              </w:rPr>
              <w:t xml:space="preserve"> </w:t>
            </w:r>
            <w:proofErr w:type="spellStart"/>
            <w:r>
              <w:rPr>
                <w:color w:val="203748"/>
              </w:rPr>
              <w:t>wir</w:t>
            </w:r>
            <w:proofErr w:type="spellEnd"/>
            <w:r>
              <w:rPr>
                <w:color w:val="203748"/>
              </w:rPr>
              <w:t xml:space="preserve"> </w:t>
            </w:r>
            <w:proofErr w:type="spellStart"/>
            <w:r>
              <w:rPr>
                <w:color w:val="203748"/>
              </w:rPr>
              <w:t>zu</w:t>
            </w:r>
            <w:proofErr w:type="spellEnd"/>
            <w:r>
              <w:rPr>
                <w:color w:val="203748"/>
              </w:rPr>
              <w:t xml:space="preserve"> </w:t>
            </w:r>
            <w:proofErr w:type="spellStart"/>
            <w:r>
              <w:rPr>
                <w:color w:val="203748"/>
              </w:rPr>
              <w:t>einer</w:t>
            </w:r>
            <w:proofErr w:type="spellEnd"/>
            <w:r>
              <w:rPr>
                <w:color w:val="203748"/>
              </w:rPr>
              <w:t xml:space="preserve"> </w:t>
            </w:r>
            <w:proofErr w:type="spellStart"/>
            <w:r>
              <w:rPr>
                <w:color w:val="203748"/>
              </w:rPr>
              <w:t>Berühmtheit</w:t>
            </w:r>
            <w:proofErr w:type="spellEnd"/>
            <w:r>
              <w:rPr>
                <w:color w:val="203748"/>
              </w:rPr>
              <w:t xml:space="preserve">: Lucy! Lucy </w:t>
            </w:r>
            <w:proofErr w:type="spellStart"/>
            <w:r>
              <w:rPr>
                <w:color w:val="203748"/>
              </w:rPr>
              <w:t>ist</w:t>
            </w:r>
            <w:proofErr w:type="spellEnd"/>
            <w:r>
              <w:rPr>
                <w:color w:val="203748"/>
              </w:rPr>
              <w:t xml:space="preserve"> </w:t>
            </w:r>
            <w:proofErr w:type="spellStart"/>
            <w:r>
              <w:rPr>
                <w:color w:val="203748"/>
              </w:rPr>
              <w:t>gerade</w:t>
            </w:r>
            <w:proofErr w:type="spellEnd"/>
            <w:r>
              <w:rPr>
                <w:color w:val="203748"/>
              </w:rPr>
              <w:t xml:space="preserve"> mal </w:t>
            </w:r>
            <w:proofErr w:type="spellStart"/>
            <w:r>
              <w:rPr>
                <w:color w:val="203748"/>
              </w:rPr>
              <w:t>einen</w:t>
            </w:r>
            <w:proofErr w:type="spellEnd"/>
            <w:r>
              <w:rPr>
                <w:color w:val="203748"/>
              </w:rPr>
              <w:t xml:space="preserve"> Meter </w:t>
            </w:r>
            <w:proofErr w:type="spellStart"/>
            <w:r>
              <w:rPr>
                <w:color w:val="203748"/>
              </w:rPr>
              <w:t>groß</w:t>
            </w:r>
            <w:proofErr w:type="spellEnd"/>
            <w:r>
              <w:rPr>
                <w:color w:val="203748"/>
              </w:rPr>
              <w:t xml:space="preserve">, </w:t>
            </w:r>
            <w:proofErr w:type="spellStart"/>
            <w:r>
              <w:rPr>
                <w:color w:val="203748"/>
              </w:rPr>
              <w:t>aber</w:t>
            </w:r>
            <w:proofErr w:type="spellEnd"/>
            <w:r>
              <w:rPr>
                <w:color w:val="203748"/>
              </w:rPr>
              <w:t xml:space="preserve"> </w:t>
            </w:r>
            <w:proofErr w:type="spellStart"/>
            <w:r>
              <w:rPr>
                <w:color w:val="203748"/>
              </w:rPr>
              <w:t>ihr</w:t>
            </w:r>
            <w:proofErr w:type="spellEnd"/>
            <w:r>
              <w:rPr>
                <w:color w:val="203748"/>
              </w:rPr>
              <w:t xml:space="preserve"> </w:t>
            </w:r>
            <w:proofErr w:type="spellStart"/>
            <w:r>
              <w:rPr>
                <w:color w:val="203748"/>
              </w:rPr>
              <w:t>Skelett</w:t>
            </w:r>
            <w:proofErr w:type="spellEnd"/>
            <w:r>
              <w:rPr>
                <w:color w:val="203748"/>
              </w:rPr>
              <w:t xml:space="preserve"> erzählt eine ziemlich große Geschichte. Ihr Becken und ihre Beine zeigen einen Körper, der regelmäßig aufrecht geht. Lange Arme und gebogene Finger verraten zugleich, dass Klettern weiterhin wichtig ist. Warum auch eine bewährte Fähigkeit aufgeben, nur weil man jetzt häufiger zu Fuß unterwegs ist? Lucy </w:t>
            </w:r>
            <w:proofErr w:type="spellStart"/>
            <w:r>
              <w:rPr>
                <w:color w:val="203748"/>
              </w:rPr>
              <w:t>ist</w:t>
            </w:r>
            <w:proofErr w:type="spellEnd"/>
            <w:r>
              <w:rPr>
                <w:color w:val="203748"/>
              </w:rPr>
              <w:t xml:space="preserve"> </w:t>
            </w:r>
            <w:proofErr w:type="spellStart"/>
            <w:r>
              <w:rPr>
                <w:color w:val="203748"/>
              </w:rPr>
              <w:t>kein</w:t>
            </w:r>
            <w:proofErr w:type="spellEnd"/>
            <w:r>
              <w:rPr>
                <w:color w:val="203748"/>
              </w:rPr>
              <w:t xml:space="preserve"> </w:t>
            </w:r>
            <w:proofErr w:type="spellStart"/>
            <w:r>
              <w:rPr>
                <w:color w:val="203748"/>
              </w:rPr>
              <w:t>halbAffe</w:t>
            </w:r>
            <w:proofErr w:type="spellEnd"/>
            <w:r>
              <w:rPr>
                <w:color w:val="203748"/>
              </w:rPr>
              <w:t xml:space="preserve">, und </w:t>
            </w:r>
            <w:proofErr w:type="spellStart"/>
            <w:r>
              <w:rPr>
                <w:color w:val="203748"/>
              </w:rPr>
              <w:t>auch</w:t>
            </w:r>
            <w:proofErr w:type="spellEnd"/>
            <w:r>
              <w:rPr>
                <w:color w:val="203748"/>
              </w:rPr>
              <w:t xml:space="preserve"> </w:t>
            </w:r>
            <w:proofErr w:type="spellStart"/>
            <w:r>
              <w:rPr>
                <w:color w:val="203748"/>
              </w:rPr>
              <w:t>kein</w:t>
            </w:r>
            <w:proofErr w:type="spellEnd"/>
            <w:r>
              <w:rPr>
                <w:color w:val="203748"/>
              </w:rPr>
              <w:t xml:space="preserve"> </w:t>
            </w:r>
            <w:proofErr w:type="spellStart"/>
            <w:r>
              <w:rPr>
                <w:color w:val="203748"/>
              </w:rPr>
              <w:t>halber</w:t>
            </w:r>
            <w:proofErr w:type="spellEnd"/>
            <w:r>
              <w:rPr>
                <w:color w:val="203748"/>
              </w:rPr>
              <w:t xml:space="preserve"> </w:t>
            </w:r>
            <w:proofErr w:type="gramStart"/>
            <w:r>
              <w:rPr>
                <w:color w:val="203748"/>
              </w:rPr>
              <w:t>Mensch‘</w:t>
            </w:r>
            <w:proofErr w:type="gramEnd"/>
            <w:r>
              <w:rPr>
                <w:color w:val="203748"/>
              </w:rPr>
              <w:t xml:space="preserve">. Lucy </w:t>
            </w:r>
            <w:proofErr w:type="spellStart"/>
            <w:r>
              <w:rPr>
                <w:color w:val="203748"/>
              </w:rPr>
              <w:t>ist</w:t>
            </w:r>
            <w:proofErr w:type="spellEnd"/>
            <w:r>
              <w:rPr>
                <w:color w:val="203748"/>
              </w:rPr>
              <w:t xml:space="preserve"> Lucy: Australopithecus afarensis, </w:t>
            </w:r>
            <w:proofErr w:type="spellStart"/>
            <w:r>
              <w:rPr>
                <w:color w:val="203748"/>
              </w:rPr>
              <w:t>angepasst</w:t>
            </w:r>
            <w:proofErr w:type="spellEnd"/>
            <w:r>
              <w:rPr>
                <w:color w:val="203748"/>
              </w:rPr>
              <w:t xml:space="preserve"> an Boden und Bäume – zwei Welten zum Preis von einer.</w:t>
            </w:r>
          </w:p>
        </w:tc>
      </w:tr>
    </w:tbl>
    <w:p w14:paraId="68E79D8B"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1893B9BC" w14:textId="77777777" w:rsidR="005F1B6D" w:rsidRDefault="00000000">
      <w:pPr>
        <w:pStyle w:val="berschrift1"/>
      </w:pPr>
      <w:r>
        <w:t>10. Der Stein wird zum Werkzeug</w:t>
      </w:r>
    </w:p>
    <w:p w14:paraId="76492BC6" w14:textId="77777777" w:rsidR="005F1B6D" w:rsidRDefault="00000000">
      <w:pPr>
        <w:keepNext/>
        <w:spacing w:after="180"/>
      </w:pPr>
      <w:r>
        <w:rPr>
          <w:b/>
          <w:color w:val="AE803D"/>
          <w:sz w:val="19"/>
        </w:rPr>
        <w:t>Früheste bekannte Funde vor etwa 3,3 Millionen Jahren</w:t>
      </w:r>
      <w:r>
        <w:rPr>
          <w:color w:val="5C6368"/>
          <w:sz w:val="19"/>
        </w:rPr>
        <w:t xml:space="preserve">   ·   ca. 48 Sekunden   ·   100 Wörter</w:t>
      </w:r>
    </w:p>
    <w:tbl>
      <w:tblPr>
        <w:tblW w:w="9360" w:type="dxa"/>
        <w:tblInd w:w="120" w:type="dxa"/>
        <w:tblLayout w:type="fixed"/>
        <w:tblLook w:val="04A0" w:firstRow="1" w:lastRow="0" w:firstColumn="1" w:lastColumn="0" w:noHBand="0" w:noVBand="1"/>
      </w:tblPr>
      <w:tblGrid>
        <w:gridCol w:w="9360"/>
      </w:tblGrid>
      <w:tr w:rsidR="005F1B6D" w14:paraId="45B706D8" w14:textId="77777777">
        <w:trPr>
          <w:cantSplit/>
        </w:trPr>
        <w:tc>
          <w:tcPr>
            <w:tcW w:w="9360" w:type="dxa"/>
            <w:shd w:val="clear" w:color="auto" w:fill="F7F3E8"/>
            <w:tcMar>
              <w:top w:w="150" w:type="dxa"/>
              <w:left w:w="180" w:type="dxa"/>
              <w:bottom w:w="150" w:type="dxa"/>
              <w:right w:w="180" w:type="dxa"/>
            </w:tcMar>
          </w:tcPr>
          <w:p w14:paraId="702139E5" w14:textId="7FA80CDB" w:rsidR="005F1B6D" w:rsidRDefault="00000000">
            <w:pPr>
              <w:spacing w:after="0" w:line="300" w:lineRule="auto"/>
            </w:pPr>
            <w:r>
              <w:rPr>
                <w:color w:val="203748"/>
              </w:rPr>
              <w:t xml:space="preserve">Ein Schlag – und der Stein verändert sich. In Lomekwi wurden </w:t>
            </w:r>
            <w:proofErr w:type="spellStart"/>
            <w:r>
              <w:rPr>
                <w:color w:val="203748"/>
              </w:rPr>
              <w:t>Werkzeuge</w:t>
            </w:r>
            <w:proofErr w:type="spellEnd"/>
            <w:r>
              <w:rPr>
                <w:color w:val="203748"/>
              </w:rPr>
              <w:t xml:space="preserve"> </w:t>
            </w:r>
            <w:proofErr w:type="spellStart"/>
            <w:r>
              <w:rPr>
                <w:color w:val="203748"/>
              </w:rPr>
              <w:t>gefunden</w:t>
            </w:r>
            <w:proofErr w:type="spellEnd"/>
            <w:r>
              <w:rPr>
                <w:color w:val="203748"/>
              </w:rPr>
              <w:t xml:space="preserve">, die </w:t>
            </w:r>
            <w:proofErr w:type="spellStart"/>
            <w:proofErr w:type="gramStart"/>
            <w:r w:rsidR="005E52B7">
              <w:rPr>
                <w:color w:val="203748"/>
              </w:rPr>
              <w:t>sagenhafte</w:t>
            </w:r>
            <w:proofErr w:type="spellEnd"/>
            <w:r w:rsidR="005E52B7">
              <w:rPr>
                <w:color w:val="203748"/>
              </w:rPr>
              <w:t xml:space="preserve"> </w:t>
            </w:r>
            <w:r>
              <w:rPr>
                <w:color w:val="203748"/>
              </w:rPr>
              <w:t xml:space="preserve"> 3</w:t>
            </w:r>
            <w:proofErr w:type="gramEnd"/>
            <w:r>
              <w:rPr>
                <w:color w:val="203748"/>
              </w:rPr>
              <w:t xml:space="preserve">,3 </w:t>
            </w:r>
            <w:proofErr w:type="spellStart"/>
            <w:r>
              <w:rPr>
                <w:color w:val="203748"/>
              </w:rPr>
              <w:t>Millionen</w:t>
            </w:r>
            <w:proofErr w:type="spellEnd"/>
            <w:r>
              <w:rPr>
                <w:color w:val="203748"/>
              </w:rPr>
              <w:t xml:space="preserve"> Jahre alt sind. </w:t>
            </w:r>
            <w:r w:rsidR="005F73C7">
              <w:rPr>
                <w:color w:val="203748"/>
              </w:rPr>
              <w:t xml:space="preserve">Und das </w:t>
            </w:r>
            <w:proofErr w:type="spellStart"/>
            <w:r w:rsidR="005F73C7">
              <w:rPr>
                <w:color w:val="203748"/>
              </w:rPr>
              <w:t>ist</w:t>
            </w:r>
            <w:proofErr w:type="spellEnd"/>
            <w:r w:rsidR="005F73C7">
              <w:rPr>
                <w:color w:val="203748"/>
              </w:rPr>
              <w:t xml:space="preserve"> nun </w:t>
            </w:r>
            <w:proofErr w:type="spellStart"/>
            <w:r w:rsidR="005F73C7">
              <w:rPr>
                <w:color w:val="203748"/>
              </w:rPr>
              <w:t>wirklich</w:t>
            </w:r>
            <w:proofErr w:type="spellEnd"/>
            <w:r w:rsidR="005F73C7">
              <w:rPr>
                <w:color w:val="203748"/>
              </w:rPr>
              <w:t xml:space="preserve"> </w:t>
            </w:r>
            <w:proofErr w:type="spellStart"/>
            <w:r w:rsidR="005F73C7">
              <w:rPr>
                <w:color w:val="203748"/>
              </w:rPr>
              <w:t>interessant</w:t>
            </w:r>
            <w:proofErr w:type="spellEnd"/>
            <w:r w:rsidR="005F73C7">
              <w:rPr>
                <w:color w:val="203748"/>
              </w:rPr>
              <w:t xml:space="preserve">. Denn </w:t>
            </w:r>
            <w:r>
              <w:rPr>
                <w:color w:val="203748"/>
              </w:rPr>
              <w:t xml:space="preserve">Damit </w:t>
            </w:r>
            <w:proofErr w:type="spellStart"/>
            <w:r>
              <w:rPr>
                <w:color w:val="203748"/>
              </w:rPr>
              <w:t>sind</w:t>
            </w:r>
            <w:proofErr w:type="spellEnd"/>
            <w:r>
              <w:rPr>
                <w:color w:val="203748"/>
              </w:rPr>
              <w:t xml:space="preserve"> </w:t>
            </w:r>
            <w:proofErr w:type="spellStart"/>
            <w:r>
              <w:rPr>
                <w:color w:val="203748"/>
              </w:rPr>
              <w:t>sie</w:t>
            </w:r>
            <w:proofErr w:type="spellEnd"/>
            <w:r>
              <w:rPr>
                <w:color w:val="203748"/>
              </w:rPr>
              <w:t xml:space="preserve"> </w:t>
            </w:r>
            <w:proofErr w:type="spellStart"/>
            <w:r w:rsidR="005E52B7">
              <w:rPr>
                <w:color w:val="203748"/>
              </w:rPr>
              <w:t>viel</w:t>
            </w:r>
            <w:proofErr w:type="spellEnd"/>
            <w:r w:rsidR="005E52B7">
              <w:rPr>
                <w:color w:val="203748"/>
              </w:rPr>
              <w:t xml:space="preserve"> </w:t>
            </w:r>
            <w:proofErr w:type="spellStart"/>
            <w:r w:rsidR="005E52B7">
              <w:rPr>
                <w:color w:val="203748"/>
              </w:rPr>
              <w:t>älter</w:t>
            </w:r>
            <w:proofErr w:type="spellEnd"/>
            <w:r>
              <w:rPr>
                <w:color w:val="203748"/>
              </w:rPr>
              <w:t xml:space="preserve"> </w:t>
            </w:r>
            <w:proofErr w:type="spellStart"/>
            <w:r>
              <w:rPr>
                <w:color w:val="203748"/>
              </w:rPr>
              <w:t>als</w:t>
            </w:r>
            <w:proofErr w:type="spellEnd"/>
            <w:r>
              <w:rPr>
                <w:color w:val="203748"/>
              </w:rPr>
              <w:t xml:space="preserve"> die </w:t>
            </w:r>
            <w:proofErr w:type="spellStart"/>
            <w:r>
              <w:rPr>
                <w:color w:val="203748"/>
              </w:rPr>
              <w:t>frühesten</w:t>
            </w:r>
            <w:proofErr w:type="spellEnd"/>
            <w:r>
              <w:rPr>
                <w:color w:val="203748"/>
              </w:rPr>
              <w:t xml:space="preserve"> </w:t>
            </w:r>
            <w:proofErr w:type="spellStart"/>
            <w:r>
              <w:rPr>
                <w:color w:val="203748"/>
              </w:rPr>
              <w:t>sicher</w:t>
            </w:r>
            <w:proofErr w:type="spellEnd"/>
            <w:r>
              <w:rPr>
                <w:color w:val="203748"/>
              </w:rPr>
              <w:t xml:space="preserve"> bekannten Fossilien der Gattung Homo. </w:t>
            </w:r>
            <w:r w:rsidR="005F73C7">
              <w:rPr>
                <w:color w:val="203748"/>
              </w:rPr>
              <w:t xml:space="preserve">Tia, </w:t>
            </w:r>
            <w:proofErr w:type="spellStart"/>
            <w:r>
              <w:rPr>
                <w:color w:val="203748"/>
              </w:rPr>
              <w:t>Wer</w:t>
            </w:r>
            <w:proofErr w:type="spellEnd"/>
            <w:r>
              <w:rPr>
                <w:color w:val="203748"/>
              </w:rPr>
              <w:t xml:space="preserve"> </w:t>
            </w:r>
            <w:proofErr w:type="spellStart"/>
            <w:r>
              <w:rPr>
                <w:color w:val="203748"/>
              </w:rPr>
              <w:t>sie</w:t>
            </w:r>
            <w:proofErr w:type="spellEnd"/>
            <w:r>
              <w:rPr>
                <w:color w:val="203748"/>
              </w:rPr>
              <w:t xml:space="preserve"> </w:t>
            </w:r>
            <w:proofErr w:type="spellStart"/>
            <w:r>
              <w:rPr>
                <w:color w:val="203748"/>
              </w:rPr>
              <w:t>hergestellt</w:t>
            </w:r>
            <w:proofErr w:type="spellEnd"/>
            <w:r>
              <w:rPr>
                <w:color w:val="203748"/>
              </w:rPr>
              <w:t xml:space="preserve"> hat, </w:t>
            </w:r>
            <w:proofErr w:type="spellStart"/>
            <w:r>
              <w:rPr>
                <w:color w:val="203748"/>
              </w:rPr>
              <w:t>wissen</w:t>
            </w:r>
            <w:proofErr w:type="spellEnd"/>
            <w:r>
              <w:rPr>
                <w:color w:val="203748"/>
              </w:rPr>
              <w:t xml:space="preserve"> </w:t>
            </w:r>
            <w:proofErr w:type="spellStart"/>
            <w:r>
              <w:rPr>
                <w:color w:val="203748"/>
              </w:rPr>
              <w:t>wir</w:t>
            </w:r>
            <w:proofErr w:type="spellEnd"/>
            <w:r>
              <w:rPr>
                <w:color w:val="203748"/>
              </w:rPr>
              <w:t xml:space="preserve"> </w:t>
            </w:r>
            <w:proofErr w:type="spellStart"/>
            <w:r w:rsidR="005F73C7">
              <w:rPr>
                <w:color w:val="203748"/>
              </w:rPr>
              <w:t>leider</w:t>
            </w:r>
            <w:proofErr w:type="spellEnd"/>
            <w:r w:rsidR="005F73C7">
              <w:rPr>
                <w:color w:val="203748"/>
              </w:rPr>
              <w:t xml:space="preserve"> </w:t>
            </w:r>
            <w:r>
              <w:rPr>
                <w:color w:val="203748"/>
              </w:rPr>
              <w:t>nicht. Vielleicht eine Australopithecus-Art, vielleicht eine andere Homininenform. Der Name des Erfinders ist jedenfalls nicht eingeritzt. Sicher ist: Werkzeugtechnik fällt nicht plötzlich fertig vom Himmel. Jemand wählt Material aus, hält einen Stein fest und verändert ihn mit wiederholten Schlägen. Das Ergebnis wirkt für uns grob. Doch dahinter stecken Planung, Kraft und Übung – vermutlich auch einige Schläge, die völlig daneben gingen.</w:t>
            </w:r>
          </w:p>
        </w:tc>
      </w:tr>
    </w:tbl>
    <w:p w14:paraId="198E61AA" w14:textId="77777777" w:rsidR="005F1B6D" w:rsidRDefault="00000000">
      <w:pPr>
        <w:spacing w:before="140"/>
      </w:pPr>
      <w:r>
        <w:rPr>
          <w:b/>
          <w:color w:val="AE803D"/>
          <w:sz w:val="17"/>
        </w:rPr>
        <w:lastRenderedPageBreak/>
        <w:t xml:space="preserve">Prüfhinweis: </w:t>
      </w:r>
      <w:r>
        <w:rPr>
          <w:i/>
          <w:color w:val="5C6368"/>
          <w:sz w:val="17"/>
        </w:rPr>
        <w:t>Ton, Pointe und Sprechlänge gemeinsam freigeben.</w:t>
      </w:r>
    </w:p>
    <w:p w14:paraId="06457E65" w14:textId="77777777" w:rsidR="005F1B6D" w:rsidRDefault="00000000">
      <w:pPr>
        <w:pStyle w:val="berschrift1"/>
      </w:pPr>
      <w:r>
        <w:t>11. Die Gattung Homo</w:t>
      </w:r>
    </w:p>
    <w:p w14:paraId="330E8EAE" w14:textId="77777777" w:rsidR="005F1B6D" w:rsidRDefault="00000000">
      <w:pPr>
        <w:keepNext/>
        <w:spacing w:after="180"/>
      </w:pPr>
      <w:r>
        <w:rPr>
          <w:b/>
          <w:color w:val="AE803D"/>
          <w:sz w:val="19"/>
        </w:rPr>
        <w:t>Seit ungefähr 2,8 Millionen Jahren</w:t>
      </w:r>
      <w:r>
        <w:rPr>
          <w:color w:val="5C6368"/>
          <w:sz w:val="19"/>
        </w:rPr>
        <w:t xml:space="preserve">   ·   ca. 42 Sekunden   ·   95 Wörter</w:t>
      </w:r>
    </w:p>
    <w:tbl>
      <w:tblPr>
        <w:tblW w:w="9360" w:type="dxa"/>
        <w:tblInd w:w="120" w:type="dxa"/>
        <w:tblLayout w:type="fixed"/>
        <w:tblLook w:val="04A0" w:firstRow="1" w:lastRow="0" w:firstColumn="1" w:lastColumn="0" w:noHBand="0" w:noVBand="1"/>
      </w:tblPr>
      <w:tblGrid>
        <w:gridCol w:w="9360"/>
      </w:tblGrid>
      <w:tr w:rsidR="005F1B6D" w14:paraId="072B7552" w14:textId="77777777">
        <w:trPr>
          <w:cantSplit/>
        </w:trPr>
        <w:tc>
          <w:tcPr>
            <w:tcW w:w="9360" w:type="dxa"/>
            <w:shd w:val="clear" w:color="auto" w:fill="F7F3E8"/>
            <w:tcMar>
              <w:top w:w="150" w:type="dxa"/>
              <w:left w:w="180" w:type="dxa"/>
              <w:bottom w:w="150" w:type="dxa"/>
              <w:right w:w="180" w:type="dxa"/>
            </w:tcMar>
          </w:tcPr>
          <w:p w14:paraId="50848692" w14:textId="77777777" w:rsidR="005F1B6D" w:rsidRDefault="00000000">
            <w:pPr>
              <w:spacing w:after="0" w:line="300" w:lineRule="auto"/>
            </w:pPr>
            <w:r>
              <w:rPr>
                <w:color w:val="203748"/>
              </w:rPr>
              <w:t>Mit der Gattung Homo beginnt kein sauber abgegrenztes neues Kapitel. Die Evolution blättert nicht um und schreibt oben ordentlich ‚Jetzt kommt der Mensch‘. Der älteste bekannte Kiefer, der zu Homo gestellt wird, ist etwa 2,8 Millionen Jahre alt. Später begegnen uns Namen wie Homo habilis. Doch Zähne, Hände, Gehirn und Körper verändern sich nicht alle im selben Tempo. Gleichzeitig leben weiterhin Australopithecus- und Paranthropus-Arten. Statt einer feierlichen Wachablösung sehen wir mehrere Zweige nebeneinander – manche kurz, manche erstaunlich langlebig. Die Schubladen stammen von uns. Die Natur hält sich nur leider nicht immer an unsere Beschriftungen.</w:t>
            </w:r>
          </w:p>
        </w:tc>
      </w:tr>
    </w:tbl>
    <w:p w14:paraId="29407BF2"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29DFAC63" w14:textId="77777777" w:rsidR="005F1B6D" w:rsidRDefault="00000000">
      <w:pPr>
        <w:pStyle w:val="berschrift1"/>
      </w:pPr>
      <w:r>
        <w:t>12. Homo erectus – ein Körper für lange Wege</w:t>
      </w:r>
    </w:p>
    <w:p w14:paraId="04E511A8" w14:textId="77777777" w:rsidR="005F1B6D" w:rsidRDefault="00000000">
      <w:pPr>
        <w:keepNext/>
        <w:spacing w:after="180"/>
      </w:pPr>
      <w:r>
        <w:rPr>
          <w:b/>
          <w:color w:val="AE803D"/>
          <w:sz w:val="19"/>
        </w:rPr>
        <w:t>Ab etwa 1,9 Millionen Jahren</w:t>
      </w:r>
      <w:r>
        <w:rPr>
          <w:color w:val="5C6368"/>
          <w:sz w:val="19"/>
        </w:rPr>
        <w:t xml:space="preserve">   ·   ca. 44 Sekunden   ·   97 Wörter</w:t>
      </w:r>
    </w:p>
    <w:tbl>
      <w:tblPr>
        <w:tblW w:w="9360" w:type="dxa"/>
        <w:tblInd w:w="120" w:type="dxa"/>
        <w:tblLayout w:type="fixed"/>
        <w:tblLook w:val="04A0" w:firstRow="1" w:lastRow="0" w:firstColumn="1" w:lastColumn="0" w:noHBand="0" w:noVBand="1"/>
      </w:tblPr>
      <w:tblGrid>
        <w:gridCol w:w="9360"/>
      </w:tblGrid>
      <w:tr w:rsidR="005F1B6D" w14:paraId="3DCEABC6" w14:textId="77777777">
        <w:trPr>
          <w:cantSplit/>
        </w:trPr>
        <w:tc>
          <w:tcPr>
            <w:tcW w:w="9360" w:type="dxa"/>
            <w:shd w:val="clear" w:color="auto" w:fill="F7F3E8"/>
            <w:tcMar>
              <w:top w:w="150" w:type="dxa"/>
              <w:left w:w="180" w:type="dxa"/>
              <w:bottom w:w="150" w:type="dxa"/>
              <w:right w:w="180" w:type="dxa"/>
            </w:tcMar>
          </w:tcPr>
          <w:p w14:paraId="62E31CA4" w14:textId="77777777" w:rsidR="005F1B6D" w:rsidRDefault="00000000">
            <w:pPr>
              <w:spacing w:after="0" w:line="300" w:lineRule="auto"/>
            </w:pPr>
            <w:r>
              <w:rPr>
                <w:color w:val="203748"/>
              </w:rPr>
              <w:t>Homo erectus wirkt im Körperbau schon deutlich vertrauter: längere Beine, kürzere Arme und ein Körper, der weite Strecken besser bewältigt. Eine gute Voraussetzung, wenn der nächste brauchbare Wasserplatz nicht gleich hinter dem ersten Busch liegt. Diese Menschenform erscheint vor ungefähr 1,9 Millionen Jahren und bleibt in verschiedenen Regionen sehr lange bestehen. Ihr Gehirn ist im Durchschnitt größer als bei früheren Homininen, aber noch nicht wie unseres. Entscheidend ist ohnehin das Zusammenspiel: Körper, Nahrung, Werkzeuge, Lernen und soziale Gruppen eröffnen gemeinsam neue Möglichkeiten. Kein einzelnes Merkmal macht plötzlich den Menschen – auch ein langes Bein reist selten allein.</w:t>
            </w:r>
          </w:p>
        </w:tc>
      </w:tr>
    </w:tbl>
    <w:p w14:paraId="3CA0AFDC"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7B875818" w14:textId="77777777" w:rsidR="005F1B6D" w:rsidRDefault="00000000">
      <w:pPr>
        <w:pStyle w:val="berschrift1"/>
      </w:pPr>
      <w:r>
        <w:lastRenderedPageBreak/>
        <w:t>13. Die erste große Reise</w:t>
      </w:r>
    </w:p>
    <w:p w14:paraId="124B945F" w14:textId="77777777" w:rsidR="005F1B6D" w:rsidRDefault="00000000">
      <w:pPr>
        <w:keepNext/>
        <w:spacing w:after="180"/>
      </w:pPr>
      <w:r>
        <w:rPr>
          <w:b/>
          <w:color w:val="AE803D"/>
          <w:sz w:val="19"/>
        </w:rPr>
        <w:t>Vor etwa 1,85 bis 1,7 Millionen Jahren</w:t>
      </w:r>
      <w:r>
        <w:rPr>
          <w:color w:val="5C6368"/>
          <w:sz w:val="19"/>
        </w:rPr>
        <w:t xml:space="preserve">   ·   ca. 46 Sekunden   ·   100 Wörter</w:t>
      </w:r>
    </w:p>
    <w:tbl>
      <w:tblPr>
        <w:tblW w:w="9360" w:type="dxa"/>
        <w:tblInd w:w="120" w:type="dxa"/>
        <w:tblLayout w:type="fixed"/>
        <w:tblLook w:val="04A0" w:firstRow="1" w:lastRow="0" w:firstColumn="1" w:lastColumn="0" w:noHBand="0" w:noVBand="1"/>
      </w:tblPr>
      <w:tblGrid>
        <w:gridCol w:w="9360"/>
      </w:tblGrid>
      <w:tr w:rsidR="005F1B6D" w14:paraId="09E57904" w14:textId="77777777">
        <w:trPr>
          <w:cantSplit/>
        </w:trPr>
        <w:tc>
          <w:tcPr>
            <w:tcW w:w="9360" w:type="dxa"/>
            <w:shd w:val="clear" w:color="auto" w:fill="F7F3E8"/>
            <w:tcMar>
              <w:top w:w="150" w:type="dxa"/>
              <w:left w:w="180" w:type="dxa"/>
              <w:bottom w:w="150" w:type="dxa"/>
              <w:right w:w="180" w:type="dxa"/>
            </w:tcMar>
          </w:tcPr>
          <w:p w14:paraId="7887B987" w14:textId="77777777" w:rsidR="005F1B6D" w:rsidRDefault="00000000">
            <w:pPr>
              <w:spacing w:after="0" w:line="300" w:lineRule="auto"/>
            </w:pPr>
            <w:r>
              <w:rPr>
                <w:color w:val="203748"/>
              </w:rPr>
              <w:t>Vor ungefähr 1,8 Millionen Jahren finden wir frühe Menschen außerhalb Afrikas. In Dmanisi im heutigen Georgien leben kleine Gruppen zwischen Grasland, Wald und Bergen. Später reichen Spuren bis weit nach Ostasien. Wahrscheinlich ist das keine einzige große Auswanderung mit gepacktem Reiseproviant und festem Ziel. Generation für Generation folgen Menschen Nahrung, Wasser und günstigen Lebensräumen. Manche Populationen kehren um, andere verschwinden, wieder andere breiten sich weiter aus. Auf einer Karte sieht das wie eine große Reise aus. Für die Beteiligten war es vermutlich immer nur der nächste erreichbare Weg – und gelegentlich die Frage: Wo gibt es heute etwas zu essen?</w:t>
            </w:r>
          </w:p>
        </w:tc>
      </w:tr>
    </w:tbl>
    <w:p w14:paraId="4360436D"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5F07968B" w14:textId="77777777" w:rsidR="005F1B6D" w:rsidRDefault="00000000">
      <w:pPr>
        <w:pStyle w:val="berschrift1"/>
      </w:pPr>
      <w:r>
        <w:t>14. Feuer verändert den Alltag</w:t>
      </w:r>
    </w:p>
    <w:p w14:paraId="41274C8E" w14:textId="77777777" w:rsidR="005F1B6D" w:rsidRDefault="00000000">
      <w:pPr>
        <w:keepNext/>
        <w:spacing w:after="180"/>
      </w:pPr>
      <w:r>
        <w:rPr>
          <w:b/>
          <w:color w:val="AE803D"/>
          <w:sz w:val="19"/>
        </w:rPr>
        <w:t>Sicher kontrollierte Feuerstellen spätestens vor etwa 790.000 Jahren</w:t>
      </w:r>
      <w:r>
        <w:rPr>
          <w:color w:val="5C6368"/>
          <w:sz w:val="19"/>
        </w:rPr>
        <w:t xml:space="preserve">   ·   ca. 45 Sekunden   ·   97 Wörter</w:t>
      </w:r>
    </w:p>
    <w:tbl>
      <w:tblPr>
        <w:tblW w:w="9360" w:type="dxa"/>
        <w:tblInd w:w="120" w:type="dxa"/>
        <w:tblLayout w:type="fixed"/>
        <w:tblLook w:val="04A0" w:firstRow="1" w:lastRow="0" w:firstColumn="1" w:lastColumn="0" w:noHBand="0" w:noVBand="1"/>
      </w:tblPr>
      <w:tblGrid>
        <w:gridCol w:w="9360"/>
      </w:tblGrid>
      <w:tr w:rsidR="005F1B6D" w14:paraId="65C1B761" w14:textId="77777777">
        <w:trPr>
          <w:cantSplit/>
        </w:trPr>
        <w:tc>
          <w:tcPr>
            <w:tcW w:w="9360" w:type="dxa"/>
            <w:shd w:val="clear" w:color="auto" w:fill="F7F3E8"/>
            <w:tcMar>
              <w:top w:w="150" w:type="dxa"/>
              <w:left w:w="180" w:type="dxa"/>
              <w:bottom w:w="150" w:type="dxa"/>
              <w:right w:w="180" w:type="dxa"/>
            </w:tcMar>
          </w:tcPr>
          <w:p w14:paraId="1BB0B94E" w14:textId="77777777" w:rsidR="005F1B6D" w:rsidRDefault="00000000">
            <w:pPr>
              <w:spacing w:after="0" w:line="300" w:lineRule="auto"/>
            </w:pPr>
            <w:r>
              <w:rPr>
                <w:color w:val="203748"/>
              </w:rPr>
              <w:t>Feuer ist mehr als Wärme. Es macht manche Nahrung leichter verdaulich, spendet Licht, kann Tiere fernhalten und schafft einen Treffpunkt. Vermutlich war es auch der erste Ort, an dem alle gleichzeitig behaupteten, jemand anderes solle Holz nachlegen. Sicher nachgewiesene Feuerstellen sind mindestens etwa 790.000 Jahre alt. Es gibt ältere Hinweise, doch sie sind schwieriger zu deuten. Ein verbrannter Fleck ist schließlich noch keine Küche – vielleicht hat dort einfach ein Busch gebrannt. Entscheidend ist, ob Menschen Feuer wiederholt und kontrolliert nutzen. Erst dann wird aus einer Flamme ein Werkzeug, das Nahrung, Schutz und gemeinsames Leben nachhaltig verändert.</w:t>
            </w:r>
          </w:p>
        </w:tc>
      </w:tr>
    </w:tbl>
    <w:p w14:paraId="53A50078"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7C0FDB93" w14:textId="77777777" w:rsidR="005F1B6D" w:rsidRDefault="00000000">
      <w:pPr>
        <w:pStyle w:val="berschrift1"/>
      </w:pPr>
      <w:r>
        <w:lastRenderedPageBreak/>
        <w:t>15. Viele Arten von Menschen</w:t>
      </w:r>
    </w:p>
    <w:p w14:paraId="07678A65" w14:textId="77777777" w:rsidR="005F1B6D" w:rsidRDefault="00000000">
      <w:pPr>
        <w:keepNext/>
        <w:spacing w:after="180"/>
      </w:pPr>
      <w:r>
        <w:rPr>
          <w:b/>
          <w:color w:val="AE803D"/>
          <w:sz w:val="19"/>
        </w:rPr>
        <w:t>Vor etwa 700.000 bis 300.000 Jahren</w:t>
      </w:r>
      <w:r>
        <w:rPr>
          <w:color w:val="5C6368"/>
          <w:sz w:val="19"/>
        </w:rPr>
        <w:t xml:space="preserve">   ·   ca. 48 Sekunden   ·   103 Wörter</w:t>
      </w:r>
    </w:p>
    <w:tbl>
      <w:tblPr>
        <w:tblW w:w="9360" w:type="dxa"/>
        <w:tblInd w:w="120" w:type="dxa"/>
        <w:tblLayout w:type="fixed"/>
        <w:tblLook w:val="04A0" w:firstRow="1" w:lastRow="0" w:firstColumn="1" w:lastColumn="0" w:noHBand="0" w:noVBand="1"/>
      </w:tblPr>
      <w:tblGrid>
        <w:gridCol w:w="9360"/>
      </w:tblGrid>
      <w:tr w:rsidR="005F1B6D" w14:paraId="4E29CF65" w14:textId="77777777">
        <w:trPr>
          <w:cantSplit/>
        </w:trPr>
        <w:tc>
          <w:tcPr>
            <w:tcW w:w="9360" w:type="dxa"/>
            <w:shd w:val="clear" w:color="auto" w:fill="F7F3E8"/>
            <w:tcMar>
              <w:top w:w="150" w:type="dxa"/>
              <w:left w:w="180" w:type="dxa"/>
              <w:bottom w:w="150" w:type="dxa"/>
              <w:right w:w="180" w:type="dxa"/>
            </w:tcMar>
          </w:tcPr>
          <w:p w14:paraId="2A34FF10" w14:textId="77777777" w:rsidR="005F1B6D" w:rsidRDefault="00000000">
            <w:pPr>
              <w:spacing w:after="0" w:line="300" w:lineRule="auto"/>
            </w:pPr>
            <w:r>
              <w:rPr>
                <w:color w:val="203748"/>
              </w:rPr>
              <w:t>Je näher wir unserer Gegenwart kommen, desto voller wird die Welt der Menschenformen. Populationen leben in Afrika, Europa und Asien, trennen sich, begegnen sich später wieder und verändern sich weiter. Ältere Bücher ordneten viele Funde gern in eine saubere Reihe – das sieht übersichtlich aus, ist aber wahrscheinlich zu ordentlich. Heute ist das Bild vorsichtiger. Manche Fossilien lassen sich nur schwer einer Art zuordnen, und selbst Bezeichnungen wie Homo heidelbergensis werden unterschiedlich verwendet. Die Menschenformen kannten unsere Namensschilder schließlich nicht. Sicher ist vor allem die Verzweigung: Viele Populationen lebten gleichzeitig, und nicht jede wissenschaftliche Schublade schließt so sauber, wie wir es gern hätten.</w:t>
            </w:r>
          </w:p>
        </w:tc>
      </w:tr>
    </w:tbl>
    <w:p w14:paraId="35063394"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49F57F18" w14:textId="77777777" w:rsidR="005F1B6D" w:rsidRDefault="00000000">
      <w:pPr>
        <w:pStyle w:val="berschrift1"/>
      </w:pPr>
      <w:r>
        <w:t>16. Die Neandertaler</w:t>
      </w:r>
    </w:p>
    <w:p w14:paraId="6A199CC0" w14:textId="77777777" w:rsidR="005F1B6D" w:rsidRDefault="00000000">
      <w:pPr>
        <w:keepNext/>
        <w:spacing w:after="180"/>
      </w:pPr>
      <w:r>
        <w:rPr>
          <w:b/>
          <w:color w:val="AE803D"/>
          <w:sz w:val="19"/>
        </w:rPr>
        <w:t>Vor etwa 400.000 bis 40.000 Jahren</w:t>
      </w:r>
      <w:r>
        <w:rPr>
          <w:color w:val="5C6368"/>
          <w:sz w:val="19"/>
        </w:rPr>
        <w:t xml:space="preserve">   ·   ca. 50 Sekunden   ·   99 Wörter</w:t>
      </w:r>
    </w:p>
    <w:tbl>
      <w:tblPr>
        <w:tblW w:w="9360" w:type="dxa"/>
        <w:tblInd w:w="120" w:type="dxa"/>
        <w:tblLayout w:type="fixed"/>
        <w:tblLook w:val="04A0" w:firstRow="1" w:lastRow="0" w:firstColumn="1" w:lastColumn="0" w:noHBand="0" w:noVBand="1"/>
      </w:tblPr>
      <w:tblGrid>
        <w:gridCol w:w="9360"/>
      </w:tblGrid>
      <w:tr w:rsidR="005F1B6D" w14:paraId="426E42A8" w14:textId="77777777">
        <w:trPr>
          <w:cantSplit/>
        </w:trPr>
        <w:tc>
          <w:tcPr>
            <w:tcW w:w="9360" w:type="dxa"/>
            <w:shd w:val="clear" w:color="auto" w:fill="F7F3E8"/>
            <w:tcMar>
              <w:top w:w="150" w:type="dxa"/>
              <w:left w:w="180" w:type="dxa"/>
              <w:bottom w:w="150" w:type="dxa"/>
              <w:right w:w="180" w:type="dxa"/>
            </w:tcMar>
          </w:tcPr>
          <w:p w14:paraId="739F5434" w14:textId="77777777" w:rsidR="005F1B6D" w:rsidRDefault="00000000">
            <w:pPr>
              <w:spacing w:after="0" w:line="300" w:lineRule="auto"/>
            </w:pPr>
            <w:r>
              <w:rPr>
                <w:color w:val="203748"/>
              </w:rPr>
              <w:t>Neandertaler sind keine unbeholfenen Vorstufen von uns – und ganz sicher keine Statisten, die nur auf unseren Auftritt warten. Sie leben Hunderttausende Jahre in Europa und Westasien, stellen anspruchsvolle Werkzeuge her, nutzen Feuer und kümmern sich offenbar auch um verletzte oder kranke Gruppenmitglieder. Ihr kräftiger Körper passt gut zu kalten Bedingungen. Wer im eiszeitlichen Europa lebt, kann schließlich nicht einfach die Heizung höher drehen. Gleichzeitig verändern sich ihre Kulturen über Zeit und Raum. Neandertaler sind ein eigener, erfolgreicher Menschenzweig. Und völlig getrennt von uns waren sie ebenfalls nicht. Davon tragen viele Menschen heute noch winzige Spuren im eigenen Erbgut.</w:t>
            </w:r>
          </w:p>
        </w:tc>
      </w:tr>
    </w:tbl>
    <w:p w14:paraId="1AFFF2F0"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681794BC" w14:textId="77777777" w:rsidR="005F1B6D" w:rsidRDefault="00000000">
      <w:pPr>
        <w:pStyle w:val="berschrift1"/>
      </w:pPr>
      <w:r>
        <w:lastRenderedPageBreak/>
        <w:t>17. Die Denisova-Menschen</w:t>
      </w:r>
    </w:p>
    <w:p w14:paraId="6BB1EF4C" w14:textId="77777777" w:rsidR="005F1B6D" w:rsidRDefault="00000000">
      <w:pPr>
        <w:keepNext/>
        <w:spacing w:after="180"/>
      </w:pPr>
      <w:r>
        <w:rPr>
          <w:b/>
          <w:color w:val="AE803D"/>
          <w:sz w:val="19"/>
        </w:rPr>
        <w:t>Vor mehreren hunderttausend bis vor mindestens etwa 50.000 Jahren</w:t>
      </w:r>
      <w:r>
        <w:rPr>
          <w:color w:val="5C6368"/>
          <w:sz w:val="19"/>
        </w:rPr>
        <w:t xml:space="preserve">   ·   ca. 55 Sekunden   ·   107 Wörter</w:t>
      </w:r>
    </w:p>
    <w:tbl>
      <w:tblPr>
        <w:tblW w:w="9360" w:type="dxa"/>
        <w:tblInd w:w="120" w:type="dxa"/>
        <w:tblLayout w:type="fixed"/>
        <w:tblLook w:val="04A0" w:firstRow="1" w:lastRow="0" w:firstColumn="1" w:lastColumn="0" w:noHBand="0" w:noVBand="1"/>
      </w:tblPr>
      <w:tblGrid>
        <w:gridCol w:w="9360"/>
      </w:tblGrid>
      <w:tr w:rsidR="005F1B6D" w14:paraId="4E32431F" w14:textId="77777777">
        <w:trPr>
          <w:cantSplit/>
        </w:trPr>
        <w:tc>
          <w:tcPr>
            <w:tcW w:w="9360" w:type="dxa"/>
            <w:shd w:val="clear" w:color="auto" w:fill="F7F3E8"/>
            <w:tcMar>
              <w:top w:w="150" w:type="dxa"/>
              <w:left w:w="180" w:type="dxa"/>
              <w:bottom w:w="150" w:type="dxa"/>
              <w:right w:w="180" w:type="dxa"/>
            </w:tcMar>
          </w:tcPr>
          <w:p w14:paraId="2436323E" w14:textId="77777777" w:rsidR="005F1B6D" w:rsidRDefault="00000000">
            <w:pPr>
              <w:spacing w:after="0" w:line="300" w:lineRule="auto"/>
            </w:pPr>
            <w:r>
              <w:rPr>
                <w:color w:val="203748"/>
              </w:rPr>
              <w:t>Manchmal passt eine ganze Menschenlinie in eine winzige Schachtel. Denisova-Menschen wurden zuerst durch DNA aus einem kleinen Fingerknochen erkannt – weniger Fundmaterial, als man für ein ordentliches Puzzle erwarten würde. Lange kannten wir fast nur Zähne und Bruchstücke. Seit 2025 liefern alte Proteine und Erbgut aus Zahnstein einen größeren Hinweis: Auch der mehr als 146.000 Jahre alte Harbin-Schädel gehört sehr wahrscheinlich zu dieser Linie. Das Bild wird klarer, bleibt aber unvollständig. Genetische Spuren zeigen, dass Denisova-Populationen weit in Asien lebten und sich mit Neandertalern und Homo sapiens vermischten. Ein Mädchen mit Neandertaler-Mutter und Denisova-Vater macht solche Begegnungen besonders greifbar. Die DNA erzählt hier mehr als die Knochenkiste.</w:t>
            </w:r>
          </w:p>
        </w:tc>
      </w:tr>
    </w:tbl>
    <w:p w14:paraId="7945EADA"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0A4FB14C" w14:textId="77777777" w:rsidR="005F1B6D" w:rsidRDefault="00000000">
      <w:pPr>
        <w:pStyle w:val="berschrift1"/>
      </w:pPr>
      <w:r>
        <w:t>18. Homo sapiens entsteht</w:t>
      </w:r>
    </w:p>
    <w:p w14:paraId="2E516D14" w14:textId="77777777" w:rsidR="005F1B6D" w:rsidRDefault="00000000">
      <w:pPr>
        <w:keepNext/>
        <w:spacing w:after="180"/>
      </w:pPr>
      <w:r>
        <w:rPr>
          <w:b/>
          <w:color w:val="AE803D"/>
          <w:sz w:val="19"/>
        </w:rPr>
        <w:t>Seit mindestens etwa 300.000 Jahren</w:t>
      </w:r>
      <w:r>
        <w:rPr>
          <w:color w:val="5C6368"/>
          <w:sz w:val="19"/>
        </w:rPr>
        <w:t xml:space="preserve">   ·   ca. 50 Sekunden   ·   105 Wörter</w:t>
      </w:r>
    </w:p>
    <w:tbl>
      <w:tblPr>
        <w:tblW w:w="9360" w:type="dxa"/>
        <w:tblInd w:w="120" w:type="dxa"/>
        <w:tblLayout w:type="fixed"/>
        <w:tblLook w:val="04A0" w:firstRow="1" w:lastRow="0" w:firstColumn="1" w:lastColumn="0" w:noHBand="0" w:noVBand="1"/>
      </w:tblPr>
      <w:tblGrid>
        <w:gridCol w:w="9360"/>
      </w:tblGrid>
      <w:tr w:rsidR="005F1B6D" w14:paraId="160C0308" w14:textId="77777777">
        <w:trPr>
          <w:cantSplit/>
        </w:trPr>
        <w:tc>
          <w:tcPr>
            <w:tcW w:w="9360" w:type="dxa"/>
            <w:shd w:val="clear" w:color="auto" w:fill="F7F3E8"/>
            <w:tcMar>
              <w:top w:w="150" w:type="dxa"/>
              <w:left w:w="180" w:type="dxa"/>
              <w:bottom w:w="150" w:type="dxa"/>
              <w:right w:w="180" w:type="dxa"/>
            </w:tcMar>
          </w:tcPr>
          <w:p w14:paraId="04D26226" w14:textId="77777777" w:rsidR="005F1B6D" w:rsidRDefault="00000000">
            <w:pPr>
              <w:spacing w:after="0" w:line="300" w:lineRule="auto"/>
            </w:pPr>
            <w:r>
              <w:rPr>
                <w:color w:val="203748"/>
              </w:rPr>
              <w:t>Unsere eigene Art erscheint nicht plötzlich an einem einzigen Geburtsort – es gab weder eine Wiege mit Namensschild noch einen feierlichen ersten Geburtstag. Fossilien aus Jebel Irhoud in Marokko sind rund 300.000 Jahre alt. Weitere frühe Funde stammen aus anderen Teilen Afrikas. Manche Merkmale wirken schon modern, andere noch älter. Viele Forschende sprechen deshalb von einer panafrikanischen Entstehung: Populationen in verschiedenen Regionen bleiben über lange Zeit miteinander verbunden und tragen gemeinsam zur Entwicklung von Homo sapiens bei. Auch wir sind also das Ergebnis eines Netzes, nicht eines einzigen Punktes. Das ist komplizierter als eine Ursprungsgeschichte mit Stecknadel auf der Karte – aber sehr viel spannender.</w:t>
            </w:r>
          </w:p>
        </w:tc>
      </w:tr>
    </w:tbl>
    <w:p w14:paraId="65DCF85C"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6930D2F0" w14:textId="77777777" w:rsidR="005F1B6D" w:rsidRDefault="00000000">
      <w:pPr>
        <w:pStyle w:val="berschrift1"/>
      </w:pPr>
      <w:r>
        <w:lastRenderedPageBreak/>
        <w:t>19. Begegnungen und geteilte Geschichten</w:t>
      </w:r>
    </w:p>
    <w:p w14:paraId="11192226" w14:textId="77777777" w:rsidR="005F1B6D" w:rsidRDefault="00000000">
      <w:pPr>
        <w:keepNext/>
        <w:spacing w:after="180"/>
      </w:pPr>
      <w:r>
        <w:rPr>
          <w:b/>
          <w:color w:val="AE803D"/>
          <w:sz w:val="19"/>
        </w:rPr>
        <w:t>Vor etwa 120.000 bis 40.000 Jahren</w:t>
      </w:r>
      <w:r>
        <w:rPr>
          <w:color w:val="5C6368"/>
          <w:sz w:val="19"/>
        </w:rPr>
        <w:t xml:space="preserve">   ·   ca. 54 Sekunden   ·   103 Wörter</w:t>
      </w:r>
    </w:p>
    <w:tbl>
      <w:tblPr>
        <w:tblW w:w="9360" w:type="dxa"/>
        <w:tblInd w:w="120" w:type="dxa"/>
        <w:tblLayout w:type="fixed"/>
        <w:tblLook w:val="04A0" w:firstRow="1" w:lastRow="0" w:firstColumn="1" w:lastColumn="0" w:noHBand="0" w:noVBand="1"/>
      </w:tblPr>
      <w:tblGrid>
        <w:gridCol w:w="9360"/>
      </w:tblGrid>
      <w:tr w:rsidR="005F1B6D" w14:paraId="04D93BFD" w14:textId="77777777">
        <w:trPr>
          <w:cantSplit/>
        </w:trPr>
        <w:tc>
          <w:tcPr>
            <w:tcW w:w="9360" w:type="dxa"/>
            <w:shd w:val="clear" w:color="auto" w:fill="F7F3E8"/>
            <w:tcMar>
              <w:top w:w="150" w:type="dxa"/>
              <w:left w:w="180" w:type="dxa"/>
              <w:bottom w:w="150" w:type="dxa"/>
              <w:right w:w="180" w:type="dxa"/>
            </w:tcMar>
          </w:tcPr>
          <w:p w14:paraId="0C3FC0EF" w14:textId="77777777" w:rsidR="005F1B6D" w:rsidRDefault="00000000">
            <w:pPr>
              <w:spacing w:after="0" w:line="300" w:lineRule="auto"/>
            </w:pPr>
            <w:r>
              <w:rPr>
                <w:color w:val="203748"/>
              </w:rPr>
              <w:t>Als Homo sapiens sich weiter ausbreitet, ist die Welt nicht leer. Menschen treffen auf Neandertaler und Denisova-Populationen. Manche Gruppen konkurrieren vielleicht, manche gehen einander aus dem Weg, andere bekommen gemeinsame Kinder. Genetische Spuren zeigen uns solche Verbindungen – ob dabei jemand freundlich gegrüßt hat, verraten sie leider nicht. Das Erbgut vieler heute lebender Menschen bewahrt Teile dieser Begegnungen. Gleichzeitig entstehen in verschiedenen Regionen neue Werkzeuge, Schmuck, Bilder und weitreichende Netzwerke. Es gibt keinen einzelnen Morgen, an dem ‚moderne Kultur‘ plötzlich eingeschaltet wird. Fähigkeiten wachsen, wandern, verschwinden und werden neu kombiniert. Menschheitsgeschichte ist kein Staffellauf mit sauberer Übergabe, sondern ein Geflecht aus vielen Wegen.</w:t>
            </w:r>
          </w:p>
        </w:tc>
      </w:tr>
    </w:tbl>
    <w:p w14:paraId="1CDEFE01" w14:textId="77777777" w:rsidR="005F1B6D" w:rsidRDefault="00000000">
      <w:pPr>
        <w:spacing w:before="140"/>
      </w:pPr>
      <w:r>
        <w:rPr>
          <w:b/>
          <w:color w:val="AE803D"/>
          <w:sz w:val="17"/>
        </w:rPr>
        <w:t xml:space="preserve">Prüfhinweis: </w:t>
      </w:r>
      <w:r>
        <w:rPr>
          <w:i/>
          <w:color w:val="5C6368"/>
          <w:sz w:val="17"/>
        </w:rPr>
        <w:t>Ton, Pointe und Sprechlänge gemeinsam freigeben.</w:t>
      </w:r>
    </w:p>
    <w:p w14:paraId="31C31C78" w14:textId="77777777" w:rsidR="005F1B6D" w:rsidRDefault="00000000">
      <w:pPr>
        <w:pStyle w:val="berschrift1"/>
      </w:pPr>
      <w:r>
        <w:t>20. Eine Menschheit</w:t>
      </w:r>
    </w:p>
    <w:p w14:paraId="2527F299" w14:textId="77777777" w:rsidR="005F1B6D" w:rsidRDefault="00000000">
      <w:pPr>
        <w:keepNext/>
        <w:spacing w:after="180"/>
      </w:pPr>
      <w:r>
        <w:rPr>
          <w:b/>
          <w:color w:val="AE803D"/>
          <w:sz w:val="19"/>
        </w:rPr>
        <w:t>Heute</w:t>
      </w:r>
      <w:r>
        <w:rPr>
          <w:color w:val="5C6368"/>
          <w:sz w:val="19"/>
        </w:rPr>
        <w:t xml:space="preserve">   ·   ca. 55 Sekunden   ·   107 Wörter</w:t>
      </w:r>
    </w:p>
    <w:tbl>
      <w:tblPr>
        <w:tblW w:w="9360" w:type="dxa"/>
        <w:tblInd w:w="120" w:type="dxa"/>
        <w:tblLayout w:type="fixed"/>
        <w:tblLook w:val="04A0" w:firstRow="1" w:lastRow="0" w:firstColumn="1" w:lastColumn="0" w:noHBand="0" w:noVBand="1"/>
      </w:tblPr>
      <w:tblGrid>
        <w:gridCol w:w="9360"/>
      </w:tblGrid>
      <w:tr w:rsidR="005F1B6D" w14:paraId="7DA7B9AC" w14:textId="77777777">
        <w:trPr>
          <w:cantSplit/>
        </w:trPr>
        <w:tc>
          <w:tcPr>
            <w:tcW w:w="9360" w:type="dxa"/>
            <w:shd w:val="clear" w:color="auto" w:fill="F7F3E8"/>
            <w:tcMar>
              <w:top w:w="150" w:type="dxa"/>
              <w:left w:w="180" w:type="dxa"/>
              <w:bottom w:w="150" w:type="dxa"/>
              <w:right w:w="180" w:type="dxa"/>
            </w:tcMar>
          </w:tcPr>
          <w:p w14:paraId="0892AA9B" w14:textId="77777777" w:rsidR="005F1B6D" w:rsidRDefault="00000000">
            <w:pPr>
              <w:spacing w:after="0" w:line="300" w:lineRule="auto"/>
            </w:pPr>
            <w:r>
              <w:rPr>
                <w:color w:val="203748"/>
              </w:rPr>
              <w:t>Unsere Geschichte ist verzweigt, voller Seitenwege und Begegnungen. Viele Menschenformen leben lange gleichzeitig. Einige verschwinden, andere hinterlassen Spuren in unserem Erbgut. Heute gibt es nur noch eine Menschenart: Homo sapiens. Unsere sichtbare Vielfalt ist real und wertvoll, doch sie teilt uns nicht in biologische Menschenrassen. Dafür sind wir viel zu eng miteinander verwandt – selbst wenn Familienfeiern gelegentlich einen anderen Eindruck vermitteln. Letztlich stammen wir alle aus afrikanischen Populationen. Deine Hand liegt wieder auf dem Zeitfelsen. Die Reise endet hier – vorerst. Denn was Menschen später mit ihrer Welt machen, ist ein neues Kapitel. Und wie du dir denken kannst, wird auch dieses Kapitel nicht gerade kurz.</w:t>
            </w:r>
          </w:p>
        </w:tc>
      </w:tr>
    </w:tbl>
    <w:p w14:paraId="268AF29F" w14:textId="77777777" w:rsidR="005F1B6D" w:rsidRDefault="00000000">
      <w:pPr>
        <w:spacing w:before="140"/>
      </w:pPr>
      <w:r>
        <w:rPr>
          <w:b/>
          <w:color w:val="AE803D"/>
          <w:sz w:val="17"/>
        </w:rPr>
        <w:t xml:space="preserve">Prüfhinweis: </w:t>
      </w:r>
      <w:r>
        <w:rPr>
          <w:i/>
          <w:color w:val="5C6368"/>
          <w:sz w:val="17"/>
        </w:rPr>
        <w:t>Ton, Pointe und Sprechlänge gemeinsam freigeben.</w:t>
      </w:r>
    </w:p>
    <w:sectPr w:rsidR="005F1B6D"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D50DB" w14:textId="77777777" w:rsidR="00545D1D" w:rsidRDefault="00545D1D">
      <w:pPr>
        <w:spacing w:after="0" w:line="240" w:lineRule="auto"/>
      </w:pPr>
      <w:r>
        <w:separator/>
      </w:r>
    </w:p>
  </w:endnote>
  <w:endnote w:type="continuationSeparator" w:id="0">
    <w:p w14:paraId="0D4AFB3F" w14:textId="77777777" w:rsidR="00545D1D" w:rsidRDefault="00545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E983" w14:textId="77777777" w:rsidR="005F1B6D" w:rsidRDefault="00000000">
    <w:pPr>
      <w:pStyle w:val="Fuzeile"/>
      <w:jc w:val="right"/>
    </w:pPr>
    <w:r>
      <w:rPr>
        <w:color w:val="5C6368"/>
        <w:sz w:val="18"/>
      </w:rPr>
      <w:fldChar w:fldCharType="begin"/>
    </w:r>
    <w:r>
      <w:rPr>
        <w:color w:val="5C6368"/>
        <w:sz w:val="18"/>
      </w:rPr>
      <w:instrText>PAGE</w:instrText>
    </w:r>
    <w:r>
      <w:rPr>
        <w:color w:val="5C6368"/>
        <w:sz w:val="18"/>
      </w:rPr>
      <w:fldChar w:fldCharType="separate"/>
    </w:r>
    <w:r w:rsidR="00DB4156">
      <w:rPr>
        <w:noProof/>
        <w:color w:val="5C6368"/>
        <w:sz w:val="18"/>
      </w:rPr>
      <w:t>1</w:t>
    </w:r>
    <w:r>
      <w:rPr>
        <w:color w:val="5C63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8FFDB" w14:textId="77777777" w:rsidR="00545D1D" w:rsidRDefault="00545D1D">
      <w:pPr>
        <w:spacing w:after="0" w:line="240" w:lineRule="auto"/>
      </w:pPr>
      <w:r>
        <w:separator/>
      </w:r>
    </w:p>
  </w:footnote>
  <w:footnote w:type="continuationSeparator" w:id="0">
    <w:p w14:paraId="0E428FF5" w14:textId="77777777" w:rsidR="00545D1D" w:rsidRDefault="00545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78448" w14:textId="77777777" w:rsidR="005F1B6D" w:rsidRDefault="00000000">
    <w:pPr>
      <w:pStyle w:val="Kopfzeile"/>
    </w:pPr>
    <w:proofErr w:type="gramStart"/>
    <w:r>
      <w:rPr>
        <w:b/>
        <w:color w:val="5C6368"/>
        <w:sz w:val="17"/>
      </w:rPr>
      <w:t>ZEITREISE  ·</w:t>
    </w:r>
    <w:proofErr w:type="gramEnd"/>
    <w:r>
      <w:rPr>
        <w:b/>
        <w:color w:val="5C6368"/>
        <w:sz w:val="17"/>
      </w:rPr>
      <w:t xml:space="preserve">  EPISODE </w:t>
    </w:r>
    <w:proofErr w:type="gramStart"/>
    <w:r>
      <w:rPr>
        <w:b/>
        <w:color w:val="5C6368"/>
        <w:sz w:val="17"/>
      </w:rPr>
      <w:t>2  ·</w:t>
    </w:r>
    <w:proofErr w:type="gramEnd"/>
    <w:r>
      <w:rPr>
        <w:b/>
        <w:color w:val="5C6368"/>
        <w:sz w:val="17"/>
      </w:rPr>
      <w:t xml:space="preserve">  SPRECHERTEXTE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01013367">
    <w:abstractNumId w:val="8"/>
  </w:num>
  <w:num w:numId="2" w16cid:durableId="1980108067">
    <w:abstractNumId w:val="6"/>
  </w:num>
  <w:num w:numId="3" w16cid:durableId="151332878">
    <w:abstractNumId w:val="5"/>
  </w:num>
  <w:num w:numId="4" w16cid:durableId="1963803423">
    <w:abstractNumId w:val="4"/>
  </w:num>
  <w:num w:numId="5" w16cid:durableId="2044164100">
    <w:abstractNumId w:val="7"/>
  </w:num>
  <w:num w:numId="6" w16cid:durableId="1913277393">
    <w:abstractNumId w:val="3"/>
  </w:num>
  <w:num w:numId="7" w16cid:durableId="1145393065">
    <w:abstractNumId w:val="2"/>
  </w:num>
  <w:num w:numId="8" w16cid:durableId="148252418">
    <w:abstractNumId w:val="1"/>
  </w:num>
  <w:num w:numId="9" w16cid:durableId="91555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824"/>
    <w:rsid w:val="00123BBA"/>
    <w:rsid w:val="0015074B"/>
    <w:rsid w:val="00206D4B"/>
    <w:rsid w:val="0029639D"/>
    <w:rsid w:val="00326F90"/>
    <w:rsid w:val="0035335D"/>
    <w:rsid w:val="00482D51"/>
    <w:rsid w:val="00545D1D"/>
    <w:rsid w:val="005A08BB"/>
    <w:rsid w:val="005E52B7"/>
    <w:rsid w:val="005F1B6D"/>
    <w:rsid w:val="005F73C7"/>
    <w:rsid w:val="00AA1D8D"/>
    <w:rsid w:val="00AD525B"/>
    <w:rsid w:val="00B47730"/>
    <w:rsid w:val="00B733A5"/>
    <w:rsid w:val="00BE2B9B"/>
    <w:rsid w:val="00CB0664"/>
    <w:rsid w:val="00DB41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8AE56"/>
  <w14:defaultImageDpi w14:val="300"/>
  <w15:docId w15:val="{226AEBA1-A908-3140-986B-3F537EA7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line="320" w:lineRule="auto"/>
    </w:pPr>
    <w:rPr>
      <w:rFonts w:ascii="Calibri" w:hAnsi="Calibri"/>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20374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2522</Words>
  <Characters>15043</Characters>
  <Application>Microsoft Office Word</Application>
  <DocSecurity>0</DocSecurity>
  <Lines>235</Lines>
  <Paragraphs>94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Zeitreise – Episode 2 – Sprechertexte Humorfassung V0.2</vt:lpstr>
      <vt:lpstr/>
    </vt:vector>
  </TitlesOfParts>
  <Manager/>
  <Company/>
  <LinksUpToDate>false</LinksUpToDate>
  <CharactersWithSpaces>17669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Zeitreise – Episode 2 – Sprechertexte Humorfassung V0.2</dc:title>
  <dc:subject>Prüffassung der Sprechertexte für Episode 2</dc:subject>
  <dc:creator>Michael Baur / Codex</dc:creator>
  <cp:keywords>Zeitreise, Evolution, Menschheitsentwicklung, Sprechertexte</cp:keywords>
  <dc:description>generated by python-docx</dc:description>
  <cp:lastModifiedBy>Michael Baur</cp:lastModifiedBy>
  <cp:revision>3</cp:revision>
  <dcterms:created xsi:type="dcterms:W3CDTF">2026-08-21T10:20:00Z</dcterms:created>
  <dcterms:modified xsi:type="dcterms:W3CDTF">2026-08-21T15:37:00Z</dcterms:modified>
  <cp:category/>
</cp:coreProperties>
</file>