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M-CSC005U1  ·  Computational Mathematics and Data Analytics  ·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(Coursework)  —  Assessment 1  (60%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r w:rsidR="00FC1DD0">
              <w:rPr>
                <w:i/>
                <w:iCs/>
                <w:color w:val="000000" w:themeColor="text1"/>
                <w:sz w:val="22"/>
                <w:szCs w:val="22"/>
              </w:rPr>
              <w:t>Abdennouri Mouatez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09CA790B" w:rsidR="00B11EE7" w:rsidRPr="004E1186" w:rsidRDefault="00D86322">
            <w:pPr>
              <w:rPr>
                <w:color w:val="000000" w:themeColor="text1"/>
              </w:rPr>
            </w:pPr>
            <w:r w:rsidRPr="004E1186">
              <w:rPr>
                <w:i/>
                <w:iCs/>
                <w:color w:val="000000" w:themeColor="text1"/>
                <w:sz w:val="22"/>
                <w:szCs w:val="22"/>
              </w:rPr>
              <w:t xml:space="preserve">2. [Full Name — Student ID] 3. [Full Name — Student ID] </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  ................................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  ..............................................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  ............................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  ...........................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  ...................................................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  ..............................................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  ..............................................................................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077BABE4" w14:textId="106DFA13" w:rsidR="00B11EE7" w:rsidRPr="004E1186" w:rsidRDefault="00D86322" w:rsidP="00A15B42">
      <w:pPr>
        <w:pStyle w:val="Heading1"/>
        <w:rPr>
          <w:color w:val="000000" w:themeColor="text1"/>
        </w:rPr>
      </w:pPr>
      <w:bookmarkStart w:id="4" w:name="_Toc225926228"/>
      <w:r w:rsidRPr="004E1186">
        <w:rPr>
          <w:color w:val="000000" w:themeColor="text1"/>
        </w:rPr>
        <w:lastRenderedPageBreak/>
        <w:t>2. Problem Definition and Context</w:t>
      </w:r>
      <w:bookmarkEnd w:id="4"/>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57CD1F3C" w:rsidR="008A10F8" w:rsidRPr="00151A3A" w:rsidRDefault="004401FA" w:rsidP="00A15B42">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505C78" w:rsidRPr="00151A3A">
        <w:rPr>
          <w:color w:val="000000" w:themeColor="text1"/>
        </w:rPr>
        <w:t xml:space="preserve"> </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5E732683" w:rsidR="00B11EE7" w:rsidRPr="004E1186" w:rsidRDefault="00A246C6" w:rsidP="00A15B42">
      <w:pPr>
        <w:rPr>
          <w:color w:val="000000" w:themeColor="text1"/>
        </w:rPr>
      </w:pPr>
      <w:r w:rsidRPr="00A246C6">
        <w:rPr>
          <w:color w:val="000000" w:themeColor="text1"/>
        </w:rPr>
        <w:t>The tools and resources utilized in this project include MySQL</w:t>
      </w:r>
      <w:r w:rsidR="00A15B42">
        <w:rPr>
          <w:color w:val="000000" w:themeColor="text1"/>
        </w:rPr>
        <w:t xml:space="preserve"> and PHYPMYADMIN as well as GitHub.</w:t>
      </w:r>
    </w:p>
    <w:p w14:paraId="3AAFCA60" w14:textId="10A38E1A" w:rsidR="00B11EE7" w:rsidRPr="004E1186" w:rsidRDefault="00D86322" w:rsidP="00C44402">
      <w:pPr>
        <w:pStyle w:val="Heading1"/>
        <w:rPr>
          <w:color w:val="000000" w:themeColor="text1"/>
        </w:rPr>
      </w:pPr>
      <w:bookmarkStart w:id="9" w:name="_Toc225926233"/>
      <w:r w:rsidRPr="004E1186">
        <w:rPr>
          <w:color w:val="000000" w:themeColor="text1"/>
        </w:rPr>
        <w:t>3. Mathematical Methodology</w:t>
      </w:r>
      <w:bookmarkEnd w:id="9"/>
    </w:p>
    <w:p w14:paraId="0EA4409B" w14:textId="647D3124" w:rsidR="00B11EE7" w:rsidRPr="004E1186" w:rsidRDefault="00D86322" w:rsidP="00C44402">
      <w:pPr>
        <w:pStyle w:val="Heading2"/>
        <w:rPr>
          <w:color w:val="000000" w:themeColor="text1"/>
        </w:rPr>
      </w:pPr>
      <w:bookmarkStart w:id="10" w:name="_Toc225926234"/>
      <w:r w:rsidRPr="004E1186">
        <w:rPr>
          <w:color w:val="000000" w:themeColor="text1"/>
        </w:rPr>
        <w:t>3.1 Mathematical Framework</w:t>
      </w:r>
      <w:bookmarkEnd w:id="10"/>
    </w:p>
    <w:p w14:paraId="4E4F459C" w14:textId="54EACF40" w:rsidR="00B11EE7" w:rsidRPr="004E1186" w:rsidRDefault="00D86322">
      <w:pPr>
        <w:spacing w:before="80" w:after="80"/>
        <w:rPr>
          <w:color w:val="000000" w:themeColor="text1"/>
        </w:rPr>
      </w:pPr>
      <w:r w:rsidRPr="004E1186">
        <w:rPr>
          <w:color w:val="000000" w:themeColor="text1"/>
        </w:rPr>
        <w:t xml:space="preserve">The methodology for this project draws on </w:t>
      </w:r>
      <w:r w:rsidR="00C44402">
        <w:rPr>
          <w:color w:val="000000" w:themeColor="text1"/>
        </w:rPr>
        <w:t>R</w:t>
      </w:r>
      <w:r w:rsidRPr="004E1186">
        <w:rPr>
          <w:color w:val="000000" w:themeColor="text1"/>
        </w:rPr>
        <w:t xml:space="preserve">elational </w:t>
      </w:r>
      <w:r w:rsidR="00C44402">
        <w:rPr>
          <w:color w:val="000000" w:themeColor="text1"/>
        </w:rPr>
        <w:t>A</w:t>
      </w:r>
      <w:r w:rsidRPr="004E1186">
        <w:rPr>
          <w:color w:val="000000" w:themeColor="text1"/>
        </w:rPr>
        <w:t>lgebra</w:t>
      </w:r>
      <w:r w:rsidR="00C44402">
        <w:rPr>
          <w:color w:val="000000" w:themeColor="text1"/>
        </w:rPr>
        <w:t>, Predicate logic and Sets.</w:t>
      </w:r>
      <w:r w:rsidRPr="004E1186">
        <w:rPr>
          <w:color w:val="000000" w:themeColor="text1"/>
        </w:rPr>
        <w:t xml:space="preserve"> The core mathematical concepts applied are defined below.</w:t>
      </w:r>
    </w:p>
    <w:p w14:paraId="522E6091" w14:textId="77777777" w:rsidR="00B11EE7" w:rsidRDefault="00B11EE7">
      <w:pPr>
        <w:spacing w:before="40" w:after="40"/>
        <w:rPr>
          <w:color w:val="000000" w:themeColor="text1"/>
        </w:rPr>
      </w:pPr>
    </w:p>
    <w:p w14:paraId="78A0E610" w14:textId="2FDE76C9" w:rsidR="00C44402" w:rsidRPr="00366CAB" w:rsidRDefault="00C44402">
      <w:pPr>
        <w:spacing w:before="40" w:after="40"/>
        <w:rPr>
          <w:b/>
          <w:bCs/>
          <w:color w:val="000000" w:themeColor="text1"/>
          <w:sz w:val="28"/>
          <w:szCs w:val="28"/>
          <w:u w:val="single"/>
        </w:rPr>
      </w:pPr>
      <w:r w:rsidRPr="00366CAB">
        <w:rPr>
          <w:b/>
          <w:bCs/>
          <w:color w:val="000000" w:themeColor="text1"/>
          <w:sz w:val="28"/>
          <w:szCs w:val="28"/>
          <w:u w:val="single"/>
        </w:rPr>
        <w:t>Sets</w:t>
      </w:r>
      <w:r w:rsidR="00366CAB" w:rsidRPr="00366CAB">
        <w:rPr>
          <w:b/>
          <w:bCs/>
          <w:color w:val="000000" w:themeColor="text1"/>
          <w:sz w:val="28"/>
          <w:szCs w:val="28"/>
          <w:u w:val="single"/>
        </w:rPr>
        <w:t>:</w:t>
      </w:r>
    </w:p>
    <w:p w14:paraId="65FD1879" w14:textId="19580397" w:rsidR="00C44402" w:rsidRPr="00366CAB" w:rsidRDefault="00D86322" w:rsidP="00C44402">
      <w:pPr>
        <w:spacing w:before="80" w:after="80"/>
        <w:rPr>
          <w:b/>
          <w:bCs/>
          <w:color w:val="000000" w:themeColor="text1"/>
        </w:rPr>
      </w:pPr>
      <w:r w:rsidRPr="00366CAB">
        <w:rPr>
          <w:b/>
          <w:bCs/>
          <w:color w:val="000000" w:themeColor="text1"/>
        </w:rPr>
        <w:t>Definition:</w:t>
      </w:r>
      <w:r w:rsidR="00C44402" w:rsidRPr="00366CAB">
        <w:rPr>
          <w:b/>
          <w:bCs/>
          <w:color w:val="000000" w:themeColor="text1"/>
        </w:rPr>
        <w:t xml:space="preserve"> </w:t>
      </w:r>
    </w:p>
    <w:p w14:paraId="1BB57AC4" w14:textId="30BF2C1B" w:rsidR="00C44402" w:rsidRDefault="00C44402" w:rsidP="00851DFC">
      <w:pPr>
        <w:spacing w:before="80" w:after="80"/>
        <w:rPr>
          <w:color w:val="000000" w:themeColor="text1"/>
        </w:rPr>
      </w:pPr>
      <w:r>
        <w:rPr>
          <w:color w:val="000000" w:themeColor="text1"/>
        </w:rPr>
        <w:t>A</w:t>
      </w:r>
      <w:r w:rsidRPr="00C44402">
        <w:rPr>
          <w:color w:val="000000" w:themeColor="text1"/>
        </w:rPr>
        <w:t xml:space="preserve">n organized collection of objects </w:t>
      </w:r>
      <w:r>
        <w:rPr>
          <w:color w:val="000000" w:themeColor="text1"/>
        </w:rPr>
        <w:t>that</w:t>
      </w:r>
      <w:r w:rsidRPr="00C44402">
        <w:rPr>
          <w:color w:val="000000" w:themeColor="text1"/>
        </w:rPr>
        <w:t xml:space="preserve"> can be represented in set-builder form or roster form</w:t>
      </w:r>
      <w:r>
        <w:rPr>
          <w:color w:val="000000" w:themeColor="text1"/>
        </w:rPr>
        <w:t xml:space="preserve">. </w:t>
      </w:r>
      <w:r w:rsidRPr="00C44402">
        <w:rPr>
          <w:color w:val="000000" w:themeColor="text1"/>
        </w:rPr>
        <w:t>In set theory, the operations of the sets are carried when two or more sets combine to form a single set under some of the given conditions. The basic operations on sets are:</w:t>
      </w:r>
      <w:r>
        <w:rPr>
          <w:color w:val="000000" w:themeColor="text1"/>
        </w:rPr>
        <w:t xml:space="preserve"> </w:t>
      </w:r>
      <w:r w:rsidRPr="00C44402">
        <w:rPr>
          <w:color w:val="000000" w:themeColor="text1"/>
        </w:rPr>
        <w:t>Union of sets</w:t>
      </w:r>
      <w:r>
        <w:rPr>
          <w:color w:val="000000" w:themeColor="text1"/>
        </w:rPr>
        <w:t xml:space="preserve">, </w:t>
      </w:r>
      <w:r w:rsidRPr="00C44402">
        <w:rPr>
          <w:color w:val="000000" w:themeColor="text1"/>
        </w:rPr>
        <w:t>Intersection of sets</w:t>
      </w:r>
      <w:r>
        <w:rPr>
          <w:color w:val="000000" w:themeColor="text1"/>
        </w:rPr>
        <w:t xml:space="preserve">, </w:t>
      </w:r>
      <w:r w:rsidRPr="00C44402">
        <w:rPr>
          <w:color w:val="000000" w:themeColor="text1"/>
        </w:rPr>
        <w:t>A complement of a set</w:t>
      </w:r>
      <w:r>
        <w:rPr>
          <w:color w:val="000000" w:themeColor="text1"/>
        </w:rPr>
        <w:t xml:space="preserve">, </w:t>
      </w:r>
      <w:r w:rsidRPr="00C44402">
        <w:rPr>
          <w:color w:val="000000" w:themeColor="text1"/>
        </w:rPr>
        <w:t>Cartesian product of sets</w:t>
      </w:r>
      <w:r>
        <w:rPr>
          <w:color w:val="000000" w:themeColor="text1"/>
        </w:rPr>
        <w:t xml:space="preserve"> and </w:t>
      </w:r>
      <w:r w:rsidRPr="00C44402">
        <w:rPr>
          <w:color w:val="000000" w:themeColor="text1"/>
        </w:rPr>
        <w:t>Set difference</w:t>
      </w:r>
      <w:r>
        <w:rPr>
          <w:color w:val="000000" w:themeColor="text1"/>
        </w:rPr>
        <w:t>.</w:t>
      </w:r>
      <w:r w:rsidR="00851DFC">
        <w:rPr>
          <w:color w:val="000000" w:themeColor="text1"/>
        </w:rPr>
        <w:t xml:space="preserve"> </w:t>
      </w:r>
      <w:r w:rsidR="00851DFC" w:rsidRPr="00851DFC">
        <w:rPr>
          <w:color w:val="000000" w:themeColor="text1"/>
        </w:rPr>
        <w:t>(byjus, 2019)</w:t>
      </w:r>
    </w:p>
    <w:p w14:paraId="40CD888E" w14:textId="576D9D32" w:rsidR="00C44402" w:rsidRPr="00366CAB" w:rsidRDefault="00C44402" w:rsidP="00C44402">
      <w:pPr>
        <w:spacing w:before="80" w:after="80"/>
        <w:rPr>
          <w:b/>
          <w:bCs/>
          <w:color w:val="000000" w:themeColor="text1"/>
        </w:rPr>
      </w:pPr>
      <w:r w:rsidRPr="00366CAB">
        <w:rPr>
          <w:b/>
          <w:bCs/>
          <w:color w:val="000000" w:themeColor="text1"/>
        </w:rPr>
        <w:t xml:space="preserve">Usage: </w:t>
      </w:r>
    </w:p>
    <w:p w14:paraId="18C71055" w14:textId="476D1EF6" w:rsidR="00C44402" w:rsidRDefault="00D60EE3" w:rsidP="00C44402">
      <w:pPr>
        <w:spacing w:before="80" w:after="80"/>
        <w:rPr>
          <w:color w:val="000000" w:themeColor="text1"/>
        </w:rPr>
      </w:pPr>
      <w:r>
        <w:rPr>
          <w:color w:val="000000" w:themeColor="text1"/>
        </w:rPr>
        <w:t xml:space="preserve">Sets relate to sql when </w:t>
      </w:r>
      <w:r w:rsidR="0089005B">
        <w:rPr>
          <w:color w:val="000000" w:themeColor="text1"/>
        </w:rPr>
        <w:t>making</w:t>
      </w:r>
      <w:r>
        <w:rPr>
          <w:color w:val="000000" w:themeColor="text1"/>
        </w:rPr>
        <w:t xml:space="preserve"> queries</w:t>
      </w:r>
      <w:r w:rsidR="0089005B">
        <w:rPr>
          <w:color w:val="000000" w:themeColor="text1"/>
        </w:rPr>
        <w:t xml:space="preserve"> to show specific data where tables are combined (JOIN ON) which is the Union of sets for example and when provided with a certain a parameter to filter more than we get into Intersection of sets (WHERE, GROUP BY…etc)</w:t>
      </w:r>
    </w:p>
    <w:p w14:paraId="6576B106" w14:textId="77777777" w:rsidR="0089005B" w:rsidRDefault="0089005B" w:rsidP="00C44402">
      <w:pPr>
        <w:spacing w:before="80" w:after="80"/>
        <w:rPr>
          <w:color w:val="000000" w:themeColor="text1"/>
        </w:rPr>
      </w:pPr>
    </w:p>
    <w:p w14:paraId="571EDFCF" w14:textId="0BB46DE0" w:rsidR="0089005B" w:rsidRPr="00366CAB" w:rsidRDefault="00851DFC" w:rsidP="00366CAB">
      <w:pPr>
        <w:spacing w:before="40" w:after="40"/>
        <w:rPr>
          <w:b/>
          <w:bCs/>
          <w:color w:val="000000" w:themeColor="text1"/>
          <w:sz w:val="28"/>
          <w:szCs w:val="28"/>
          <w:u w:val="single"/>
        </w:rPr>
      </w:pPr>
      <w:r w:rsidRPr="00366CAB">
        <w:rPr>
          <w:b/>
          <w:bCs/>
          <w:color w:val="000000" w:themeColor="text1"/>
          <w:sz w:val="28"/>
          <w:szCs w:val="28"/>
          <w:u w:val="single"/>
        </w:rPr>
        <w:t>Relational Algebra:</w:t>
      </w:r>
    </w:p>
    <w:p w14:paraId="5A86AE1A" w14:textId="77777777" w:rsidR="00851DFC" w:rsidRPr="00366CAB" w:rsidRDefault="00851DFC" w:rsidP="00851DFC">
      <w:pPr>
        <w:spacing w:before="80" w:after="80"/>
        <w:rPr>
          <w:b/>
          <w:bCs/>
          <w:color w:val="000000" w:themeColor="text1"/>
        </w:rPr>
      </w:pPr>
      <w:r w:rsidRPr="00366CAB">
        <w:rPr>
          <w:b/>
          <w:bCs/>
          <w:color w:val="000000" w:themeColor="text1"/>
        </w:rPr>
        <w:t xml:space="preserve">Definition: </w:t>
      </w:r>
    </w:p>
    <w:p w14:paraId="6B24ECE0" w14:textId="56CB9101" w:rsidR="00851DFC" w:rsidRPr="00851DFC" w:rsidRDefault="00851DFC" w:rsidP="00851DFC">
      <w:pPr>
        <w:spacing w:before="80" w:after="80"/>
        <w:rPr>
          <w:color w:val="000000" w:themeColor="text1"/>
        </w:rPr>
      </w:pPr>
      <w:r w:rsidRPr="00851DFC">
        <w:rPr>
          <w:color w:val="000000" w:themeColor="text1"/>
        </w:rPr>
        <w:lastRenderedPageBreak/>
        <w:t>An algebra is a formal structure consisting of </w:t>
      </w:r>
      <w:r w:rsidRPr="00851DFC">
        <w:rPr>
          <w:i/>
          <w:iCs/>
          <w:color w:val="000000" w:themeColor="text1"/>
        </w:rPr>
        <w:t>sets</w:t>
      </w:r>
      <w:r w:rsidRPr="00851DFC">
        <w:rPr>
          <w:color w:val="000000" w:themeColor="text1"/>
        </w:rPr>
        <w:t> and </w:t>
      </w:r>
      <w:r w:rsidRPr="00851DFC">
        <w:rPr>
          <w:i/>
          <w:iCs/>
          <w:color w:val="000000" w:themeColor="text1"/>
        </w:rPr>
        <w:t>operations</w:t>
      </w:r>
      <w:r w:rsidRPr="00851DFC">
        <w:rPr>
          <w:color w:val="000000" w:themeColor="text1"/>
        </w:rPr>
        <w:t> on those sets.</w:t>
      </w:r>
    </w:p>
    <w:p w14:paraId="05214898" w14:textId="74916881" w:rsidR="00851DFC" w:rsidRDefault="00851DFC" w:rsidP="001D2024">
      <w:pPr>
        <w:spacing w:before="80" w:after="80"/>
        <w:rPr>
          <w:color w:val="000000" w:themeColor="text1"/>
        </w:rPr>
      </w:pPr>
      <w:r w:rsidRPr="00851DFC">
        <w:rPr>
          <w:color w:val="000000" w:themeColor="text1"/>
        </w:rPr>
        <w:t>Relational algebra is a formal system for manipulating relations</w:t>
      </w:r>
      <w:r>
        <w:rPr>
          <w:color w:val="000000" w:themeColor="text1"/>
        </w:rPr>
        <w:t xml:space="preserve"> and the o</w:t>
      </w:r>
      <w:r w:rsidRPr="00851DFC">
        <w:rPr>
          <w:color w:val="000000" w:themeColor="text1"/>
        </w:rPr>
        <w:t>perations of this algebra include the usual set operations (since relations are sets of tuples), and special operations defined for relations</w:t>
      </w:r>
      <w:r w:rsidR="001D2024">
        <w:rPr>
          <w:color w:val="000000" w:themeColor="text1"/>
        </w:rPr>
        <w:t xml:space="preserve">. </w:t>
      </w:r>
      <w:r w:rsidR="001D2024" w:rsidRPr="001D2024">
        <w:rPr>
          <w:color w:val="000000" w:themeColor="text1"/>
        </w:rPr>
        <w:t>(cs.rochester.edu, 2025)</w:t>
      </w:r>
    </w:p>
    <w:p w14:paraId="4F0C0658" w14:textId="4B1C8325" w:rsidR="00851DFC" w:rsidRPr="00366CAB" w:rsidRDefault="00851DFC" w:rsidP="00851DFC">
      <w:pPr>
        <w:spacing w:before="80" w:after="80"/>
        <w:rPr>
          <w:b/>
          <w:bCs/>
          <w:color w:val="000000" w:themeColor="text1"/>
        </w:rPr>
      </w:pPr>
      <w:r w:rsidRPr="00366CAB">
        <w:rPr>
          <w:b/>
          <w:bCs/>
          <w:color w:val="000000" w:themeColor="text1"/>
        </w:rPr>
        <w:t>Usage:</w:t>
      </w:r>
    </w:p>
    <w:p w14:paraId="70ACF301" w14:textId="438AAB95" w:rsidR="00851DFC" w:rsidRDefault="00851DFC" w:rsidP="00851DFC">
      <w:pPr>
        <w:spacing w:before="80" w:after="80"/>
        <w:rPr>
          <w:color w:val="000000" w:themeColor="text1"/>
        </w:rPr>
      </w:pPr>
      <w:r>
        <w:rPr>
          <w:color w:val="000000" w:themeColor="text1"/>
        </w:rPr>
        <w:t xml:space="preserve">As we perform </w:t>
      </w:r>
      <w:r w:rsidR="001D2024">
        <w:rPr>
          <w:color w:val="000000" w:themeColor="text1"/>
        </w:rPr>
        <w:t>operations on sets to make queries, we basically applying relational algebra, and apart from the operations used before, SELECT was also used to print our the results for example and sorting operations (like DESC)</w:t>
      </w:r>
    </w:p>
    <w:p w14:paraId="3670D430" w14:textId="77777777" w:rsidR="001D2024" w:rsidRDefault="001D2024" w:rsidP="00851DFC">
      <w:pPr>
        <w:spacing w:before="80" w:after="80"/>
        <w:rPr>
          <w:color w:val="000000" w:themeColor="text1"/>
        </w:rPr>
      </w:pPr>
    </w:p>
    <w:p w14:paraId="20C5D7DB" w14:textId="107853B5" w:rsidR="001D2024" w:rsidRPr="00366CAB" w:rsidRDefault="001D2024" w:rsidP="00366CAB">
      <w:pPr>
        <w:spacing w:before="40" w:after="40"/>
        <w:rPr>
          <w:b/>
          <w:bCs/>
          <w:color w:val="000000" w:themeColor="text1"/>
          <w:sz w:val="28"/>
          <w:szCs w:val="28"/>
          <w:u w:val="single"/>
        </w:rPr>
      </w:pPr>
      <w:r w:rsidRPr="00366CAB">
        <w:rPr>
          <w:b/>
          <w:bCs/>
          <w:color w:val="000000" w:themeColor="text1"/>
          <w:sz w:val="28"/>
          <w:szCs w:val="28"/>
          <w:u w:val="single"/>
        </w:rPr>
        <w:t>Predicate Logic:</w:t>
      </w:r>
    </w:p>
    <w:p w14:paraId="1268DD91" w14:textId="3DD441D6" w:rsidR="001D2024" w:rsidRDefault="001D2024" w:rsidP="00851DFC">
      <w:pPr>
        <w:spacing w:before="80" w:after="80"/>
        <w:rPr>
          <w:color w:val="000000" w:themeColor="text1"/>
        </w:rPr>
      </w:pPr>
      <w:r>
        <w:rPr>
          <w:color w:val="000000" w:themeColor="text1"/>
        </w:rPr>
        <w:t>Definition:</w:t>
      </w:r>
    </w:p>
    <w:p w14:paraId="660B7601" w14:textId="1EFCC44C" w:rsidR="001D2024" w:rsidRDefault="0084059B" w:rsidP="0084059B">
      <w:pPr>
        <w:spacing w:before="80" w:after="80"/>
        <w:rPr>
          <w:color w:val="000000" w:themeColor="text1"/>
        </w:rPr>
      </w:pPr>
      <w:r w:rsidRPr="0084059B">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w:t>
      </w:r>
      <w:r>
        <w:rPr>
          <w:color w:val="000000" w:themeColor="text1"/>
        </w:rPr>
        <w:t xml:space="preserve">. </w:t>
      </w:r>
      <w:r w:rsidRPr="0084059B">
        <w:rPr>
          <w:color w:val="000000" w:themeColor="text1"/>
        </w:rPr>
        <w:t>(worldscientific, 2022)</w:t>
      </w:r>
    </w:p>
    <w:p w14:paraId="38572C48" w14:textId="4B42FA1F" w:rsidR="0084059B" w:rsidRPr="00366CAB" w:rsidRDefault="0084059B" w:rsidP="0084059B">
      <w:pPr>
        <w:spacing w:before="80" w:after="80"/>
        <w:rPr>
          <w:b/>
          <w:bCs/>
          <w:color w:val="000000" w:themeColor="text1"/>
        </w:rPr>
      </w:pPr>
      <w:r w:rsidRPr="00366CAB">
        <w:rPr>
          <w:b/>
          <w:bCs/>
          <w:color w:val="000000" w:themeColor="text1"/>
        </w:rPr>
        <w:t>Usage:</w:t>
      </w:r>
    </w:p>
    <w:p w14:paraId="1C302C25" w14:textId="0A143DFB" w:rsidR="001D680D" w:rsidRPr="001D680D" w:rsidRDefault="001D680D" w:rsidP="001D680D">
      <w:pPr>
        <w:spacing w:before="80" w:after="80"/>
        <w:rPr>
          <w:color w:val="000000" w:themeColor="text1"/>
        </w:rPr>
      </w:pPr>
      <w:r>
        <w:rPr>
          <w:color w:val="000000" w:themeColor="text1"/>
        </w:rPr>
        <w:t>This logic was also implemented in the query making process, for example g</w:t>
      </w:r>
      <w:r w:rsidRPr="001D680D">
        <w:rPr>
          <w:color w:val="000000" w:themeColor="text1"/>
        </w:rPr>
        <w:t>iven an index, and a predicate that uses the index key, we</w:t>
      </w:r>
      <w:r>
        <w:rPr>
          <w:color w:val="000000" w:themeColor="text1"/>
        </w:rPr>
        <w:t xml:space="preserve"> l</w:t>
      </w:r>
      <w:r w:rsidRPr="001D680D">
        <w:rPr>
          <w:color w:val="000000" w:themeColor="text1"/>
        </w:rPr>
        <w:t>ookup tuples using the key</w:t>
      </w:r>
      <w:r>
        <w:rPr>
          <w:color w:val="000000" w:themeColor="text1"/>
        </w:rPr>
        <w:t xml:space="preserve"> </w:t>
      </w:r>
      <w:r w:rsidRPr="001D680D">
        <w:rPr>
          <w:color w:val="000000" w:themeColor="text1"/>
        </w:rPr>
        <w:t>evaluate only those tuples with the predicate</w:t>
      </w:r>
      <w:r w:rsidR="00366CAB">
        <w:rPr>
          <w:color w:val="000000" w:themeColor="text1"/>
        </w:rPr>
        <w:t xml:space="preserve"> (like using WHERE)</w:t>
      </w:r>
    </w:p>
    <w:p w14:paraId="19A7A189" w14:textId="7F1A5A15" w:rsidR="0084059B" w:rsidRPr="00851DFC" w:rsidRDefault="0084059B" w:rsidP="0084059B">
      <w:pPr>
        <w:spacing w:before="80" w:after="80"/>
        <w:rPr>
          <w:color w:val="000000" w:themeColor="text1"/>
        </w:rPr>
      </w:pPr>
    </w:p>
    <w:p w14:paraId="143C0315" w14:textId="68EAB14E" w:rsidR="00851DFC" w:rsidRPr="00C44402" w:rsidRDefault="00851DFC" w:rsidP="00C44402">
      <w:pPr>
        <w:spacing w:before="80" w:after="80"/>
        <w:rPr>
          <w:color w:val="000000" w:themeColor="text1"/>
        </w:rPr>
      </w:pPr>
    </w:p>
    <w:p w14:paraId="7AF4C901" w14:textId="1C3378D6" w:rsidR="00B11EE7" w:rsidRPr="004E1186" w:rsidRDefault="00B11EE7" w:rsidP="00C44402">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03E690" w14:textId="4A0819E7" w:rsidR="00A74979" w:rsidRDefault="00366CAB" w:rsidP="00A74979">
      <w:pPr>
        <w:spacing w:before="80" w:after="80"/>
        <w:rPr>
          <w:color w:val="000000" w:themeColor="text1"/>
        </w:rPr>
      </w:pPr>
      <w:r>
        <w:rPr>
          <w:color w:val="000000" w:themeColor="text1"/>
        </w:rPr>
        <w:t xml:space="preserve">This framework was developed based on the mathematical methodology explained above ad thus used algebraic equations for example {u.name | u </w:t>
      </w:r>
      <w:r w:rsidR="00A74979">
        <w:rPr>
          <w:color w:val="000000" w:themeColor="text1"/>
        </w:rPr>
        <w:t>ꞓ users ^ u.id = 2</w:t>
      </w:r>
      <w:r>
        <w:rPr>
          <w:color w:val="000000" w:themeColor="text1"/>
        </w:rPr>
        <w:t>}</w:t>
      </w:r>
      <w:r w:rsidR="00A74979">
        <w:rPr>
          <w:color w:val="000000" w:themeColor="text1"/>
        </w:rPr>
        <w:t xml:space="preserve"> which fetches the user that has the id 2.</w:t>
      </w:r>
      <w:r w:rsidR="00A74979">
        <w:rPr>
          <w:color w:val="000000" w:themeColor="text1"/>
        </w:rPr>
        <w:br/>
      </w:r>
      <w:r w:rsidR="00A74979">
        <w:rPr>
          <w:color w:val="000000" w:themeColor="text1"/>
        </w:rPr>
        <w:br/>
        <w:t xml:space="preserve">Another example is the functional dependencies (normalization) for example dish_id  </w:t>
      </w:r>
      <w:r w:rsidR="00A74979" w:rsidRPr="00A74979">
        <w:rPr>
          <w:color w:val="000000" w:themeColor="text1"/>
        </w:rPr>
        <w:sym w:font="Wingdings" w:char="F0E0"/>
      </w:r>
      <w:r w:rsidR="00A74979">
        <w:rPr>
          <w:color w:val="000000" w:themeColor="text1"/>
        </w:rPr>
        <w:t xml:space="preserve"> dishName, which means that the dish_id determines the dishName.</w:t>
      </w:r>
    </w:p>
    <w:p w14:paraId="4A610EF3" w14:textId="77777777" w:rsidR="00A74979" w:rsidRDefault="00A74979" w:rsidP="00A74979">
      <w:pPr>
        <w:spacing w:before="80" w:after="80"/>
        <w:rPr>
          <w:color w:val="000000" w:themeColor="text1"/>
        </w:rPr>
      </w:pPr>
    </w:p>
    <w:p w14:paraId="2F084E6A" w14:textId="7CBD9C10" w:rsidR="00A74979" w:rsidRPr="00366CAB" w:rsidRDefault="00A74979" w:rsidP="00A74979">
      <w:pPr>
        <w:spacing w:before="80" w:after="80"/>
        <w:rPr>
          <w:color w:val="000000" w:themeColor="text1"/>
        </w:rPr>
      </w:pPr>
      <w:r>
        <w:rPr>
          <w:color w:val="000000" w:themeColor="text1"/>
        </w:rPr>
        <w:t>To construct this model, graph theory was also implemented to decide the relationship between the tables (entites) through the primary keys and foreign keys.</w:t>
      </w:r>
    </w:p>
    <w:p w14:paraId="489F675A" w14:textId="754A10FA" w:rsidR="00B11EE7" w:rsidRPr="004E1186" w:rsidRDefault="00D86322" w:rsidP="00A74979">
      <w:pPr>
        <w:pStyle w:val="Heading2"/>
        <w:rPr>
          <w:color w:val="000000" w:themeColor="text1"/>
        </w:rPr>
      </w:pPr>
      <w:bookmarkStart w:id="12" w:name="_Toc225926237"/>
      <w:r w:rsidRPr="004E1186">
        <w:rPr>
          <w:color w:val="000000" w:themeColor="text1"/>
        </w:rPr>
        <w:t>3.</w:t>
      </w:r>
      <w:r w:rsidR="00A74979">
        <w:rPr>
          <w:color w:val="000000" w:themeColor="text1"/>
        </w:rPr>
        <w:t>3</w:t>
      </w:r>
      <w:r w:rsidRPr="004E1186">
        <w:rPr>
          <w:color w:val="000000" w:themeColor="text1"/>
        </w:rPr>
        <w:t xml:space="preserve"> Assumptions and Constraints</w:t>
      </w:r>
      <w:bookmarkEnd w:id="12"/>
    </w:p>
    <w:p w14:paraId="264CC5A9" w14:textId="357A4FF1" w:rsidR="00B11EE7" w:rsidRPr="004E1186" w:rsidRDefault="00D86322">
      <w:pPr>
        <w:spacing w:before="80" w:after="80"/>
        <w:rPr>
          <w:color w:val="000000" w:themeColor="text1"/>
        </w:rPr>
      </w:pPr>
      <w:r w:rsidRPr="004E1186">
        <w:rPr>
          <w:color w:val="000000" w:themeColor="text1"/>
        </w:rPr>
        <w:t xml:space="preserve">This model relies on the following assumptions: [e.g. </w:t>
      </w:r>
      <w:r w:rsidR="00A74979">
        <w:rPr>
          <w:color w:val="000000" w:themeColor="text1"/>
        </w:rPr>
        <w:t xml:space="preserve">tables </w:t>
      </w:r>
      <w:r w:rsidRPr="004E1186">
        <w:rPr>
          <w:color w:val="000000" w:themeColor="text1"/>
        </w:rPr>
        <w:t xml:space="preserve">relationships, </w:t>
      </w:r>
      <w:r w:rsidR="00A74979">
        <w:rPr>
          <w:color w:val="000000" w:themeColor="text1"/>
        </w:rPr>
        <w:t>data set, normalization.</w:t>
      </w:r>
      <w:r w:rsidRPr="004E1186">
        <w:rPr>
          <w:color w:val="000000" w:themeColor="text1"/>
        </w:rPr>
        <w:t xml:space="preserve"> Constraints </w:t>
      </w:r>
      <w:r w:rsidR="00A74979">
        <w:rPr>
          <w:color w:val="000000" w:themeColor="text1"/>
        </w:rPr>
        <w:t xml:space="preserve">might </w:t>
      </w:r>
      <w:r w:rsidRPr="004E1186">
        <w:rPr>
          <w:color w:val="000000" w:themeColor="text1"/>
        </w:rPr>
        <w:t xml:space="preserve">include availability of </w:t>
      </w:r>
      <w:r w:rsidR="00A74979">
        <w:rPr>
          <w:color w:val="000000" w:themeColor="text1"/>
        </w:rPr>
        <w:t xml:space="preserve">attributes or </w:t>
      </w:r>
      <w:r w:rsidRPr="004E1186">
        <w:rPr>
          <w:color w:val="000000" w:themeColor="text1"/>
        </w:rPr>
        <w:t>computational resource limits</w:t>
      </w:r>
      <w:r w:rsidR="00A74979">
        <w:rPr>
          <w:color w:val="000000" w:themeColor="text1"/>
        </w:rPr>
        <w:t>.</w:t>
      </w:r>
    </w:p>
    <w:p w14:paraId="6A479ACA" w14:textId="77777777" w:rsidR="00B11EE7" w:rsidRPr="004E1186" w:rsidRDefault="00D86322">
      <w:pPr>
        <w:rPr>
          <w:color w:val="000000" w:themeColor="text1"/>
        </w:rPr>
      </w:pPr>
      <w:r w:rsidRPr="004E1186">
        <w:rPr>
          <w:color w:val="000000" w:themeColor="text1"/>
        </w:rPr>
        <w:br w:type="page"/>
      </w:r>
    </w:p>
    <w:p w14:paraId="79A6A2DC" w14:textId="3059939D" w:rsidR="00B11EE7" w:rsidRPr="004E1186" w:rsidRDefault="00D86322" w:rsidP="00A74979">
      <w:pPr>
        <w:pStyle w:val="Heading1"/>
        <w:rPr>
          <w:color w:val="000000" w:themeColor="text1"/>
        </w:rPr>
      </w:pPr>
      <w:bookmarkStart w:id="13" w:name="_Toc225926238"/>
      <w:r w:rsidRPr="004E1186">
        <w:rPr>
          <w:color w:val="000000" w:themeColor="text1"/>
        </w:rPr>
        <w:lastRenderedPageBreak/>
        <w:t>4. Implementation Approach</w:t>
      </w:r>
      <w:bookmarkEnd w:id="13"/>
    </w:p>
    <w:p w14:paraId="08C2D427" w14:textId="77777777" w:rsidR="00B11EE7" w:rsidRPr="004E1186" w:rsidRDefault="00D86322">
      <w:pPr>
        <w:pStyle w:val="Heading2"/>
        <w:rPr>
          <w:color w:val="000000" w:themeColor="text1"/>
        </w:rPr>
      </w:pPr>
      <w:bookmarkStart w:id="14" w:name="_Toc225926239"/>
      <w:r w:rsidRPr="004E1186">
        <w:rPr>
          <w:color w:val="000000" w:themeColor="text1"/>
        </w:rPr>
        <w:t>4.1 Tools and Technologies</w:t>
      </w:r>
      <w:bookmarkEnd w:id="14"/>
    </w:p>
    <w:p w14:paraId="134012CB" w14:textId="0F66AA91" w:rsidR="00B11EE7" w:rsidRPr="004E1186" w:rsidRDefault="00D86322">
      <w:pPr>
        <w:spacing w:before="80" w:after="80"/>
        <w:rPr>
          <w:color w:val="000000" w:themeColor="text1"/>
        </w:rPr>
      </w:pPr>
      <w:r w:rsidRPr="004E1186">
        <w:rPr>
          <w:color w:val="000000" w:themeColor="text1"/>
        </w:rPr>
        <w:t xml:space="preserve">The solution was implemented using </w:t>
      </w:r>
      <w:r w:rsidR="00A74979">
        <w:rPr>
          <w:color w:val="000000" w:themeColor="text1"/>
        </w:rPr>
        <w:t>through PHPMYADMIN which is beginner friendly and easy to get the hang of as well as having a work environment we can all work in simultaneously.</w:t>
      </w:r>
    </w:p>
    <w:p w14:paraId="66E780EF" w14:textId="33EB2116" w:rsidR="00B11EE7" w:rsidRPr="004E1186" w:rsidRDefault="00D86322" w:rsidP="00A74979">
      <w:pPr>
        <w:spacing w:before="80" w:after="80"/>
        <w:rPr>
          <w:color w:val="000000" w:themeColor="text1"/>
        </w:rPr>
      </w:pPr>
      <w:r w:rsidRPr="004E1186">
        <w:rPr>
          <w:color w:val="000000" w:themeColor="text1"/>
        </w:rPr>
        <w:t xml:space="preserve">The code repository is available at: </w:t>
      </w:r>
      <w:hyperlink r:id="rId10" w:history="1">
        <w:r w:rsidR="00A74979" w:rsidRPr="00A74979">
          <w:rPr>
            <w:rStyle w:val="Hyperlink"/>
          </w:rPr>
          <w:t>Data-Project</w:t>
        </w:r>
      </w:hyperlink>
      <w:r w:rsidR="00A74979">
        <w:rPr>
          <w:color w:val="000000" w:themeColor="text1"/>
        </w:rPr>
        <w:t xml:space="preserve"> </w:t>
      </w:r>
    </w:p>
    <w:p w14:paraId="5A4A4ABB" w14:textId="77777777" w:rsidR="00B11EE7" w:rsidRPr="004E1186" w:rsidRDefault="00D86322">
      <w:pPr>
        <w:pStyle w:val="Heading2"/>
        <w:rPr>
          <w:color w:val="000000" w:themeColor="text1"/>
        </w:rPr>
      </w:pPr>
      <w:bookmarkStart w:id="15" w:name="_Toc225926240"/>
      <w:r w:rsidRPr="004E1186">
        <w:rPr>
          <w:color w:val="000000" w:themeColor="text1"/>
        </w:rPr>
        <w:t>4.2 Data Preparation and Cleaning</w:t>
      </w:r>
      <w:bookmarkEnd w:id="15"/>
    </w:p>
    <w:p w14:paraId="6F21D613" w14:textId="77777777" w:rsidR="00B11EE7" w:rsidRPr="004E1186" w:rsidRDefault="00D86322">
      <w:pPr>
        <w:spacing w:before="80" w:after="80"/>
        <w:rPr>
          <w:color w:val="000000" w:themeColor="text1"/>
        </w:rPr>
      </w:pPr>
      <w:r w:rsidRPr="004E1186">
        <w:rPr>
          <w:i/>
          <w:iCs/>
          <w:color w:val="000000" w:themeColor="text1"/>
        </w:rPr>
        <w:t>[Describe how you prepared and cleaned the data before analysis. Document any transformations applied.]</w:t>
      </w:r>
    </w:p>
    <w:p w14:paraId="001E978F" w14:textId="77777777" w:rsidR="00B11EE7" w:rsidRPr="004E1186" w:rsidRDefault="00D86322">
      <w:pPr>
        <w:spacing w:before="80" w:after="80"/>
        <w:rPr>
          <w:color w:val="000000" w:themeColor="text1"/>
        </w:rPr>
      </w:pPr>
      <w:r w:rsidRPr="004E1186">
        <w:rPr>
          <w:color w:val="000000" w:themeColor="text1"/>
        </w:rPr>
        <w:t>The raw dataset required the following preparation steps before analysis could begin:</w:t>
      </w:r>
    </w:p>
    <w:p w14:paraId="30A8F7C8" w14:textId="77777777" w:rsidR="00B11EE7" w:rsidRPr="004E1186" w:rsidRDefault="00D86322">
      <w:pPr>
        <w:pStyle w:val="ListParagraph"/>
        <w:numPr>
          <w:ilvl w:val="0"/>
          <w:numId w:val="3"/>
        </w:numPr>
        <w:rPr>
          <w:color w:val="000000" w:themeColor="text1"/>
        </w:rPr>
      </w:pPr>
      <w:r w:rsidRPr="004E1186">
        <w:rPr>
          <w:color w:val="000000" w:themeColor="text1"/>
        </w:rPr>
        <w:t>[Step 1 — e.g. Removed X duplicate records identified using df.duplicated()]</w:t>
      </w:r>
    </w:p>
    <w:p w14:paraId="5D367B4A" w14:textId="77777777" w:rsidR="00B11EE7" w:rsidRPr="004E1186" w:rsidRDefault="00D86322">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0E24A0A0" w14:textId="77777777" w:rsidR="00B11EE7" w:rsidRPr="004E1186" w:rsidRDefault="00D86322">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6" w:name="_Toc225926241"/>
      <w:r w:rsidRPr="004E1186">
        <w:rPr>
          <w:color w:val="000000" w:themeColor="text1"/>
        </w:rPr>
        <w:t>4.3 Code Structure and Design</w:t>
      </w:r>
      <w:bookmarkEnd w:id="16"/>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032C4CD2" w14:textId="63A06053" w:rsidR="00B11EE7" w:rsidRPr="004E1186" w:rsidRDefault="00D86322" w:rsidP="0040792D">
      <w:pPr>
        <w:pStyle w:val="Heading1"/>
        <w:rPr>
          <w:color w:val="000000" w:themeColor="text1"/>
        </w:rPr>
      </w:pPr>
      <w:bookmarkStart w:id="17" w:name="_Toc225926242"/>
      <w:r w:rsidRPr="004E1186">
        <w:rPr>
          <w:color w:val="000000" w:themeColor="text1"/>
        </w:rPr>
        <w:lastRenderedPageBreak/>
        <w:t>5. Results and Analysis</w:t>
      </w:r>
      <w:bookmarkEnd w:id="17"/>
    </w:p>
    <w:p w14:paraId="558BC8AA" w14:textId="114C331C" w:rsidR="00B11EE7" w:rsidRPr="004E1186" w:rsidRDefault="00D86322">
      <w:pPr>
        <w:pStyle w:val="Heading2"/>
        <w:rPr>
          <w:color w:val="000000" w:themeColor="text1"/>
        </w:rPr>
      </w:pPr>
      <w:bookmarkStart w:id="18" w:name="_Toc225926244"/>
      <w:r w:rsidRPr="004E1186">
        <w:rPr>
          <w:color w:val="000000" w:themeColor="text1"/>
        </w:rPr>
        <w:t>5.</w:t>
      </w:r>
      <w:r w:rsidR="004066A7">
        <w:rPr>
          <w:color w:val="000000" w:themeColor="text1"/>
        </w:rPr>
        <w:t>1</w:t>
      </w:r>
      <w:r w:rsidRPr="004E1186">
        <w:rPr>
          <w:color w:val="000000" w:themeColor="text1"/>
        </w:rPr>
        <w:t xml:space="preserve"> </w:t>
      </w:r>
      <w:r w:rsidR="0040792D">
        <w:rPr>
          <w:color w:val="000000" w:themeColor="text1"/>
        </w:rPr>
        <w:t>Queries</w:t>
      </w:r>
      <w:bookmarkEnd w:id="18"/>
    </w:p>
    <w:p w14:paraId="67D09FF2" w14:textId="7179C46B" w:rsidR="0040792D" w:rsidRDefault="004066A7" w:rsidP="004066A7">
      <w:pPr>
        <w:spacing w:before="80" w:after="80"/>
        <w:rPr>
          <w:color w:val="000000" w:themeColor="text1"/>
        </w:rPr>
      </w:pPr>
      <w:r w:rsidRPr="0040792D">
        <w:rPr>
          <w:color w:val="000000" w:themeColor="text1"/>
        </w:rPr>
        <w:drawing>
          <wp:anchor distT="0" distB="0" distL="114300" distR="114300" simplePos="0" relativeHeight="251658240" behindDoc="0" locked="0" layoutInCell="1" allowOverlap="1" wp14:anchorId="76B092BA" wp14:editId="5F18B701">
            <wp:simplePos x="0" y="0"/>
            <wp:positionH relativeFrom="column">
              <wp:posOffset>0</wp:posOffset>
            </wp:positionH>
            <wp:positionV relativeFrom="paragraph">
              <wp:posOffset>397217</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14:sizeRelH relativeFrom="page">
              <wp14:pctWidth>0</wp14:pctWidth>
            </wp14:sizeRelH>
            <wp14:sizeRelV relativeFrom="page">
              <wp14:pctHeight>0</wp14:pctHeight>
            </wp14:sizeRelV>
          </wp:anchor>
        </w:drawing>
      </w:r>
      <w:r w:rsidR="0040792D">
        <w:rPr>
          <w:color w:val="000000" w:themeColor="text1"/>
        </w:rPr>
        <w:t>To manage this Restaurant and make accessing certain data easier, here is an example of 2 queries made:</w:t>
      </w:r>
    </w:p>
    <w:p w14:paraId="4AD21433" w14:textId="782EB961" w:rsidR="0040792D" w:rsidRPr="004066A7" w:rsidRDefault="0040792D">
      <w:pPr>
        <w:spacing w:before="80" w:after="80"/>
        <w:rPr>
          <w:i/>
          <w:iCs/>
          <w:color w:val="000000" w:themeColor="text1"/>
        </w:rPr>
      </w:pPr>
      <w:r>
        <w:rPr>
          <w:color w:val="000000" w:themeColor="text1"/>
        </w:rPr>
        <w:tab/>
      </w:r>
      <w:r>
        <w:rPr>
          <w:color w:val="000000" w:themeColor="text1"/>
        </w:rPr>
        <w:tab/>
      </w:r>
      <w:r>
        <w:rPr>
          <w:color w:val="000000" w:themeColor="text1"/>
        </w:rPr>
        <w:tab/>
      </w:r>
      <w:r w:rsidR="004066A7">
        <w:rPr>
          <w:color w:val="000000" w:themeColor="text1"/>
        </w:rPr>
        <w:t xml:space="preserve">   </w:t>
      </w:r>
      <w:r w:rsidR="004066A7" w:rsidRPr="004066A7">
        <w:rPr>
          <w:i/>
          <w:iCs/>
          <w:color w:val="000000" w:themeColor="text1"/>
          <w:sz w:val="20"/>
          <w:szCs w:val="20"/>
        </w:rPr>
        <w:t>Figure x : “</w:t>
      </w:r>
      <w:r w:rsidR="00A15B42">
        <w:rPr>
          <w:i/>
          <w:iCs/>
          <w:color w:val="000000" w:themeColor="text1"/>
          <w:sz w:val="20"/>
          <w:szCs w:val="20"/>
        </w:rPr>
        <w:t>Most day ordered in</w:t>
      </w:r>
      <w:r w:rsidR="004066A7" w:rsidRPr="004066A7">
        <w:rPr>
          <w:i/>
          <w:iCs/>
          <w:color w:val="000000" w:themeColor="text1"/>
          <w:sz w:val="20"/>
          <w:szCs w:val="20"/>
        </w:rPr>
        <w:t>” Query</w:t>
      </w:r>
    </w:p>
    <w:p w14:paraId="106F2F76" w14:textId="18BCDB5E" w:rsidR="0040792D" w:rsidRDefault="0040792D">
      <w:pPr>
        <w:spacing w:before="80" w:after="80"/>
        <w:rPr>
          <w:color w:val="000000" w:themeColor="text1"/>
        </w:rPr>
      </w:pPr>
      <w:r w:rsidRPr="0040792D">
        <w:rPr>
          <w:color w:val="000000" w:themeColor="text1"/>
        </w:rPr>
        <w:drawing>
          <wp:inline distT="0" distB="0" distL="0" distR="0" wp14:anchorId="20387300" wp14:editId="30A09647">
            <wp:extent cx="5572903" cy="1600423"/>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
                    <pic:cNvPicPr/>
                  </pic:nvPicPr>
                  <pic:blipFill>
                    <a:blip r:embed="rId12"/>
                    <a:stretch>
                      <a:fillRect/>
                    </a:stretch>
                  </pic:blipFill>
                  <pic:spPr>
                    <a:xfrm>
                      <a:off x="0" y="0"/>
                      <a:ext cx="5572903" cy="1600423"/>
                    </a:xfrm>
                    <a:prstGeom prst="rect">
                      <a:avLst/>
                    </a:prstGeom>
                  </pic:spPr>
                </pic:pic>
              </a:graphicData>
            </a:graphic>
          </wp:inline>
        </w:drawing>
      </w:r>
    </w:p>
    <w:p w14:paraId="11523E1A" w14:textId="12373869" w:rsidR="0040792D" w:rsidRDefault="0040792D">
      <w:pPr>
        <w:spacing w:before="80" w:after="80"/>
        <w:rPr>
          <w:color w:val="000000" w:themeColor="text1"/>
        </w:rPr>
      </w:pPr>
      <w:r>
        <w:rPr>
          <w:color w:val="000000" w:themeColor="text1"/>
        </w:rPr>
        <w:tab/>
      </w:r>
      <w:r>
        <w:rPr>
          <w:color w:val="000000" w:themeColor="text1"/>
        </w:rPr>
        <w:tab/>
      </w:r>
      <w:r>
        <w:rPr>
          <w:color w:val="000000" w:themeColor="text1"/>
        </w:rPr>
        <w:tab/>
      </w:r>
      <w:r w:rsidR="004066A7">
        <w:rPr>
          <w:color w:val="000000" w:themeColor="text1"/>
        </w:rPr>
        <w:t xml:space="preserve">   </w:t>
      </w:r>
      <w:r w:rsidR="004066A7" w:rsidRPr="004066A7">
        <w:rPr>
          <w:i/>
          <w:iCs/>
          <w:color w:val="000000" w:themeColor="text1"/>
          <w:sz w:val="20"/>
          <w:szCs w:val="20"/>
        </w:rPr>
        <w:t>Figure x : “Users who spent more than £10” Query</w:t>
      </w:r>
    </w:p>
    <w:p w14:paraId="6E2912C3" w14:textId="2E21EDE1" w:rsidR="0040792D" w:rsidRPr="004E1186" w:rsidRDefault="0040792D" w:rsidP="0040792D">
      <w:pPr>
        <w:pStyle w:val="Heading2"/>
        <w:rPr>
          <w:color w:val="000000" w:themeColor="text1"/>
        </w:rPr>
      </w:pPr>
      <w:r w:rsidRPr="0040792D">
        <w:rPr>
          <w:color w:val="000000" w:themeColor="text1"/>
        </w:rPr>
        <w:drawing>
          <wp:anchor distT="0" distB="0" distL="114300" distR="114300" simplePos="0" relativeHeight="251659264" behindDoc="0" locked="0" layoutInCell="1" allowOverlap="1" wp14:anchorId="12805A75" wp14:editId="3E2BEC4C">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
                    <pic:cNvPicPr/>
                  </pic:nvPicPr>
                  <pic:blipFill rotWithShape="1">
                    <a:blip r:embed="rId13">
                      <a:extLst>
                        <a:ext uri="{28A0092B-C50C-407E-A947-70E740481C1C}">
                          <a14:useLocalDpi xmlns:a14="http://schemas.microsoft.com/office/drawing/2010/main" val="0"/>
                        </a:ext>
                      </a:extLst>
                    </a:blip>
                    <a:srcRect b="68338"/>
                    <a:stretch>
                      <a:fillRect/>
                    </a:stretch>
                  </pic:blipFill>
                  <pic:spPr bwMode="auto">
                    <a:xfrm>
                      <a:off x="0" y="0"/>
                      <a:ext cx="1682750" cy="141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E1186">
        <w:rPr>
          <w:color w:val="000000" w:themeColor="text1"/>
        </w:rPr>
        <w:t xml:space="preserve">5.2 </w:t>
      </w:r>
      <w:r>
        <w:rPr>
          <w:color w:val="000000" w:themeColor="text1"/>
        </w:rPr>
        <w:t>Queries</w:t>
      </w:r>
      <w:r>
        <w:rPr>
          <w:color w:val="000000" w:themeColor="text1"/>
        </w:rPr>
        <w:t xml:space="preserve"> Output</w:t>
      </w:r>
    </w:p>
    <w:p w14:paraId="40ED96B3" w14:textId="73B2D1A7" w:rsidR="0040792D" w:rsidRPr="004E1186" w:rsidRDefault="0040792D">
      <w:pPr>
        <w:spacing w:before="80" w:after="80"/>
        <w:rPr>
          <w:color w:val="000000" w:themeColor="text1"/>
        </w:rPr>
      </w:pPr>
    </w:p>
    <w:p w14:paraId="12A1BB75" w14:textId="77777777" w:rsidR="0040792D" w:rsidRDefault="0040792D">
      <w:pPr>
        <w:pStyle w:val="Heading2"/>
        <w:rPr>
          <w:color w:val="000000" w:themeColor="text1"/>
        </w:rPr>
      </w:pPr>
      <w:bookmarkStart w:id="19" w:name="_Toc225926245"/>
    </w:p>
    <w:p w14:paraId="7FF4C59A" w14:textId="77777777" w:rsidR="0040792D" w:rsidRDefault="0040792D">
      <w:pPr>
        <w:pStyle w:val="Heading2"/>
        <w:rPr>
          <w:color w:val="000000" w:themeColor="text1"/>
        </w:rPr>
      </w:pPr>
    </w:p>
    <w:p w14:paraId="277EB02F" w14:textId="371088C1" w:rsidR="0040792D" w:rsidRDefault="0040792D" w:rsidP="0040792D">
      <w:pPr>
        <w:pStyle w:val="Heading2"/>
        <w:rPr>
          <w:color w:val="000000" w:themeColor="text1"/>
        </w:rPr>
      </w:pPr>
    </w:p>
    <w:p w14:paraId="3B168624" w14:textId="09C85B3A" w:rsidR="004066A7" w:rsidRDefault="004066A7">
      <w:pPr>
        <w:pStyle w:val="Heading2"/>
        <w:rPr>
          <w:color w:val="000000" w:themeColor="text1"/>
        </w:rPr>
      </w:pPr>
      <w:r w:rsidRPr="004066A7">
        <w:rPr>
          <w:noProof/>
          <w:color w:val="000000" w:themeColor="text1"/>
        </w:rPr>
        <mc:AlternateContent>
          <mc:Choice Requires="wps">
            <w:drawing>
              <wp:anchor distT="45720" distB="45720" distL="114300" distR="114300" simplePos="0" relativeHeight="251661312" behindDoc="0" locked="0" layoutInCell="1" allowOverlap="1" wp14:anchorId="4BA91697" wp14:editId="0D4A958E">
                <wp:simplePos x="0" y="0"/>
                <wp:positionH relativeFrom="column">
                  <wp:posOffset>1364468</wp:posOffset>
                </wp:positionH>
                <wp:positionV relativeFrom="paragraph">
                  <wp:posOffset>71120</wp:posOffset>
                </wp:positionV>
                <wp:extent cx="3573194"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headEnd/>
                          <a:tailEnd/>
                        </a:ln>
                      </wps:spPr>
                      <wps:txbx>
                        <w:txbxContent>
                          <w:p w14:paraId="13C471F4" w14:textId="7F947F76" w:rsidR="004066A7"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“Users who spent more than £10” Query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BA91697" id="_x0000_t202" coordsize="21600,21600" o:spt="202" path="m,l,21600r21600,l21600,xe">
                <v:stroke joinstyle="miter"/>
                <v:path gradientshapeok="t" o:connecttype="rect"/>
              </v:shapetype>
              <v:shape id="Text Box 2" o:spid="_x0000_s1026" type="#_x0000_t202" style="position:absolute;margin-left:107.45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" filled="f" stroked="f">
                <v:textbox style="mso-fit-shape-to-text:t">
                  <w:txbxContent>
                    <w:p w14:paraId="13C471F4" w14:textId="7F947F76" w:rsidR="004066A7"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“Users who spent more than £10” Query</w:t>
                      </w:r>
                    </w:p>
                  </w:txbxContent>
                </v:textbox>
              </v:shape>
            </w:pict>
          </mc:Fallback>
        </mc:AlternateContent>
      </w:r>
      <w:r w:rsidR="0040792D">
        <w:rPr>
          <w:color w:val="000000" w:themeColor="text1"/>
        </w:rPr>
        <w:tab/>
      </w:r>
      <w:r w:rsidR="0040792D">
        <w:rPr>
          <w:color w:val="000000" w:themeColor="text1"/>
        </w:rPr>
        <w:tab/>
      </w:r>
    </w:p>
    <w:p w14:paraId="23A4FBF0" w14:textId="10BDE5B1" w:rsidR="004066A7" w:rsidRDefault="004066A7">
      <w:pPr>
        <w:pStyle w:val="Heading2"/>
        <w:rPr>
          <w:color w:val="000000" w:themeColor="text1"/>
        </w:rPr>
      </w:pPr>
      <w:r w:rsidRPr="004066A7">
        <w:rPr>
          <w:color w:val="000000" w:themeColor="text1"/>
        </w:rPr>
        <w:drawing>
          <wp:anchor distT="0" distB="0" distL="114300" distR="114300" simplePos="0" relativeHeight="251662336" behindDoc="0" locked="0" layoutInCell="1" allowOverlap="1" wp14:anchorId="00B2FE24" wp14:editId="1EBA6B94">
            <wp:simplePos x="0" y="0"/>
            <wp:positionH relativeFrom="column">
              <wp:posOffset>1604401</wp:posOffset>
            </wp:positionH>
            <wp:positionV relativeFrom="paragraph">
              <wp:posOffset>100965</wp:posOffset>
            </wp:positionV>
            <wp:extent cx="3200847" cy="733527"/>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
                    <pic:cNvPicPr/>
                  </pic:nvPicPr>
                  <pic:blipFill>
                    <a:blip r:embed="rId14">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14:sizeRelH relativeFrom="page">
              <wp14:pctWidth>0</wp14:pctWidth>
            </wp14:sizeRelH>
            <wp14:sizeRelV relativeFrom="page">
              <wp14:pctHeight>0</wp14:pctHeight>
            </wp14:sizeRelV>
          </wp:anchor>
        </w:drawing>
      </w:r>
    </w:p>
    <w:p w14:paraId="3CD2A766" w14:textId="47591CE4" w:rsidR="0040792D" w:rsidRDefault="0040792D">
      <w:pPr>
        <w:pStyle w:val="Heading2"/>
        <w:rPr>
          <w:color w:val="000000" w:themeColor="text1"/>
        </w:rPr>
      </w:pPr>
      <w:r>
        <w:rPr>
          <w:color w:val="000000" w:themeColor="text1"/>
        </w:rPr>
        <w:tab/>
      </w:r>
      <w:r>
        <w:rPr>
          <w:color w:val="000000" w:themeColor="text1"/>
        </w:rPr>
        <w:tab/>
      </w:r>
    </w:p>
    <w:p w14:paraId="6DA4FFD5" w14:textId="666075CB" w:rsidR="004066A7" w:rsidRDefault="00A15B42">
      <w:pPr>
        <w:pStyle w:val="Heading2"/>
        <w:rPr>
          <w:color w:val="000000" w:themeColor="text1"/>
        </w:rPr>
      </w:pPr>
      <w:r w:rsidRPr="004066A7">
        <w:rPr>
          <w:noProof/>
          <w:color w:val="000000" w:themeColor="text1"/>
        </w:rPr>
        <mc:AlternateContent>
          <mc:Choice Requires="wps">
            <w:drawing>
              <wp:anchor distT="45720" distB="45720" distL="114300" distR="114300" simplePos="0" relativeHeight="251664384" behindDoc="0" locked="0" layoutInCell="1" allowOverlap="1" wp14:anchorId="18AFDA1F" wp14:editId="72ADD1E8">
                <wp:simplePos x="0" y="0"/>
                <wp:positionH relativeFrom="column">
                  <wp:posOffset>1425428</wp:posOffset>
                </wp:positionH>
                <wp:positionV relativeFrom="paragraph">
                  <wp:posOffset>181024</wp:posOffset>
                </wp:positionV>
                <wp:extent cx="3573194"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headEnd/>
                          <a:tailEnd/>
                        </a:ln>
                      </wps:spPr>
                      <wps:txbx>
                        <w:txbxContent>
                          <w:p w14:paraId="1CF9161F" w14:textId="48736CCE" w:rsidR="00A15B42"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w:t>
                            </w:r>
                            <w:r>
                              <w:rPr>
                                <w:i/>
                                <w:iCs/>
                                <w:color w:val="000000" w:themeColor="text1"/>
                                <w:sz w:val="20"/>
                                <w:szCs w:val="20"/>
                              </w:rPr>
                              <w:t>Most day ordered in</w:t>
                            </w:r>
                            <w:r w:rsidRPr="004066A7">
                              <w:rPr>
                                <w:i/>
                                <w:iCs/>
                                <w:color w:val="000000" w:themeColor="text1"/>
                                <w:sz w:val="20"/>
                                <w:szCs w:val="20"/>
                              </w:rPr>
                              <w:t>” Query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AFDA1F" id="_x0000_s1027" type="#_x0000_t202" style="position:absolute;margin-left:112.25pt;margin-top:14.25pt;width:281.3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" filled="f" stroked="f">
                <v:textbox style="mso-fit-shape-to-text:t">
                  <w:txbxContent>
                    <w:p w14:paraId="1CF9161F" w14:textId="48736CCE" w:rsidR="00A15B42"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w:t>
                      </w:r>
                      <w:r>
                        <w:rPr>
                          <w:i/>
                          <w:iCs/>
                          <w:color w:val="000000" w:themeColor="text1"/>
                          <w:sz w:val="20"/>
                          <w:szCs w:val="20"/>
                        </w:rPr>
                        <w:t>Most day ordered in</w:t>
                      </w:r>
                      <w:r w:rsidRPr="004066A7">
                        <w:rPr>
                          <w:i/>
                          <w:iCs/>
                          <w:color w:val="000000" w:themeColor="text1"/>
                          <w:sz w:val="20"/>
                          <w:szCs w:val="20"/>
                        </w:rPr>
                        <w:t>” Query</w:t>
                      </w:r>
                    </w:p>
                  </w:txbxContent>
                </v:textbox>
              </v:shape>
            </w:pict>
          </mc:Fallback>
        </mc:AlternateContent>
      </w:r>
    </w:p>
    <w:p w14:paraId="79C1EEDA" w14:textId="77777777" w:rsidR="004066A7" w:rsidRDefault="004066A7">
      <w:pPr>
        <w:pStyle w:val="Heading2"/>
        <w:rPr>
          <w:color w:val="000000" w:themeColor="text1"/>
        </w:rPr>
      </w:pPr>
    </w:p>
    <w:p w14:paraId="23EE0B72" w14:textId="77777777" w:rsidR="00A15B42" w:rsidRDefault="00A15B42">
      <w:pPr>
        <w:pStyle w:val="Heading2"/>
        <w:rPr>
          <w:color w:val="000000" w:themeColor="text1"/>
        </w:rPr>
      </w:pPr>
    </w:p>
    <w:p w14:paraId="5ADEEE8C" w14:textId="4239C1F5" w:rsidR="00B11EE7" w:rsidRPr="004E1186" w:rsidRDefault="00D86322">
      <w:pPr>
        <w:pStyle w:val="Heading2"/>
        <w:rPr>
          <w:color w:val="000000" w:themeColor="text1"/>
        </w:rPr>
      </w:pPr>
      <w:r w:rsidRPr="004E1186">
        <w:rPr>
          <w:color w:val="000000" w:themeColor="text1"/>
        </w:rPr>
        <w:lastRenderedPageBreak/>
        <w:t>5.3 Model Results and Interpretation</w:t>
      </w:r>
      <w:bookmarkEnd w:id="19"/>
    </w:p>
    <w:p w14:paraId="00D5D698" w14:textId="48C9137B" w:rsidR="00B11EE7" w:rsidRDefault="004066A7" w:rsidP="004066A7">
      <w:pPr>
        <w:spacing w:before="80" w:after="80"/>
        <w:rPr>
          <w:color w:val="000000" w:themeColor="text1"/>
        </w:rPr>
      </w:pPr>
      <w:r>
        <w:rPr>
          <w:color w:val="000000" w:themeColor="text1"/>
        </w:rPr>
        <w:t>As seen in the pictures above, the first query was made to show the day that had most orders and print the date and the number of orders</w:t>
      </w:r>
      <w:r w:rsidR="00A15B42">
        <w:rPr>
          <w:color w:val="000000" w:themeColor="text1"/>
        </w:rPr>
        <w:t>. T</w:t>
      </w:r>
      <w:r>
        <w:rPr>
          <w:color w:val="000000" w:themeColor="text1"/>
        </w:rPr>
        <w:t>his result was reached after grouping</w:t>
      </w:r>
      <w:r w:rsidR="00A15B42">
        <w:rPr>
          <w:color w:val="000000" w:themeColor="text1"/>
        </w:rPr>
        <w:t xml:space="preserve"> (GROUP BY)</w:t>
      </w:r>
      <w:r>
        <w:rPr>
          <w:color w:val="000000" w:themeColor="text1"/>
        </w:rPr>
        <w:t xml:space="preserve"> the user table by the order date and count</w:t>
      </w:r>
      <w:r w:rsidR="00A15B42">
        <w:rPr>
          <w:color w:val="000000" w:themeColor="text1"/>
        </w:rPr>
        <w:t xml:space="preserve"> (COUNT)</w:t>
      </w:r>
      <w:r>
        <w:rPr>
          <w:color w:val="000000" w:themeColor="text1"/>
        </w:rPr>
        <w:t xml:space="preserve"> the total number of orders PER day then arranging</w:t>
      </w:r>
      <w:r w:rsidR="00A15B42">
        <w:rPr>
          <w:color w:val="000000" w:themeColor="text1"/>
        </w:rPr>
        <w:t xml:space="preserve"> (ORDER BY)</w:t>
      </w:r>
      <w:r>
        <w:rPr>
          <w:color w:val="000000" w:themeColor="text1"/>
        </w:rPr>
        <w:t xml:space="preserve"> them in a descending </w:t>
      </w:r>
      <w:r w:rsidR="00A15B42">
        <w:rPr>
          <w:color w:val="000000" w:themeColor="text1"/>
        </w:rPr>
        <w:t xml:space="preserve">(DESC) </w:t>
      </w:r>
      <w:r>
        <w:rPr>
          <w:color w:val="000000" w:themeColor="text1"/>
        </w:rPr>
        <w:t xml:space="preserve">order where the first </w:t>
      </w:r>
      <w:r w:rsidR="00A15B42">
        <w:rPr>
          <w:color w:val="000000" w:themeColor="text1"/>
        </w:rPr>
        <w:t xml:space="preserve">(Limit 1) </w:t>
      </w:r>
      <w:r>
        <w:rPr>
          <w:color w:val="000000" w:themeColor="text1"/>
        </w:rPr>
        <w:t>was picked (thus the biggest).</w:t>
      </w:r>
    </w:p>
    <w:p w14:paraId="2BCB4A12" w14:textId="77777777" w:rsidR="004066A7" w:rsidRDefault="004066A7" w:rsidP="004066A7">
      <w:pPr>
        <w:spacing w:before="80" w:after="80"/>
        <w:rPr>
          <w:color w:val="000000" w:themeColor="text1"/>
        </w:rPr>
      </w:pPr>
    </w:p>
    <w:p w14:paraId="2498F07C" w14:textId="77C9B692" w:rsidR="004066A7" w:rsidRPr="004066A7" w:rsidRDefault="004066A7" w:rsidP="004066A7">
      <w:pPr>
        <w:spacing w:before="80" w:after="80"/>
        <w:rPr>
          <w:color w:val="000000" w:themeColor="text1"/>
        </w:rPr>
      </w:pPr>
      <w:r>
        <w:rPr>
          <w:color w:val="000000" w:themeColor="text1"/>
        </w:rPr>
        <w:t>T</w:t>
      </w:r>
      <w:r>
        <w:rPr>
          <w:color w:val="000000" w:themeColor="text1"/>
        </w:rPr>
        <w:t>he second query shows a list of users who spent more than £10</w:t>
      </w:r>
      <w:r>
        <w:rPr>
          <w:color w:val="000000" w:themeColor="text1"/>
        </w:rPr>
        <w:t>. The amount spent was in the order_details table which had an order_id</w:t>
      </w:r>
      <w:r w:rsidR="00A15B42">
        <w:rPr>
          <w:color w:val="000000" w:themeColor="text1"/>
        </w:rPr>
        <w:t xml:space="preserve"> (JOIN ON)</w:t>
      </w:r>
      <w:r>
        <w:rPr>
          <w:color w:val="000000" w:themeColor="text1"/>
        </w:rPr>
        <w:t xml:space="preserve"> that was used to link the user table as well</w:t>
      </w:r>
      <w:r w:rsidR="00A15B42">
        <w:rPr>
          <w:color w:val="000000" w:themeColor="text1"/>
        </w:rPr>
        <w:t xml:space="preserve"> (JOIN ON)</w:t>
      </w:r>
      <w:r>
        <w:rPr>
          <w:color w:val="000000" w:themeColor="text1"/>
        </w:rPr>
        <w:t xml:space="preserve"> fetching their id to finally get their username </w:t>
      </w:r>
      <w:r w:rsidR="00A15B42">
        <w:rPr>
          <w:color w:val="000000" w:themeColor="text1"/>
        </w:rPr>
        <w:t>as</w:t>
      </w:r>
      <w:r>
        <w:rPr>
          <w:color w:val="000000" w:themeColor="text1"/>
        </w:rPr>
        <w:t xml:space="preserve"> shown in the picture, a list of user names was returned with the amount they spent in total.</w:t>
      </w:r>
    </w:p>
    <w:p w14:paraId="696437F7" w14:textId="77777777" w:rsidR="004066A7" w:rsidRPr="004066A7" w:rsidRDefault="004066A7" w:rsidP="004066A7">
      <w:pPr>
        <w:spacing w:before="80" w:after="80"/>
        <w:rPr>
          <w:color w:val="000000" w:themeColor="text1"/>
        </w:rPr>
      </w:pPr>
    </w:p>
    <w:p w14:paraId="78508871" w14:textId="77777777" w:rsidR="00B11EE7" w:rsidRPr="004E1186" w:rsidRDefault="00D86322">
      <w:pPr>
        <w:pStyle w:val="Heading1"/>
        <w:rPr>
          <w:color w:val="000000" w:themeColor="text1"/>
        </w:rPr>
      </w:pPr>
      <w:bookmarkStart w:id="20" w:name="_Toc225926247"/>
      <w:r w:rsidRPr="004E1186">
        <w:rPr>
          <w:color w:val="000000" w:themeColor="text1"/>
        </w:rPr>
        <w:t>6. Ethical Considerations</w:t>
      </w:r>
      <w:bookmarkEnd w:id="20"/>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1" w:name="_Toc225926248"/>
      <w:r w:rsidRPr="004E1186">
        <w:rPr>
          <w:color w:val="000000" w:themeColor="text1"/>
        </w:rPr>
        <w:t>6.1 Data Ethics and Privacy</w:t>
      </w:r>
      <w:bookmarkEnd w:id="21"/>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2" w:name="_Toc225926249"/>
      <w:r w:rsidRPr="004E1186">
        <w:rPr>
          <w:color w:val="000000" w:themeColor="text1"/>
        </w:rPr>
        <w:t>6.2 AI Tool Use</w:t>
      </w:r>
      <w:bookmarkEnd w:id="22"/>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77777777" w:rsidR="00B11EE7" w:rsidRPr="004E1186" w:rsidRDefault="00B11EE7">
      <w:pPr>
        <w:spacing w:before="80" w:after="80"/>
        <w:rPr>
          <w:color w:val="000000" w:themeColor="text1"/>
        </w:rPr>
      </w:pPr>
    </w:p>
    <w:p w14:paraId="498FB2D5" w14:textId="77777777" w:rsidR="00B11EE7" w:rsidRPr="004E1186" w:rsidRDefault="00D86322">
      <w:pPr>
        <w:pStyle w:val="Heading2"/>
        <w:rPr>
          <w:color w:val="000000" w:themeColor="text1"/>
        </w:rPr>
      </w:pPr>
      <w:bookmarkStart w:id="23" w:name="_Toc225926250"/>
      <w:r w:rsidRPr="004E1186">
        <w:rPr>
          <w:color w:val="000000" w:themeColor="text1"/>
        </w:rPr>
        <w:t>6.3 Broader Ethical Implications</w:t>
      </w:r>
      <w:bookmarkEnd w:id="23"/>
    </w:p>
    <w:p w14:paraId="28CC8121" w14:textId="77777777" w:rsidR="00B11EE7" w:rsidRPr="004E1186" w:rsidRDefault="00D86322">
      <w:pPr>
        <w:spacing w:before="80" w:after="80"/>
        <w:rPr>
          <w:color w:val="000000" w:themeColor="text1"/>
        </w:rPr>
      </w:pPr>
      <w:r w:rsidRPr="004E1186">
        <w:rPr>
          <w:i/>
          <w:iCs/>
          <w:color w:val="000000" w:themeColor="text1"/>
        </w:rPr>
        <w:lastRenderedPageBreak/>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4" w:name="_Toc225926251"/>
      <w:r w:rsidRPr="004E1186">
        <w:rPr>
          <w:color w:val="000000" w:themeColor="text1"/>
        </w:rPr>
        <w:lastRenderedPageBreak/>
        <w:t>7. Conclusions and Recommendations</w:t>
      </w:r>
      <w:bookmarkEnd w:id="24"/>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5" w:name="_Toc225926252"/>
      <w:r w:rsidRPr="004E1186">
        <w:rPr>
          <w:color w:val="000000" w:themeColor="text1"/>
        </w:rPr>
        <w:t>7.1 Summary of Findings</w:t>
      </w:r>
      <w:bookmarkEnd w:id="25"/>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6" w:name="_Toc225926253"/>
      <w:r w:rsidRPr="004E1186">
        <w:rPr>
          <w:color w:val="000000" w:themeColor="text1"/>
        </w:rPr>
        <w:t>7.2 Evaluation Against Objectives</w:t>
      </w:r>
      <w:bookmarkEnd w:id="26"/>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Pr="004E1186" w:rsidRDefault="00D86322">
      <w:pPr>
        <w:spacing w:before="80" w:after="80"/>
        <w:rPr>
          <w:color w:val="000000" w:themeColor="text1"/>
        </w:rPr>
      </w:pPr>
      <w:r w:rsidRPr="004E1186">
        <w:rPr>
          <w:color w:val="000000" w:themeColor="text1"/>
        </w:rPr>
        <w:t>Objective 3 ([restate]) was [fully / partially / not] achieved because [brief explanation].</w:t>
      </w: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27" w:name="_Toc225926254"/>
      <w:r w:rsidRPr="004E1186">
        <w:rPr>
          <w:color w:val="000000" w:themeColor="text1"/>
        </w:rPr>
        <w:t>7.3 Limitations</w:t>
      </w:r>
      <w:bookmarkEnd w:id="27"/>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28" w:name="_Toc225926255"/>
      <w:r w:rsidRPr="004E1186">
        <w:rPr>
          <w:color w:val="000000" w:themeColor="text1"/>
        </w:rPr>
        <w:t>7.4 Recommendations and Future Work</w:t>
      </w:r>
      <w:bookmarkEnd w:id="28"/>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   (Target: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29" w:name="_Toc225926256"/>
      <w:r w:rsidRPr="004E1186">
        <w:rPr>
          <w:color w:val="000000" w:themeColor="text1"/>
        </w:rPr>
        <w:lastRenderedPageBreak/>
        <w:t>8. References</w:t>
      </w:r>
      <w:bookmarkEnd w:id="29"/>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Journal: Surname, I. (Year) 'Article title', Journal Name, Vol(Issue),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McKinney, W. (2022) Python for Data Analysis. 3rd edn.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0" w:name="_Toc225926257"/>
      <w:r w:rsidRPr="004E1186">
        <w:rPr>
          <w:color w:val="000000" w:themeColor="text1"/>
        </w:rPr>
        <w:lastRenderedPageBreak/>
        <w:t>Appendix A — Group Contribution Summary</w:t>
      </w:r>
      <w:bookmarkEnd w:id="30"/>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[e.g. Model implementation,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1" w:name="_Toc225926258"/>
      <w:r w:rsidRPr="004E1186">
        <w:rPr>
          <w:color w:val="000000" w:themeColor="text1"/>
        </w:rPr>
        <w:lastRenderedPageBreak/>
        <w:t>Appendix B — Individual Reflective Statement</w:t>
      </w:r>
      <w:bookmarkEnd w:id="31"/>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Copy this section for each group member, or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2" w:name="_Toc225926259"/>
      <w:r w:rsidRPr="004E1186">
        <w:rPr>
          <w:color w:val="000000" w:themeColor="text1"/>
        </w:rPr>
        <w:t>B.1 Reflective Statement — [Student Name, Student ID]</w:t>
      </w:r>
      <w:bookmarkEnd w:id="32"/>
    </w:p>
    <w:p w14:paraId="7DA2AE54" w14:textId="77777777" w:rsidR="00B11EE7" w:rsidRPr="004E1186" w:rsidRDefault="00D86322">
      <w:pPr>
        <w:spacing w:before="80" w:after="80"/>
        <w:rPr>
          <w:color w:val="000000" w:themeColor="text1"/>
        </w:rPr>
      </w:pPr>
      <w:r w:rsidRPr="004E1186">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3" w:name="_Toc225926260"/>
      <w:r w:rsidRPr="004E1186">
        <w:rPr>
          <w:color w:val="000000" w:themeColor="text1"/>
        </w:rPr>
        <w:t>B.2 Reflective Statement — [Student Name, Student ID]</w:t>
      </w:r>
      <w:bookmarkEnd w:id="33"/>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4" w:name="_Toc225926261"/>
      <w:r w:rsidRPr="004E1186">
        <w:rPr>
          <w:color w:val="000000" w:themeColor="text1"/>
        </w:rPr>
        <w:t>B.3 Reflective Statement — [Student Name, Student ID]</w:t>
      </w:r>
      <w:bookmarkEnd w:id="34"/>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5" w:name="_Toc225926262"/>
      <w:r w:rsidRPr="004E1186">
        <w:rPr>
          <w:color w:val="000000" w:themeColor="text1"/>
        </w:rPr>
        <w:t>B.4 Reflective Statement — [Student Name, Student ID]</w:t>
      </w:r>
      <w:bookmarkEnd w:id="35"/>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6DDFAC" w14:textId="77777777" w:rsidR="00402C25" w:rsidRDefault="00402C25">
      <w:r>
        <w:separator/>
      </w:r>
    </w:p>
  </w:endnote>
  <w:endnote w:type="continuationSeparator" w:id="0">
    <w:p w14:paraId="121920B7" w14:textId="77777777" w:rsidR="00402C25" w:rsidRDefault="00402C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D5652" w14:textId="77777777" w:rsidR="00402C25" w:rsidRDefault="00402C25">
      <w:r>
        <w:separator/>
      </w:r>
    </w:p>
  </w:footnote>
  <w:footnote w:type="continuationSeparator" w:id="0">
    <w:p w14:paraId="561223D6" w14:textId="77777777" w:rsidR="00402C25" w:rsidRDefault="00402C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8F7"/>
    <w:multiLevelType w:val="multilevel"/>
    <w:tmpl w:val="2506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2"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4" w15:restartNumberingAfterBreak="0">
    <w:nsid w:val="4C853D1E"/>
    <w:multiLevelType w:val="multilevel"/>
    <w:tmpl w:val="F6BA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abstractNum w:abstractNumId="6" w15:restartNumberingAfterBreak="0">
    <w:nsid w:val="73F54B50"/>
    <w:multiLevelType w:val="multilevel"/>
    <w:tmpl w:val="E9E0D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995251">
    <w:abstractNumId w:val="3"/>
    <w:lvlOverride w:ilvl="0">
      <w:startOverride w:val="1"/>
    </w:lvlOverride>
  </w:num>
  <w:num w:numId="2" w16cid:durableId="279647338">
    <w:abstractNumId w:val="1"/>
    <w:lvlOverride w:ilvl="0">
      <w:startOverride w:val="1"/>
    </w:lvlOverride>
  </w:num>
  <w:num w:numId="3" w16cid:durableId="1483737891">
    <w:abstractNumId w:val="5"/>
    <w:lvlOverride w:ilvl="0">
      <w:startOverride w:val="1"/>
    </w:lvlOverride>
  </w:num>
  <w:num w:numId="4" w16cid:durableId="670761327">
    <w:abstractNumId w:val="2"/>
  </w:num>
  <w:num w:numId="5" w16cid:durableId="377903775">
    <w:abstractNumId w:val="4"/>
  </w:num>
  <w:num w:numId="6" w16cid:durableId="1591356775">
    <w:abstractNumId w:val="6"/>
  </w:num>
  <w:num w:numId="7" w16cid:durableId="74013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E376F"/>
    <w:rsid w:val="00343022"/>
    <w:rsid w:val="00366CAB"/>
    <w:rsid w:val="003675AF"/>
    <w:rsid w:val="00381481"/>
    <w:rsid w:val="00402C25"/>
    <w:rsid w:val="004066A7"/>
    <w:rsid w:val="0040792D"/>
    <w:rsid w:val="00413391"/>
    <w:rsid w:val="00415333"/>
    <w:rsid w:val="004401FA"/>
    <w:rsid w:val="004427A9"/>
    <w:rsid w:val="00470338"/>
    <w:rsid w:val="00475968"/>
    <w:rsid w:val="00492B45"/>
    <w:rsid w:val="004C53E7"/>
    <w:rsid w:val="004E1186"/>
    <w:rsid w:val="00505C78"/>
    <w:rsid w:val="00533231"/>
    <w:rsid w:val="005543D1"/>
    <w:rsid w:val="00584728"/>
    <w:rsid w:val="005873BA"/>
    <w:rsid w:val="005E03EE"/>
    <w:rsid w:val="00636F0A"/>
    <w:rsid w:val="00643050"/>
    <w:rsid w:val="00657C23"/>
    <w:rsid w:val="00660562"/>
    <w:rsid w:val="006B1B42"/>
    <w:rsid w:val="006D3F16"/>
    <w:rsid w:val="006E140F"/>
    <w:rsid w:val="006E7DB0"/>
    <w:rsid w:val="006F03AD"/>
    <w:rsid w:val="00713CD1"/>
    <w:rsid w:val="007152E4"/>
    <w:rsid w:val="007345F8"/>
    <w:rsid w:val="007379E3"/>
    <w:rsid w:val="007943E9"/>
    <w:rsid w:val="007A75D5"/>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4BA2"/>
    <w:rsid w:val="00E07E0A"/>
    <w:rsid w:val="00E17570"/>
    <w:rsid w:val="00E41481"/>
    <w:rsid w:val="00E43228"/>
    <w:rsid w:val="00E473C9"/>
    <w:rsid w:val="00EA0709"/>
    <w:rsid w:val="00EC3833"/>
    <w:rsid w:val="00F0332D"/>
    <w:rsid w:val="00F054EB"/>
    <w:rsid w:val="00F445E9"/>
    <w:rsid w:val="00FC1DD0"/>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 w:type="paragraph" w:styleId="NormalWeb">
    <w:name w:val="Normal (Web)"/>
    <w:basedOn w:val="Normal"/>
    <w:uiPriority w:val="99"/>
    <w:semiHidden/>
    <w:unhideWhenUsed/>
    <w:rsid w:val="00C44402"/>
    <w:rPr>
      <w:rFonts w:ascii="Times New Roman" w:hAnsi="Times New Roman" w:cs="Times New Roman"/>
    </w:rPr>
  </w:style>
  <w:style w:type="character" w:styleId="UnresolvedMention">
    <w:name w:val="Unresolved Mention"/>
    <w:basedOn w:val="DefaultParagraphFont"/>
    <w:uiPriority w:val="99"/>
    <w:semiHidden/>
    <w:unhideWhenUsed/>
    <w:rsid w:val="00A74979"/>
    <w:rPr>
      <w:color w:val="605E5C"/>
      <w:shd w:val="clear" w:color="auto" w:fill="E1DFDD"/>
    </w:rPr>
  </w:style>
  <w:style w:type="character" w:customStyle="1" w:styleId="Heading2Char">
    <w:name w:val="Heading 2 Char"/>
    <w:basedOn w:val="DefaultParagraphFont"/>
    <w:link w:val="Heading2"/>
    <w:rsid w:val="0040792D"/>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michou230/Data-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18</Pages>
  <Words>3297</Words>
  <Characters>18794</Characters>
  <Application>Microsoft Office Word</Application>
  <DocSecurity>0</DocSecurity>
  <Lines>156</Lines>
  <Paragraphs>44</Paragraphs>
  <ScaleCrop>false</ScaleCrop>
  <Company/>
  <LinksUpToDate>false</LinksUpToDate>
  <CharactersWithSpaces>22047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michou abdennouri</cp:lastModifiedBy>
  <cp:revision>102</cp:revision>
  <dcterms:created xsi:type="dcterms:W3CDTF">2026-04-01T07:55:00Z</dcterms:created>
  <dcterms:modified xsi:type="dcterms:W3CDTF">2026-04-28T10:51:00Z</dcterms:modified>
</cp:coreProperties>
</file>