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Look w:val="04A0" w:firstRow="1" w:lastRow="0" w:firstColumn="1" w:lastColumn="0" w:noHBand="0" w:noVBand="1"/>
      </w:tblPr>
      <w:tblGrid>
        <w:gridCol w:w="1814"/>
        <w:gridCol w:w="5669"/>
        <w:gridCol w:w="1814"/>
      </w:tblGrid>
      <w:tr w:rsidR="00E32B84">
        <w:tc>
          <w:tcPr>
            <w:tcW w:w="1814" w:type="dxa"/>
            <w:vAlign w:val="center"/>
          </w:tcPr>
          <w:p w:rsidR="00E32B84" w:rsidRDefault="003F7927">
            <w:pPr>
              <w:jc w:val="center"/>
            </w:pPr>
            <w:bookmarkStart w:id="0" w:name="_GoBack"/>
            <w:bookmarkEnd w:id="0"/>
            <w:r>
              <w:rPr>
                <w:noProof/>
              </w:rPr>
              <w:drawing>
                <wp:inline distT="0" distB="0" distL="0" distR="0">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rsidR="0083228D" w:rsidRPr="0091021F" w:rsidRDefault="00A926A4">
            <w:pPr>
              <w:spacing w:before="103"/>
              <w:ind w:left="10" w:right="366"/>
              <w:jc w:val="center"/>
              <w:rPr>
                <w:rFonts w:asciiTheme="majorBidi" w:hAnsiTheme="majorBidi" w:cstheme="majorBidi"/>
              </w:rPr>
            </w:pPr>
            <w:r>
              <w:rPr>
                <w:rFonts w:asciiTheme="majorBidi" w:hAnsiTheme="majorBidi" w:cstheme="majorBidi"/>
              </w:rPr>
              <w:t>Echahid</w:t>
            </w:r>
            <w:r>
              <w:rPr>
                <w:rFonts w:asciiTheme="majorBidi" w:hAnsiTheme="majorBidi" w:cstheme="majorBidi"/>
                <w:spacing w:val="12"/>
              </w:rPr>
              <w:t xml:space="preserve"> </w:t>
            </w:r>
            <w:r>
              <w:rPr>
                <w:rFonts w:asciiTheme="majorBidi" w:hAnsiTheme="majorBidi" w:cstheme="majorBidi"/>
              </w:rPr>
              <w:t>Ahmed</w:t>
            </w:r>
            <w:r>
              <w:rPr>
                <w:rFonts w:asciiTheme="majorBidi" w:hAnsiTheme="majorBidi" w:cstheme="majorBidi"/>
                <w:spacing w:val="12"/>
              </w:rPr>
              <w:t xml:space="preserve"> </w:t>
            </w:r>
            <w:r>
              <w:rPr>
                <w:rFonts w:asciiTheme="majorBidi" w:hAnsiTheme="majorBidi" w:cstheme="majorBidi"/>
              </w:rPr>
              <w:t>Mehdi</w:t>
            </w:r>
            <w:r>
              <w:rPr>
                <w:rFonts w:asciiTheme="majorBidi" w:hAnsiTheme="majorBidi" w:cstheme="majorBidi"/>
                <w:spacing w:val="13"/>
              </w:rPr>
              <w:t xml:space="preserve"> </w:t>
            </w:r>
            <w:r>
              <w:rPr>
                <w:rFonts w:asciiTheme="majorBidi" w:hAnsiTheme="majorBidi" w:cstheme="majorBidi"/>
              </w:rPr>
              <w:t>—</w:t>
            </w:r>
            <w:r>
              <w:rPr>
                <w:rFonts w:asciiTheme="majorBidi" w:hAnsiTheme="majorBidi" w:cstheme="majorBidi"/>
                <w:spacing w:val="12"/>
              </w:rPr>
              <w:t xml:space="preserve"> </w:t>
            </w:r>
            <w:r>
              <w:rPr>
                <w:rFonts w:asciiTheme="majorBidi" w:hAnsiTheme="majorBidi" w:cstheme="majorBidi"/>
              </w:rPr>
              <w:t>Ouled</w:t>
            </w:r>
            <w:r>
              <w:rPr>
                <w:rFonts w:asciiTheme="majorBidi" w:hAnsiTheme="majorBidi" w:cstheme="majorBidi"/>
                <w:spacing w:val="13"/>
              </w:rPr>
              <w:t xml:space="preserve"> </w:t>
            </w:r>
            <w:r>
              <w:rPr>
                <w:rFonts w:asciiTheme="majorBidi" w:hAnsiTheme="majorBidi" w:cstheme="majorBidi"/>
                <w:spacing w:val="-2"/>
              </w:rPr>
              <w:t>Fayet</w:t>
            </w:r>
          </w:p>
        </w:tc>
        <w:tc>
          <w:tcPr>
            <w:tcW w:w="1814" w:type="dxa"/>
            <w:vAlign w:val="center"/>
          </w:tcPr>
          <w:p w:rsidR="00E32B84" w:rsidRDefault="003F7927">
            <w:pPr>
              <w:jc w:val="center"/>
            </w:pPr>
            <w:r>
              <w:rPr>
                <w:noProof/>
              </w:rPr>
              <w:drawing>
                <wp:inline distT="0" distB="0" distL="0" distR="0">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rsidR="0083228D" w:rsidRPr="0091021F" w:rsidRDefault="0083228D">
      <w:pPr>
        <w:pStyle w:val="BodyText"/>
        <w:spacing w:before="155"/>
        <w:ind w:left="0"/>
        <w:rPr>
          <w:rFonts w:asciiTheme="majorBidi" w:hAnsiTheme="majorBidi" w:cstheme="majorBidi"/>
          <w:sz w:val="22"/>
        </w:rPr>
      </w:pPr>
    </w:p>
    <w:p w:rsidR="0083228D" w:rsidRPr="00781A7F" w:rsidRDefault="00A926A4">
      <w:pPr>
        <w:pStyle w:val="BodyText"/>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rsidR="0083228D" w:rsidRPr="00781A7F" w:rsidRDefault="00A926A4">
      <w:pPr>
        <w:pStyle w:val="Heading5"/>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rsidR="00781A7F" w:rsidRPr="0091021F" w:rsidRDefault="00781A7F" w:rsidP="00781A7F">
      <w:pPr>
        <w:ind w:right="366"/>
        <w:jc w:val="center"/>
        <w:rPr>
          <w:rFonts w:asciiTheme="majorBidi" w:hAnsiTheme="majorBidi" w:cstheme="majorBidi"/>
          <w:b/>
          <w:sz w:val="26"/>
        </w:rPr>
      </w:pPr>
    </w:p>
    <w:p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rsidR="00781A7F" w:rsidRDefault="00781A7F" w:rsidP="0091021F">
      <w:pPr>
        <w:ind w:left="1"/>
        <w:jc w:val="center"/>
        <w:rPr>
          <w:rFonts w:ascii="Arial" w:hAnsi="Arial"/>
          <w:b/>
        </w:rPr>
      </w:pPr>
    </w:p>
    <w:p w:rsidR="00781A7F" w:rsidRDefault="00A926A4" w:rsidP="0091021F">
      <w:pPr>
        <w:ind w:left="1"/>
        <w:jc w:val="center"/>
        <w:rPr>
          <w:rFonts w:ascii="Arial" w:hAnsi="Arial"/>
          <w:b/>
          <w:spacing w:val="37"/>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r>
        <w:rPr>
          <w:rFonts w:ascii="Arial" w:hAnsi="Arial"/>
          <w:b/>
          <w:spacing w:val="37"/>
        </w:rPr>
        <w:t xml:space="preserve"> </w:t>
      </w:r>
      <w:r>
        <w:t xml:space="preserve">  </w:t>
      </w:r>
      <w:r>
        <w:rPr>
          <w:noProof/>
        </w:rPr>
        <w:drawing>
          <wp:inline distT="0" distB="0" distL="0" distR="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rsidR="00781A7F" w:rsidRDefault="00781A7F" w:rsidP="0091021F">
      <w:pPr>
        <w:ind w:left="1"/>
        <w:jc w:val="center"/>
        <w:rPr>
          <w:rFonts w:ascii="Arial" w:hAnsi="Arial"/>
          <w:b/>
          <w:spacing w:val="37"/>
        </w:rPr>
      </w:pPr>
    </w:p>
    <w:p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rsidR="00781A7F" w:rsidRDefault="00781A7F">
      <w:pPr>
        <w:pStyle w:val="BodyText"/>
        <w:spacing w:before="151"/>
        <w:ind w:left="0"/>
        <w:rPr>
          <w:sz w:val="22"/>
        </w:rPr>
      </w:pPr>
    </w:p>
    <w:p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rsidR="0083228D" w:rsidRDefault="0083228D">
      <w:pPr>
        <w:jc w:val="center"/>
        <w:rPr>
          <w:rFonts w:ascii="Arial"/>
          <w:b/>
        </w:rPr>
        <w:sectPr w:rsidR="0083228D">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17" w:right="1417" w:bottom="1417" w:left="1701" w:header="709" w:footer="709" w:gutter="0"/>
          <w:pgNumType w:start="1"/>
          <w:cols w:space="720"/>
        </w:sectPr>
      </w:pPr>
    </w:p>
    <w:p w:rsidR="0083228D" w:rsidRDefault="00A926A4">
      <w:pPr>
        <w:pStyle w:val="Heading3"/>
        <w:spacing w:before="61"/>
        <w:jc w:val="center"/>
      </w:pPr>
      <w:bookmarkStart w:id="1" w:name="Remerciements"/>
      <w:bookmarkEnd w:id="1"/>
      <w:r>
        <w:rPr>
          <w:rFonts w:ascii="Times New Roman" w:hAnsi="Times New Roman"/>
          <w:spacing w:val="-2"/>
        </w:rPr>
        <w:t>Remerciements</w:t>
      </w:r>
    </w:p>
    <w:p w:rsidR="0083228D" w:rsidRDefault="00A926A4">
      <w:pPr>
        <w:pStyle w:val="BodyText"/>
        <w:spacing w:before="203" w:line="364" w:lineRule="auto"/>
        <w:ind w:left="1" w:right="350" w:firstLine="709"/>
        <w:jc w:val="both"/>
      </w:pPr>
      <w:r>
        <w:lastRenderedPageBreak/>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rsidR="0083228D" w:rsidRDefault="00A926A4">
      <w:pPr>
        <w:pStyle w:val="BodyText"/>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rsidR="00370415" w:rsidRDefault="003F7927">
      <w:pPr>
        <w:pStyle w:val="BodyText"/>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rsidR="0083228D" w:rsidRDefault="00A926A4">
      <w:pPr>
        <w:pStyle w:val="BodyText"/>
        <w:spacing w:before="164" w:line="364" w:lineRule="auto"/>
        <w:ind w:left="1" w:right="360" w:firstLine="709"/>
        <w:jc w:val="both"/>
      </w:pPr>
      <w:r>
        <w:t>Enfin, nous souhaitons remercier toutes les personnes qui, par leurs contributions directes ou indirectes, ont rendu ce travail possible.</w:t>
      </w:r>
    </w:p>
    <w:p w:rsidR="0083228D" w:rsidRDefault="0083228D">
      <w:pPr>
        <w:pStyle w:val="BodyText"/>
        <w:spacing w:before="30"/>
        <w:ind w:left="0"/>
      </w:pPr>
    </w:p>
    <w:p w:rsidR="00370415" w:rsidRDefault="003F7927" w:rsidP="00B77AEC">
      <w:pPr>
        <w:ind w:left="5781"/>
        <w:jc w:val="both"/>
      </w:pPr>
      <w:r>
        <w:rPr>
          <w:b/>
          <w:bCs/>
          <w:spacing w:val="18"/>
        </w:rPr>
        <w:t>Ramzi LOULOU  &amp;  Akram Abdelkader BOUCHERIH</w:t>
      </w:r>
    </w:p>
    <w:p w:rsidR="0083228D" w:rsidRDefault="0083228D">
      <w:pPr>
        <w:sectPr w:rsidR="0083228D">
          <w:type w:val="continuous"/>
          <w:pgSz w:w="12240" w:h="15840"/>
          <w:pgMar w:top="1417" w:right="1417" w:bottom="1417" w:left="1701" w:header="709" w:footer="709" w:gutter="0"/>
          <w:cols w:space="720"/>
        </w:sectPr>
      </w:pPr>
    </w:p>
    <w:p w:rsidR="0083228D" w:rsidRDefault="00A926A4">
      <w:pPr>
        <w:pStyle w:val="Heading3"/>
        <w:spacing w:before="61"/>
        <w:jc w:val="center"/>
      </w:pPr>
      <w:bookmarkStart w:id="2" w:name="Dédicaces"/>
      <w:bookmarkEnd w:id="2"/>
      <w:r>
        <w:rPr>
          <w:rFonts w:ascii="Times New Roman" w:hAnsi="Times New Roman"/>
          <w:spacing w:val="-2"/>
        </w:rPr>
        <w:t>Dédicaces</w:t>
      </w:r>
    </w:p>
    <w:p w:rsidR="0083228D" w:rsidRDefault="0083228D">
      <w:pPr>
        <w:pStyle w:val="BodyText"/>
        <w:ind w:left="0"/>
        <w:rPr>
          <w:rFonts w:ascii="Arial"/>
          <w:b/>
        </w:rPr>
      </w:pPr>
    </w:p>
    <w:p w:rsidR="00370415" w:rsidRDefault="003F7927">
      <w:pPr>
        <w:pStyle w:val="BodyText"/>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rsidR="00370415" w:rsidRDefault="003F7927">
      <w:pPr>
        <w:pStyle w:val="BodyText"/>
        <w:spacing w:before="1"/>
        <w:ind w:left="10" w:right="364"/>
        <w:jc w:val="center"/>
      </w:pPr>
      <w:r>
        <w:rPr>
          <w:b/>
          <w:bCs/>
          <w:color w:val="6A717F"/>
        </w:rPr>
        <w:t>Ramzi LOULOU</w:t>
      </w:r>
    </w:p>
    <w:p w:rsidR="00370415" w:rsidRDefault="00370415">
      <w:pPr>
        <w:jc w:val="center"/>
      </w:pPr>
    </w:p>
    <w:p w:rsidR="00370415" w:rsidRDefault="003F7927">
      <w:pPr>
        <w:pStyle w:val="BodyText"/>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rsidR="00370415" w:rsidRDefault="003F7927">
      <w:pPr>
        <w:pStyle w:val="BodyText"/>
        <w:spacing w:before="1"/>
        <w:ind w:left="10" w:right="364"/>
        <w:jc w:val="center"/>
      </w:pPr>
      <w:r>
        <w:rPr>
          <w:b/>
          <w:bCs/>
          <w:color w:val="6A717F"/>
        </w:rPr>
        <w:lastRenderedPageBreak/>
        <w:t>Akram Abdelkader BOUCHERIH</w:t>
      </w:r>
    </w:p>
    <w:p w:rsidR="0083228D" w:rsidRDefault="0083228D">
      <w:pPr>
        <w:pStyle w:val="BodyText"/>
        <w:jc w:val="center"/>
        <w:sectPr w:rsidR="0083228D">
          <w:type w:val="continuous"/>
          <w:pgSz w:w="12240" w:h="15840"/>
          <w:pgMar w:top="1417" w:right="1417" w:bottom="1417" w:left="1701" w:header="709" w:footer="709" w:gutter="0"/>
          <w:cols w:space="720"/>
        </w:sectPr>
      </w:pPr>
    </w:p>
    <w:p w:rsidR="0083228D" w:rsidRDefault="00A926A4">
      <w:pPr>
        <w:pStyle w:val="Heading3"/>
        <w:spacing w:before="61"/>
        <w:jc w:val="center"/>
      </w:pPr>
      <w:bookmarkStart w:id="3" w:name="Liste_des_Abréviations"/>
      <w:bookmarkEnd w:id="3"/>
      <w:r>
        <w:rPr>
          <w:rFonts w:ascii="Times New Roman" w:hAnsi="Times New Roman"/>
        </w:rPr>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p>
    <w:p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rsidR="0083228D" w:rsidRDefault="00A926A4">
      <w:pPr>
        <w:spacing w:before="80" w:line="316" w:lineRule="auto"/>
        <w:ind w:left="1" w:right="5369" w:firstLine="709"/>
        <w:jc w:val="both"/>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r>
        <w:rPr>
          <w:spacing w:val="-3"/>
        </w:rPr>
        <w:t xml:space="preserve"> </w:t>
      </w:r>
      <w:r>
        <w:t xml:space="preserve">d'Information </w:t>
      </w:r>
      <w:r>
        <w:rPr>
          <w:rFonts w:ascii="Arial" w:hAnsi="Arial"/>
          <w:b/>
        </w:rPr>
        <w:t>HTML</w:t>
      </w:r>
      <w:r>
        <w:rPr>
          <w:rFonts w:ascii="Arial" w:hAnsi="Arial"/>
          <w:b/>
          <w:spacing w:val="80"/>
        </w:rPr>
        <w:t xml:space="preserve"> </w:t>
      </w:r>
      <w:r>
        <w:t>:</w:t>
      </w:r>
      <w:r>
        <w:rPr>
          <w:spacing w:val="80"/>
        </w:rPr>
        <w:t xml:space="preserve"> </w:t>
      </w:r>
      <w:r>
        <w:t xml:space="preserve">HyperText Markup Language </w:t>
      </w:r>
      <w:r>
        <w:rPr>
          <w:rFonts w:ascii="Arial" w:hAnsi="Arial"/>
          <w:b/>
        </w:rPr>
        <w:t>HTTP</w:t>
      </w:r>
      <w:r>
        <w:rPr>
          <w:rFonts w:ascii="Arial" w:hAnsi="Arial"/>
          <w:b/>
          <w:spacing w:val="80"/>
        </w:rPr>
        <w:t xml:space="preserve"> </w:t>
      </w:r>
      <w:r>
        <w:t>:</w:t>
      </w:r>
      <w:r>
        <w:rPr>
          <w:spacing w:val="80"/>
        </w:rPr>
        <w:t xml:space="preserve"> </w:t>
      </w:r>
      <w:r>
        <w:t>HyperText Transfer Protocol</w:t>
      </w:r>
    </w:p>
    <w:p w:rsidR="0083228D" w:rsidRDefault="00A926A4">
      <w:pPr>
        <w:spacing w:line="250" w:lineRule="exact"/>
        <w:ind w:left="1" w:firstLine="709"/>
        <w:jc w:val="both"/>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r>
        <w:rPr>
          <w:spacing w:val="-2"/>
        </w:rPr>
        <w:t>Audiovisuel</w:t>
      </w:r>
    </w:p>
    <w:p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rsidR="0083228D"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Directeur Général </w:t>
      </w:r>
      <w:r>
        <w:rPr>
          <w:rFonts w:ascii="Arial" w:hAnsi="Arial"/>
          <w:b/>
        </w:rPr>
        <w:t>PHP</w:t>
      </w:r>
      <w:r>
        <w:rPr>
          <w:rFonts w:ascii="Arial" w:hAnsi="Arial"/>
          <w:b/>
          <w:spacing w:val="80"/>
        </w:rPr>
        <w:t xml:space="preserve"> </w:t>
      </w:r>
      <w:r>
        <w:t>:</w:t>
      </w:r>
      <w:r>
        <w:rPr>
          <w:spacing w:val="80"/>
        </w:rPr>
        <w:t xml:space="preserve"> </w:t>
      </w:r>
      <w:r>
        <w:t>Hypertext Preprocessor</w:t>
      </w:r>
      <w:r>
        <w:rPr>
          <w:spacing w:val="40"/>
        </w:rPr>
        <w:t xml:space="preserve"> </w:t>
      </w:r>
      <w:r>
        <w:rPr>
          <w:rFonts w:ascii="Arial" w:hAnsi="Arial"/>
          <w:b/>
        </w:rPr>
        <w:t>RBAC</w:t>
      </w:r>
      <w:r>
        <w:rPr>
          <w:rFonts w:ascii="Arial" w:hAnsi="Arial"/>
          <w:b/>
          <w:spacing w:val="80"/>
        </w:rPr>
        <w:t xml:space="preserve"> </w:t>
      </w:r>
      <w:r>
        <w:t>:</w:t>
      </w:r>
      <w:r>
        <w:rPr>
          <w:spacing w:val="80"/>
        </w:rPr>
        <w:t xml:space="preserve"> </w:t>
      </w:r>
      <w:r>
        <w:t>Role-Based</w:t>
      </w:r>
      <w:r>
        <w:rPr>
          <w:spacing w:val="-3"/>
        </w:rPr>
        <w:t xml:space="preserve"> </w:t>
      </w:r>
      <w:r>
        <w:t>Access</w:t>
      </w:r>
      <w:r>
        <w:rPr>
          <w:spacing w:val="-3"/>
        </w:rPr>
        <w:t xml:space="preserve"> </w:t>
      </w:r>
      <w:r>
        <w:t>Control</w:t>
      </w:r>
    </w:p>
    <w:p w:rsidR="0083228D" w:rsidRDefault="00A926A4">
      <w:pPr>
        <w:spacing w:line="250" w:lineRule="exact"/>
        <w:ind w:left="1" w:firstLine="709"/>
        <w:jc w:val="both"/>
      </w:pPr>
      <w:r>
        <w:rPr>
          <w:rFonts w:ascii="Arial"/>
          <w:b/>
        </w:rPr>
        <w:t>REST</w:t>
      </w:r>
      <w:r>
        <w:rPr>
          <w:rFonts w:ascii="Arial"/>
          <w:b/>
          <w:spacing w:val="77"/>
          <w:w w:val="150"/>
        </w:rPr>
        <w:t xml:space="preserve"> </w:t>
      </w:r>
      <w:r>
        <w:t>:</w:t>
      </w:r>
      <w:r>
        <w:rPr>
          <w:spacing w:val="79"/>
          <w:w w:val="150"/>
        </w:rPr>
        <w:t xml:space="preserve"> </w:t>
      </w:r>
      <w:r>
        <w:t>Representational</w:t>
      </w:r>
      <w:r>
        <w:rPr>
          <w:spacing w:val="-3"/>
        </w:rPr>
        <w:t xml:space="preserve"> </w:t>
      </w:r>
      <w:r>
        <w:t>State</w:t>
      </w:r>
      <w:r>
        <w:rPr>
          <w:spacing w:val="-3"/>
        </w:rPr>
        <w:t xml:space="preserve"> </w:t>
      </w:r>
      <w:r>
        <w:rPr>
          <w:spacing w:val="-2"/>
        </w:rPr>
        <w:t>Transfer</w:t>
      </w:r>
    </w:p>
    <w:p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rsidR="0083228D" w:rsidRPr="0091021F" w:rsidRDefault="0083228D">
      <w:pPr>
        <w:rPr>
          <w:lang w:val="en-US"/>
        </w:rPr>
        <w:sectPr w:rsidR="0083228D" w:rsidRPr="0091021F">
          <w:headerReference w:type="default" r:id="rId15"/>
          <w:type w:val="continuous"/>
          <w:pgSz w:w="12240" w:h="15840"/>
          <w:pgMar w:top="1417" w:right="1417" w:bottom="1417" w:left="1701" w:header="709" w:footer="709" w:gutter="0"/>
          <w:cols w:space="720"/>
        </w:sectPr>
      </w:pPr>
    </w:p>
    <w:p w:rsidR="00E32B84" w:rsidRDefault="00E32B84"/>
    <w:p w:rsidR="00E32B84" w:rsidRDefault="003F7927">
      <w:pPr>
        <w:pStyle w:val="Heading3"/>
        <w:keepNext/>
        <w:pageBreakBefore/>
      </w:pPr>
      <w:r>
        <w:rPr>
          <w:rFonts w:ascii="Times New Roman" w:hAnsi="Times New Roman" w:cs="Times New Roman"/>
          <w:sz w:val="28"/>
          <w:szCs w:val="28"/>
        </w:rPr>
        <w:t>Sommaire</w:t>
      </w:r>
    </w:p>
    <w:p w:rsidR="00E32B84" w:rsidRDefault="00FA7D7E">
      <w:r>
        <w:fldChar w:fldCharType="begin"/>
      </w:r>
      <w:r>
        <w:instrText xml:space="preserve"> TOC \o "1-3" \h \z \u </w:instrText>
      </w:r>
      <w:r>
        <w:fldChar w:fldCharType="separate"/>
      </w:r>
      <w:r w:rsidR="003F7927">
        <w:rPr>
          <w:i/>
          <w:iCs/>
          <w:color w:val="808080"/>
          <w:sz w:val="20"/>
          <w:szCs w:val="20"/>
          <w:rFonts w:ascii="Times New Roman" w:hAnsi="Times New Roman"/>
        </w:rPr>
        <w:t>Ouvrir dans Word et appuyer sur F9 pour actualiser le sommaire</w:t>
      </w:r>
      <w:r>
        <w:rPr>
          <w:i/>
          <w:iCs/>
          <w:color w:val="808080"/>
          <w:sz w:val="20"/>
          <w:szCs w:val="20"/>
        </w:rPr>
        <w:fldChar w:fldCharType="end"/>
      </w:r>
    </w:p>
    <w:p>
      <w:pPr>
        <w:spacing w:line="360" w:lineRule="auto"/>
      </w:pPr>
    </w:p>
    <w:p w:rsidR="00E32B84" w:rsidRDefault="003F7927">
      <w:pPr>
        <w:pStyle w:val="Heading3"/>
        <w:keepNext/>
        <w:pageBreakBefore/>
      </w:pPr>
      <w:r>
        <w:rPr>
          <w:rFonts w:ascii="Times New Roman" w:hAnsi="Times New Roman" w:cs="Times New Roman"/>
          <w:sz w:val="28"/>
          <w:szCs w:val="28"/>
        </w:rPr>
        <w:t>Liste des figures</w:t>
      </w:r>
    </w:p>
    <w:p w:rsidR="00E32B84" w:rsidRDefault="00FA7D7E">
      <w:r>
        <w:fldChar w:fldCharType="begin"/>
      </w:r>
      <w:r>
        <w:instrText xml:space="preserve"> TOC \c "Figure" \h </w:instrText>
      </w:r>
      <w:r>
        <w:fldChar w:fldCharType="separate"/>
      </w:r>
      <w:r w:rsidR="003F7927">
        <w:rPr>
          <w:i/>
          <w:iCs/>
          <w:color w:val="808080"/>
          <w:sz w:val="20"/>
          <w:szCs w:val="20"/>
          <w:rFonts w:ascii="Times New Roman" w:hAnsi="Times New Roman"/>
        </w:rPr>
        <w:t>Ouvrir dans Word et appuyer sur F9 pour actualiser la liste des figures</w:t>
      </w:r>
      <w:r>
        <w:rPr>
          <w:i/>
          <w:iCs/>
          <w:color w:val="808080"/>
          <w:sz w:val="20"/>
          <w:szCs w:val="20"/>
        </w:rPr>
        <w:fldChar w:fldCharType="end"/>
      </w:r>
    </w:p>
    <w:p>
      <w:pPr>
        <w:spacing w:line="360" w:lineRule="auto"/>
      </w:pPr>
    </w:p>
    <w:p w:rsidR="00E32B84" w:rsidRDefault="003F7927">
      <w:pPr>
        <w:pStyle w:val="Heading3"/>
        <w:keepNext/>
        <w:pageBreakBefore/>
      </w:pPr>
      <w:r>
        <w:rPr>
          <w:rFonts w:ascii="Times New Roman" w:hAnsi="Times New Roman" w:cs="Times New Roman"/>
          <w:sz w:val="28"/>
          <w:szCs w:val="28"/>
        </w:rPr>
        <w:t>Liste des tableaux</w:t>
      </w:r>
    </w:p>
    <w:p w:rsidR="00E32B84" w:rsidRDefault="00FA7D7E">
      <w:r>
        <w:fldChar w:fldCharType="begin"/>
      </w:r>
      <w:r>
        <w:instrText xml:space="preserve"> TOC \c "Tableau" \h </w:instrText>
      </w:r>
      <w:r>
        <w:fldChar w:fldCharType="separate"/>
      </w:r>
      <w:r w:rsidR="003F7927">
        <w:rPr>
          <w:i/>
          <w:iCs/>
          <w:color w:val="808080"/>
          <w:sz w:val="20"/>
          <w:szCs w:val="20"/>
          <w:rFonts w:ascii="Times New Roman" w:hAnsi="Times New Roman"/>
        </w:rPr>
        <w:t>Ouvrir dans Word et appuyer sur F9 pour actualiser la liste des tableaux</w:t>
      </w:r>
      <w:r>
        <w:rPr>
          <w:i/>
          <w:iCs/>
          <w:color w:val="808080"/>
          <w:sz w:val="20"/>
          <w:szCs w:val="20"/>
        </w:rPr>
        <w:fldChar w:fldCharType="end"/>
      </w:r>
    </w:p>
    <w:p>
      <w:pPr>
        <w:spacing w:line="360" w:lineRule="auto"/>
      </w:pPr>
    </w:p>
    <w:p w:rsidR="0083228D" w:rsidRDefault="00A926A4">
      <w:pPr>
        <w:pStyle w:val="Heading3"/>
        <w:spacing w:before="61"/>
        <w:jc w:val="center"/>
      </w:pPr>
      <w:bookmarkStart w:id="4" w:name="Introduction_Générale"/>
      <w:bookmarkEnd w:id="4"/>
      <w:r>
        <w:rPr>
          <w:rFonts w:ascii="Times New Roman" w:hAnsi="Times New Roman"/>
        </w:rPr>
        <w:t>Introduction</w:t>
      </w:r>
      <w:r>
        <w:rPr>
          <w:rFonts w:ascii="Times New Roman" w:hAnsi="Times New Roman"/>
          <w:spacing w:val="-12"/>
        </w:rPr>
        <w:t xml:space="preserve"> </w:t>
      </w:r>
      <w:r>
        <w:rPr>
          <w:rFonts w:ascii="Times New Roman" w:hAnsi="Times New Roman"/>
          <w:spacing w:val="-2"/>
        </w:rPr>
        <w:t>Générale</w:t>
      </w:r>
    </w:p>
    <w:p w:rsidR="0083228D" w:rsidRDefault="0083228D">
      <w:pPr>
        <w:pStyle w:val="BodyText"/>
        <w:spacing w:line="364" w:lineRule="auto"/>
        <w:jc w:val="both"/>
      </w:pPr>
    </w:p>
    <w:p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rsidR="00370415" w:rsidRDefault="003F7927">
      <w:pPr>
        <w:pStyle w:val="NormalWeb"/>
        <w:ind w:firstLine="709"/>
        <w:jc w:val="both"/>
        <w:rPr>
          <w:color w:val="000000"/>
        </w:rPr>
      </w:pPr>
      <w:r>
        <w:rPr>
          <w:rStyle w:val="Strong"/>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rsidR="00422DB5" w:rsidRDefault="00422DB5" w:rsidP="00422DB5">
      <w:pPr>
        <w:pStyle w:val="NormalWeb"/>
        <w:ind w:firstLine="709"/>
        <w:jc w:val="both"/>
      </w:pPr>
      <w:r>
        <w:t>La réalisation de ce projet nous amène à poser la problématique suivante :</w:t>
      </w:r>
    </w:p>
    <w:p w:rsidR="00422DB5" w:rsidRDefault="00422DB5" w:rsidP="00422DB5">
      <w:pPr>
        <w:pStyle w:val="NormalWeb"/>
        <w:ind w:firstLine="709"/>
        <w:jc w:val="both"/>
      </w:pPr>
      <w:r>
        <w:rPr>
          <w:rStyle w:val="Strong"/>
        </w:rPr>
        <w:t xml:space="preserve">Comment concevoir et réaliser une application web et mobile </w:t>
      </w:r>
      <w:r>
        <w:rPr>
          <w:rStyle w:val="Strong"/>
          <w:b w:val="0"/>
          <w:bCs w:val="0"/>
          <w:color w:val="000000"/>
        </w:rPr>
        <w:t xml:space="preserve">pour </w:t>
      </w:r>
      <w:r>
        <w:rPr>
          <w:b/>
          <w:bCs/>
          <w:color w:val="000000"/>
        </w:rPr>
        <w:t xml:space="preserve">la gestion des missions et déplacements professionnels </w:t>
      </w:r>
      <w:r>
        <w:rPr>
          <w:rStyle w:val="Strong"/>
        </w:rPr>
        <w:t>au profit d’Algérie Télécom, en atteignant les objectifs assignés et en respectant les contraintes imposées ?</w:t>
      </w:r>
    </w:p>
    <w:p w:rsidR="00422DB5" w:rsidRDefault="00422DB5" w:rsidP="00422DB5">
      <w:pPr>
        <w:pStyle w:val="NormalWeb"/>
        <w:ind w:firstLine="709"/>
        <w:jc w:val="both"/>
      </w:pPr>
      <w:r>
        <w:t>Pour répondre à cette problématique, nous avons structuré notre mémoire en quatre chapitres :</w:t>
      </w:r>
    </w:p>
    <w:p w:rsidR="00422DB5" w:rsidRDefault="00422DB5" w:rsidP="00422DB5">
      <w:pPr>
        <w:pStyle w:val="NormalWeb"/>
        <w:numPr>
          <w:ilvl w:val="0"/>
          <w:numId w:val="8"/>
        </w:numPr>
        <w:jc w:val="both"/>
      </w:pPr>
      <w:r>
        <w:rPr>
          <w:rStyle w:val="Strong"/>
        </w:rPr>
        <w:t>Chapitre I – Étude préalable</w:t>
      </w:r>
      <w:r>
        <w:t xml:space="preserve"> : présentation de l’organisme d’accueil Algérie Télécom et du contexte général du projet. Ce chapitre expose également le sujet, la problématique, les objectifs, les contraintes et le public visé.</w:t>
      </w:r>
    </w:p>
    <w:p w:rsidR="00422DB5" w:rsidRDefault="00422DB5" w:rsidP="00422DB5">
      <w:pPr>
        <w:pStyle w:val="NormalWeb"/>
        <w:numPr>
          <w:ilvl w:val="0"/>
          <w:numId w:val="8"/>
        </w:numPr>
        <w:jc w:val="both"/>
      </w:pPr>
      <w:r>
        <w:rPr>
          <w:rStyle w:val="Strong"/>
        </w:rPr>
        <w:t>Chapitre II – Analyse et spécification des besoins</w:t>
      </w:r>
      <w:r>
        <w:t xml:space="preserve"> : identification des besoins fonctionnels et non fonctionnels du système, accompagnée des diagrammes UML décrivant le  </w:t>
      </w:r>
      <w:r>
        <w:t>fonctionnement de l’application.</w:t>
      </w:r>
    </w:p>
    <w:p w:rsidR="00422DB5" w:rsidRDefault="00422DB5" w:rsidP="00422DB5">
      <w:pPr>
        <w:pStyle w:val="NormalWeb"/>
        <w:numPr>
          <w:ilvl w:val="0"/>
          <w:numId w:val="8"/>
        </w:numPr>
        <w:jc w:val="both"/>
      </w:pPr>
      <w:r>
        <w:rPr>
          <w:rStyle w:val="Strong"/>
        </w:rPr>
        <w:t>Chapitre III – Conception de l’application</w:t>
      </w:r>
      <w:r>
        <w:t xml:space="preserve"> : présentation de la conception globale de l’application, incluant la charte graphique, les maquettes de l’interface utilisateur et le modèle de données.</w:t>
      </w:r>
    </w:p>
    <w:p w:rsidR="00422DB5" w:rsidRDefault="00422DB5" w:rsidP="00422DB5">
      <w:pPr>
        <w:pStyle w:val="NormalWeb"/>
        <w:numPr>
          <w:ilvl w:val="0"/>
          <w:numId w:val="8"/>
        </w:numPr>
        <w:jc w:val="both"/>
      </w:pPr>
      <w:r>
        <w:rPr>
          <w:rStyle w:val="Strong"/>
        </w:rPr>
        <w:t>Chapitre IV – Réalisation</w:t>
      </w:r>
      <w:r>
        <w:t xml:space="preserve"> : description des étapes de développement, des technologies utilisées et des tests effectués.</w:t>
      </w:r>
    </w:p>
    <w:p w:rsidR="00422DB5" w:rsidRDefault="00422DB5" w:rsidP="00422DB5">
      <w:pPr>
        <w:pStyle w:val="NormalWeb"/>
        <w:ind w:firstLine="709"/>
        <w:jc w:val="both"/>
      </w:pPr>
      <w:r>
        <w:t xml:space="preserve">Enfin, ce mémoire se conclura par une </w:t>
      </w:r>
      <w:r>
        <w:rPr>
          <w:rStyle w:val="Strong"/>
          <w:color w:val="000000"/>
        </w:rPr>
        <w:t>conclusion générale</w:t>
      </w:r>
      <w:r>
        <w:rPr>
          <w:color w:val="000000"/>
        </w:rPr>
        <w:t xml:space="preserve"> </w:t>
      </w:r>
      <w:r>
        <w:t>mettant en évidence le bilan du projet ainsi que les perspectives d’amélioration.</w:t>
      </w:r>
    </w:p>
    <w:p w:rsidR="00422DB5" w:rsidRDefault="00422DB5" w:rsidP="00422DB5">
      <w:pPr>
        <w:pStyle w:val="BodyText"/>
        <w:ind w:left="567"/>
        <w:jc w:val="both"/>
      </w:pPr>
    </w:p>
    <w:p w:rsidR="00422DB5" w:rsidRDefault="00422DB5" w:rsidP="00422DB5">
      <w:pPr>
        <w:pStyle w:val="BodyText"/>
        <w:spacing w:line="364" w:lineRule="auto"/>
        <w:ind w:left="567"/>
        <w:jc w:val="both"/>
        <w:sectPr w:rsidR="00422DB5">
          <w:headerReference w:type="default" r:id="rId16"/>
          <w:type w:val="continuous"/>
          <w:pgSz w:w="12240" w:h="15840"/>
          <w:pgMar w:top="1417" w:right="1417" w:bottom="1417" w:left="1701" w:header="709" w:footer="709" w:gutter="0"/>
          <w:cols w:space="720"/>
        </w:sectPr>
      </w:pPr>
    </w:p>
    <w:p w:rsidR="0083228D" w:rsidRDefault="00A926A4">
      <w:pPr>
        <w:pStyle w:val="Heading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w:t>
      </w:r>
      <w:r>
        <w:rPr>
          <w:rFonts w:ascii="Times New Roman" w:hAnsi="Times New Roman"/>
          <w:color w:val="003CA4"/>
          <w:spacing w:val="-17"/>
        </w:rPr>
        <w:t xml:space="preserve"> </w:t>
      </w:r>
      <w:r>
        <w:rPr>
          <w:rFonts w:ascii="Times New Roman" w:hAnsi="Times New Roman"/>
          <w:color w:val="003CA4"/>
          <w:spacing w:val="-10"/>
        </w:rPr>
        <w:t>I</w:t>
      </w:r>
    </w:p>
    <w:p w:rsidR="0083228D" w:rsidRDefault="00A926A4">
      <w:pPr>
        <w:pStyle w:val="Heading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rsidR="0083228D" w:rsidRDefault="0083228D">
      <w:pPr>
        <w:pStyle w:val="Heading2"/>
        <w:sectPr w:rsidR="0083228D">
          <w:headerReference w:type="default" r:id="rId17"/>
          <w:pgSz w:w="12240" w:h="15840"/>
          <w:pgMar w:top="1417" w:right="1417" w:bottom="1417" w:left="1701" w:header="709" w:footer="709" w:gutter="0"/>
          <w:cols w:space="720"/>
          <w:titlePg/>
          <w:headerReference w:type="first" r:id="rId10"/>
        </w:sectPr>
      </w:pPr>
    </w:p>
    <w:p w:rsidR="0083228D" w:rsidRDefault="00A926A4">
      <w:pPr>
        <w:pStyle w:val="Heading3"/>
        <w:numPr>
          <w:ilvl w:val="1"/>
          <w:numId w:val="7"/>
        </w:numPr>
        <w:tabs>
          <w:tab w:val="left" w:pos="530"/>
        </w:tabs>
        <w:spacing w:before="83"/>
        <w:ind w:left="530" w:hanging="529"/>
      </w:pPr>
      <w:bookmarkStart w:id="5" w:name="I.1._Présentation_de_l'organisme_d'accue"/>
      <w:bookmarkEnd w:id="5"/>
      <w:r>
        <w:rPr>
          <w:rFonts w:ascii="Times New Roman" w:hAnsi="Times New Roman"/>
        </w:rPr>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p>
    <w:p w:rsidR="0083228D" w:rsidRDefault="00A926A4">
      <w:pPr>
        <w:pStyle w:val="Heading4"/>
        <w:numPr>
          <w:ilvl w:val="2"/>
          <w:numId w:val="7"/>
        </w:numPr>
        <w:tabs>
          <w:tab w:val="left" w:pos="695"/>
        </w:tabs>
        <w:spacing w:before="280"/>
        <w:ind w:left="695" w:hanging="694"/>
      </w:pPr>
      <w:bookmarkStart w:id="6" w:name="I.1.1._Présentation_d'Algérie_Télécom"/>
      <w:bookmarkEnd w:id="6"/>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p>
    <w:p w:rsidR="0083228D" w:rsidRDefault="00A926A4">
      <w:pPr>
        <w:pStyle w:val="BodyText"/>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rsidR="0083228D" w:rsidRDefault="00A926A4">
      <w:pPr>
        <w:pStyle w:val="BodyText"/>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rsidR="0083228D" w:rsidRDefault="00A926A4">
      <w:pPr>
        <w:pStyle w:val="BodyText"/>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rsidR="0083228D" w:rsidRDefault="00A926A4">
      <w:pPr>
        <w:pStyle w:val="BodyText"/>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rsidR="0083228D" w:rsidRDefault="0083228D">
      <w:pPr>
        <w:pStyle w:val="BodyText"/>
        <w:jc w:val="both"/>
        <w:sectPr w:rsidR="0083228D">
          <w:footerReference w:type="default" r:id="rId18"/>
          <w:pgSz w:w="12240" w:h="15840"/>
          <w:pgMar w:top="1417" w:right="1417" w:bottom="1417" w:left="1701" w:header="709" w:footer="709" w:gutter="0"/>
          <w:cols w:space="720"/>
        </w:sectPr>
      </w:pPr>
    </w:p>
    <w:p w:rsidR="0083228D" w:rsidRDefault="00A926A4">
      <w:pPr>
        <w:pStyle w:val="Heading4"/>
        <w:numPr>
          <w:ilvl w:val="2"/>
          <w:numId w:val="7"/>
        </w:numPr>
        <w:tabs>
          <w:tab w:val="left" w:pos="695"/>
        </w:tabs>
        <w:spacing w:before="1"/>
        <w:ind w:left="695" w:hanging="694"/>
      </w:pPr>
      <w:bookmarkStart w:id="7" w:name="I.1.2._Fiche_technique_d'Algérie_Télécom"/>
      <w:bookmarkEnd w:id="7"/>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rsidR="0083228D" w:rsidRDefault="0083228D">
      <w:pPr>
        <w:pStyle w:val="BodyText"/>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trPr>
          <w:trHeight w:val="452"/>
        </w:trPr>
        <w:tc>
          <w:tcPr>
            <w:tcW w:w="4000" w:type="dxa"/>
            <w:shd w:val="clear" w:color="auto" w:fill="E5EFFF"/>
          </w:tcPr>
          <w:p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trPr>
          <w:trHeight w:val="452"/>
        </w:trPr>
        <w:tc>
          <w:tcPr>
            <w:tcW w:w="4000" w:type="dxa"/>
            <w:shd w:val="clear" w:color="auto" w:fill="E5EFFF"/>
          </w:tcPr>
          <w:p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trPr>
          <w:trHeight w:val="452"/>
        </w:trPr>
        <w:tc>
          <w:tcPr>
            <w:tcW w:w="4000" w:type="dxa"/>
            <w:shd w:val="clear" w:color="auto" w:fill="E5EFFF"/>
          </w:tcPr>
          <w:p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trPr>
          <w:trHeight w:val="707"/>
        </w:trPr>
        <w:tc>
          <w:tcPr>
            <w:tcW w:w="4000" w:type="dxa"/>
            <w:shd w:val="clear" w:color="auto" w:fill="E5EFFF"/>
          </w:tcPr>
          <w:p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trPr>
          <w:trHeight w:val="452"/>
        </w:trPr>
        <w:tc>
          <w:tcPr>
            <w:tcW w:w="4000" w:type="dxa"/>
            <w:shd w:val="clear" w:color="auto" w:fill="E5EFFF"/>
          </w:tcPr>
          <w:p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rsidR="0083228D" w:rsidRDefault="00A926A4">
            <w:pPr>
              <w:pStyle w:val="TableParagraph"/>
              <w:spacing w:before="101"/>
              <w:jc w:val="center"/>
            </w:pPr>
            <w:r>
              <w:rPr>
                <w:color w:val="1E2836"/>
              </w:rPr>
              <w:t xml:space="preserve">02B </w:t>
            </w:r>
            <w:r>
              <w:rPr>
                <w:color w:val="1E2836"/>
                <w:spacing w:val="-2"/>
              </w:rPr>
              <w:t>0018083</w:t>
            </w:r>
          </w:p>
        </w:tc>
      </w:tr>
      <w:tr w:rsidR="0083228D">
        <w:trPr>
          <w:trHeight w:val="705"/>
        </w:trPr>
        <w:tc>
          <w:tcPr>
            <w:tcW w:w="4000" w:type="dxa"/>
            <w:shd w:val="clear" w:color="auto" w:fill="E5EFFF"/>
          </w:tcPr>
          <w:p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trPr>
          <w:trHeight w:val="706"/>
        </w:trPr>
        <w:tc>
          <w:tcPr>
            <w:tcW w:w="4000" w:type="dxa"/>
            <w:shd w:val="clear" w:color="auto" w:fill="E5EFFF"/>
          </w:tcPr>
          <w:p w:rsidR="0083228D" w:rsidRDefault="00A926A4">
            <w:pPr>
              <w:pStyle w:val="TableParagraph"/>
              <w:ind w:left="140"/>
              <w:jc w:val="center"/>
              <w:rPr>
                <w:rFonts w:ascii="Arial" w:hAnsi="Arial"/>
                <w:b/>
              </w:rPr>
            </w:pPr>
            <w:r>
              <w:rPr>
                <w:rFonts w:ascii="Arial" w:hAnsi="Arial"/>
                <w:b/>
                <w:color w:val="1E2836"/>
              </w:rPr>
              <w:t>Secteur</w:t>
            </w:r>
            <w:r>
              <w:rPr>
                <w:rFonts w:ascii="Arial" w:hAnsi="Arial"/>
                <w:b/>
                <w:color w:val="1E2836"/>
                <w:spacing w:val="-7"/>
              </w:rPr>
              <w:t xml:space="preserve"> </w:t>
            </w:r>
            <w:r>
              <w:rPr>
                <w:rFonts w:ascii="Arial" w:hAnsi="Arial"/>
                <w:b/>
                <w:color w:val="1E2836"/>
                <w:spacing w:val="-2"/>
              </w:rPr>
              <w:t>d'activité</w:t>
            </w:r>
          </w:p>
        </w:tc>
        <w:tc>
          <w:tcPr>
            <w:tcW w:w="5360" w:type="dxa"/>
          </w:tcPr>
          <w:p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trPr>
          <w:trHeight w:val="453"/>
        </w:trPr>
        <w:tc>
          <w:tcPr>
            <w:tcW w:w="4000" w:type="dxa"/>
            <w:shd w:val="clear" w:color="auto" w:fill="E5EFFF"/>
          </w:tcPr>
          <w:p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trPr>
          <w:trHeight w:val="452"/>
        </w:trPr>
        <w:tc>
          <w:tcPr>
            <w:tcW w:w="4000" w:type="dxa"/>
            <w:shd w:val="clear" w:color="auto" w:fill="E5EFFF"/>
          </w:tcPr>
          <w:p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rsidR="0083228D" w:rsidRDefault="00FA7D7E">
            <w:pPr>
              <w:pStyle w:val="TableParagraph"/>
              <w:spacing w:before="101"/>
              <w:jc w:val="center"/>
            </w:pPr>
            <w:hyperlink r:id="rId19">
              <w:r w:rsidR="00A926A4">
                <w:rPr>
                  <w:color w:val="1E2836"/>
                  <w:spacing w:val="-2"/>
                </w:rPr>
                <w:t>www.algerietelecom.dz</w:t>
              </w:r>
            </w:hyperlink>
          </w:p>
        </w:tc>
      </w:tr>
    </w:tbl>
    <w:p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rsidR="0083228D" w:rsidRDefault="00A926A4">
      <w:pPr>
        <w:pStyle w:val="Heading4"/>
        <w:numPr>
          <w:ilvl w:val="2"/>
          <w:numId w:val="7"/>
        </w:numPr>
        <w:tabs>
          <w:tab w:val="left" w:pos="695"/>
        </w:tabs>
        <w:spacing w:before="1"/>
        <w:ind w:left="695" w:hanging="694"/>
      </w:pPr>
      <w:bookmarkStart w:id="8" w:name="I.1.3._Missions_et_objectifs_d'Algérie_T"/>
      <w:bookmarkEnd w:id="8"/>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p>
    <w:p w:rsidR="0083228D" w:rsidRDefault="00A926A4">
      <w:pPr>
        <w:pStyle w:val="Heading5"/>
        <w:numPr>
          <w:ilvl w:val="3"/>
          <w:numId w:val="7"/>
        </w:numPr>
        <w:tabs>
          <w:tab w:val="left" w:pos="793"/>
        </w:tabs>
        <w:spacing w:before="219"/>
        <w:ind w:left="793" w:hanging="792"/>
      </w:pPr>
      <w:bookmarkStart w:id="9" w:name="I.1.3.1._Activité_principale"/>
      <w:bookmarkEnd w:id="9"/>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p>
    <w:p w:rsidR="0083228D" w:rsidRDefault="00A926A4">
      <w:pPr>
        <w:pStyle w:val="BodyText"/>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rsidR="0083228D" w:rsidRDefault="00A926A4">
      <w:pPr>
        <w:pStyle w:val="Heading5"/>
        <w:numPr>
          <w:ilvl w:val="3"/>
          <w:numId w:val="7"/>
        </w:numPr>
        <w:tabs>
          <w:tab w:val="left" w:pos="793"/>
        </w:tabs>
        <w:spacing w:before="221"/>
        <w:ind w:left="793" w:hanging="792"/>
      </w:pPr>
      <w:bookmarkStart w:id="10" w:name="I.1.3.2._Objectifs_stratégiques"/>
      <w:bookmarkEnd w:id="10"/>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p>
    <w:p w:rsidR="0083228D" w:rsidRDefault="00A926A4">
      <w:pPr>
        <w:pStyle w:val="BodyText"/>
        <w:spacing w:before="143" w:line="364" w:lineRule="auto"/>
        <w:ind w:left="1" w:right="370"/>
        <w:jc w:val="center"/>
      </w:pPr>
      <w:r>
        <w:t>Algérie Télécom est engagée dans le monde des technologies de l'information et de la communication avec les objectifs suivants :</w:t>
      </w:r>
    </w:p>
    <w:p w:rsidR="0083228D" w:rsidRDefault="00A926A4">
      <w:pPr>
        <w:pStyle w:val="ListParagraph"/>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rsidR="0091021F" w:rsidRDefault="00A926A4" w:rsidP="009C59D3">
      <w:pPr>
        <w:pStyle w:val="ListParagraph"/>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rsidR="0091021F" w:rsidRDefault="0091021F">
      <w:pPr>
        <w:pStyle w:val="ListParagraph"/>
        <w:spacing w:line="244" w:lineRule="auto"/>
        <w:jc w:val="both"/>
      </w:pPr>
    </w:p>
    <w:p w:rsidR="0091021F" w:rsidRDefault="0091021F" w:rsidP="0091021F">
      <w:pPr>
        <w:spacing w:line="244" w:lineRule="auto"/>
        <w:jc w:val="both"/>
        <w:sectPr w:rsidR="0091021F">
          <w:type w:val="continuous"/>
          <w:pgSz w:w="12240" w:h="15840"/>
          <w:pgMar w:top="1417" w:right="1417" w:bottom="1417" w:left="1701" w:header="709" w:footer="709" w:gutter="0"/>
          <w:cols w:space="720"/>
        </w:sectPr>
      </w:pPr>
    </w:p>
    <w:p w:rsidR="0083228D" w:rsidRDefault="00A926A4">
      <w:pPr>
        <w:pStyle w:val="ListParagraph"/>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rsidR="0083228D" w:rsidRDefault="00A926A4">
      <w:pPr>
        <w:pStyle w:val="ListParagraph"/>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rsidR="0083228D" w:rsidRDefault="00A926A4">
      <w:pPr>
        <w:pStyle w:val="ListParagraph"/>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rsidR="0083228D" w:rsidRDefault="00A926A4">
      <w:pPr>
        <w:pStyle w:val="Heading4"/>
        <w:numPr>
          <w:ilvl w:val="2"/>
          <w:numId w:val="7"/>
        </w:numPr>
        <w:tabs>
          <w:tab w:val="left" w:pos="695"/>
        </w:tabs>
        <w:ind w:left="695" w:hanging="694"/>
      </w:pPr>
      <w:bookmarkStart w:id="11" w:name="I.1.4._Organisation_générale_d'Algérie_T"/>
      <w:bookmarkEnd w:id="11"/>
      <w:r>
        <w:rPr>
          <w:rFonts w:ascii="Times New Roman" w:hAnsi="Times New Roman"/>
        </w:rPr>
        <w:t>Organisation</w:t>
      </w:r>
      <w:r>
        <w:rPr>
          <w:rFonts w:ascii="Times New Roman" w:hAnsi="Times New Roman"/>
          <w:spacing w:val="-10"/>
        </w:rPr>
        <w:t xml:space="preserve"> </w:t>
      </w:r>
      <w:r>
        <w:rPr>
          <w:rFonts w:ascii="Times New Roman" w:hAnsi="Times New Roman"/>
        </w:rPr>
        <w:t>générale</w:t>
      </w:r>
      <w:r>
        <w:rPr>
          <w:rFonts w:ascii="Times New Roman" w:hAnsi="Times New Roman"/>
          <w:spacing w:val="-10"/>
        </w:rPr>
        <w:t xml:space="preserve"> </w:t>
      </w:r>
      <w:r>
        <w:rPr>
          <w:rFonts w:ascii="Times New Roman" w:hAnsi="Times New Roman"/>
        </w:rPr>
        <w:t>d'Algérie</w:t>
      </w:r>
      <w:r>
        <w:rPr>
          <w:rFonts w:ascii="Times New Roman" w:hAnsi="Times New Roman"/>
          <w:spacing w:val="-9"/>
        </w:rPr>
        <w:t xml:space="preserve"> </w:t>
      </w:r>
      <w:r>
        <w:rPr>
          <w:rFonts w:ascii="Times New Roman" w:hAnsi="Times New Roman"/>
          <w:spacing w:val="-2"/>
        </w:rPr>
        <w:t>Télécom</w:t>
      </w:r>
    </w:p>
    <w:p w:rsidR="0083228D" w:rsidRDefault="009C59D3">
      <w:pPr>
        <w:pStyle w:val="BodyText"/>
        <w:spacing w:before="163" w:line="364" w:lineRule="auto"/>
        <w:ind w:left="1" w:right="351"/>
        <w:jc w:val="center"/>
      </w:pPr>
      <w:r>
        <w:rPr>
          <w:noProof/>
          <w:sz w:val="20"/>
        </w:rPr>
        <w:drawing>
          <wp:anchor distT="0" distB="0" distL="0" distR="0" simplePos="0" relativeHeight="251657216" behindDoc="1" locked="0" layoutInCell="1" allowOverlap="1" wp14:anchorId="08046034" wp14:editId="6F50D6BC">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rsidR="00370415" w:rsidRDefault="003F7927" w:rsidP="009C59D3">
      <w:pPr>
        <w:ind w:right="366"/>
        <w:jc w:val="center"/>
        <w:rPr>
          <w:color w:val="000000"/>
        </w:rPr>
      </w:pPr>
      <w:r>
        <w:rPr>
          <w:color w:val="000000"/>
        </w:rPr>
        <w:t>Figure N°1 : Organigramme général d'Algérie Télécom (Année 2026)</w:t>
      </w:r>
    </w:p>
    <w:p w:rsidR="0083228D" w:rsidRDefault="00A926A4">
      <w:pPr>
        <w:pStyle w:val="Heading4"/>
        <w:numPr>
          <w:ilvl w:val="2"/>
          <w:numId w:val="7"/>
        </w:numPr>
        <w:tabs>
          <w:tab w:val="left" w:pos="695"/>
        </w:tabs>
        <w:spacing w:before="1"/>
        <w:ind w:left="1" w:right="464" w:firstLine="0"/>
      </w:pPr>
      <w:bookmarkStart w:id="12" w:name="I.1.5._Présentation_de_la_structure_d'ac"/>
      <w:bookmarkEnd w:id="12"/>
      <w:r>
        <w:rPr>
          <w:rFonts w:ascii="Times New Roman" w:hAnsi="Times New Roman"/>
        </w:rPr>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p>
    <w:p w:rsidR="0083228D" w:rsidRDefault="0083228D" w:rsidP="009C59D3">
      <w:pPr>
        <w:pStyle w:val="Heading4"/>
        <w:ind w:left="0" w:firstLine="0"/>
        <w:sectPr w:rsidR="0083228D">
          <w:type w:val="continuous"/>
          <w:pgSz w:w="12240" w:h="15840"/>
          <w:pgMar w:top="1417" w:right="1417" w:bottom="1417" w:left="1701" w:header="709" w:footer="709" w:gutter="0"/>
          <w:cols w:space="720"/>
        </w:sectPr>
      </w:pPr>
    </w:p>
    <w:p w:rsidR="0083228D" w:rsidRDefault="00A926A4" w:rsidP="0091021F">
      <w:pPr>
        <w:pStyle w:val="BodyText"/>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rsidR="0083228D" w:rsidRDefault="00A926A4">
      <w:pPr>
        <w:pStyle w:val="Heading5"/>
        <w:numPr>
          <w:ilvl w:val="3"/>
          <w:numId w:val="7"/>
        </w:numPr>
        <w:tabs>
          <w:tab w:val="left" w:pos="793"/>
        </w:tabs>
        <w:spacing w:before="221"/>
        <w:ind w:left="793" w:hanging="792"/>
      </w:pPr>
      <w:bookmarkStart w:id="13" w:name="I.1.5.1._Missions_de_la_DSI"/>
      <w:bookmarkEnd w:id="13"/>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p>
    <w:p w:rsidR="0083228D" w:rsidRDefault="00A926A4">
      <w:pPr>
        <w:pStyle w:val="BodyText"/>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rsidR="0083228D" w:rsidRDefault="0083228D">
      <w:pPr>
        <w:pStyle w:val="BodyText"/>
        <w:spacing w:before="31"/>
        <w:ind w:left="0"/>
      </w:pPr>
    </w:p>
    <w:p w:rsidR="0083228D" w:rsidRDefault="00A926A4">
      <w:pPr>
        <w:pStyle w:val="ListParagraph"/>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rsidR="0083228D" w:rsidRDefault="00A926A4">
      <w:pPr>
        <w:pStyle w:val="ListParagraph"/>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rsidR="0083228D" w:rsidRDefault="00A926A4">
      <w:pPr>
        <w:pStyle w:val="ListParagraph"/>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rsidR="0083228D" w:rsidRDefault="00A926A4">
      <w:pPr>
        <w:pStyle w:val="ListParagraph"/>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rsidR="0083228D" w:rsidRDefault="00A926A4">
      <w:pPr>
        <w:pStyle w:val="ListParagraph"/>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rsidR="0083228D" w:rsidRDefault="009C59D3">
      <w:pPr>
        <w:pStyle w:val="ListParagraph"/>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rsidR="0083228D" w:rsidRDefault="00A926A4">
      <w:pPr>
        <w:pStyle w:val="Heading3"/>
        <w:numPr>
          <w:ilvl w:val="1"/>
          <w:numId w:val="7"/>
        </w:numPr>
        <w:tabs>
          <w:tab w:val="left" w:pos="530"/>
        </w:tabs>
        <w:ind w:left="530" w:hanging="529"/>
      </w:pPr>
      <w:bookmarkStart w:id="14" w:name="I.2._Présentation_du_sujet"/>
      <w:bookmarkEnd w:id="14"/>
      <w:r>
        <w:rPr>
          <w:rFonts w:ascii="Times New Roman" w:hAnsi="Times New Roman"/>
        </w:rPr>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p>
    <w:p w:rsidR="00370415" w:rsidRDefault="003F7927">
      <w:pPr>
        <w:pStyle w:val="BodyText"/>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rsidR="0083228D" w:rsidRDefault="0083228D">
      <w:pPr>
        <w:pStyle w:val="BodyText"/>
        <w:spacing w:line="364" w:lineRule="auto"/>
        <w:jc w:val="both"/>
        <w:sectPr w:rsidR="0083228D">
          <w:type w:val="continuous"/>
          <w:pgSz w:w="12240" w:h="15840"/>
          <w:pgMar w:top="1417" w:right="1417" w:bottom="1417" w:left="1701" w:header="709" w:footer="709" w:gutter="0"/>
          <w:cols w:space="720"/>
        </w:sectPr>
      </w:pPr>
    </w:p>
    <w:p w:rsidR="0083228D" w:rsidRDefault="00A926A4">
      <w:pPr>
        <w:pStyle w:val="BodyText"/>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rsidR="0083228D" w:rsidRDefault="00A926A4">
      <w:pPr>
        <w:pStyle w:val="BodyText"/>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rsidR="00370415" w:rsidRDefault="003F7927">
      <w:pPr>
        <w:pStyle w:val="BodyText"/>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rsidR="00370415" w:rsidRDefault="003F7927">
      <w:pPr>
        <w:pStyle w:val="BodyText"/>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rsidR="0083228D" w:rsidRDefault="00A926A4">
      <w:pPr>
        <w:pStyle w:val="BodyText"/>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rsidR="0083228D" w:rsidRDefault="00A926A4">
      <w:pPr>
        <w:pStyle w:val="Heading3"/>
        <w:numPr>
          <w:ilvl w:val="1"/>
          <w:numId w:val="7"/>
        </w:numPr>
        <w:tabs>
          <w:tab w:val="left" w:pos="530"/>
        </w:tabs>
        <w:ind w:left="530" w:hanging="529"/>
      </w:pPr>
      <w:bookmarkStart w:id="15" w:name="I.3._Problématique"/>
      <w:bookmarkEnd w:id="15"/>
      <w:r>
        <w:rPr>
          <w:rFonts w:ascii="Times New Roman" w:hAnsi="Times New Roman"/>
          <w:spacing w:val="-2"/>
        </w:rPr>
        <w:t>Problématique</w:t>
      </w:r>
    </w:p>
    <w:p w:rsidR="0083228D" w:rsidRDefault="00A926A4">
      <w:pPr>
        <w:pStyle w:val="BodyText"/>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rsidR="0083228D" w:rsidRDefault="0083228D">
      <w:pPr>
        <w:pStyle w:val="BodyText"/>
        <w:spacing w:line="364" w:lineRule="auto"/>
        <w:jc w:val="both"/>
        <w:sectPr w:rsidR="0083228D">
          <w:type w:val="continuous"/>
          <w:pgSz w:w="12240" w:h="15840"/>
          <w:pgMar w:top="1417" w:right="1417" w:bottom="1417" w:left="1701" w:header="709" w:footer="709" w:gutter="0"/>
          <w:cols w:space="720"/>
        </w:sectPr>
      </w:pPr>
    </w:p>
    <w:p w:rsidR="0083228D" w:rsidRDefault="00A926A4">
      <w:pPr>
        <w:pStyle w:val="BodyText"/>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rsidR="00370415" w:rsidRDefault="003F7927">
      <w:pPr>
        <w:pStyle w:val="BodyText"/>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rsidR="0083228D" w:rsidRDefault="00A926A4">
      <w:pPr>
        <w:pStyle w:val="BodyText"/>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rsidR="0083228D" w:rsidRDefault="0083228D">
      <w:pPr>
        <w:pStyle w:val="BodyText"/>
        <w:spacing w:before="66"/>
        <w:ind w:left="0"/>
      </w:pPr>
    </w:p>
    <w:p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Strong"/>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rsidR="0083228D" w:rsidRDefault="00A926A4">
      <w:pPr>
        <w:pStyle w:val="Heading3"/>
        <w:numPr>
          <w:ilvl w:val="1"/>
          <w:numId w:val="7"/>
        </w:numPr>
        <w:tabs>
          <w:tab w:val="left" w:pos="530"/>
        </w:tabs>
        <w:spacing w:before="1"/>
        <w:ind w:left="530" w:hanging="529"/>
      </w:pPr>
      <w:bookmarkStart w:id="16" w:name="I.4._Les_objectifs"/>
      <w:bookmarkEnd w:id="16"/>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p>
    <w:p w:rsidR="0083228D" w:rsidRDefault="00A926A4">
      <w:pPr>
        <w:pStyle w:val="Heading4"/>
        <w:numPr>
          <w:ilvl w:val="2"/>
          <w:numId w:val="7"/>
        </w:numPr>
        <w:tabs>
          <w:tab w:val="left" w:pos="695"/>
        </w:tabs>
        <w:spacing w:before="280"/>
        <w:ind w:left="695" w:hanging="694"/>
      </w:pPr>
      <w:bookmarkStart w:id="17" w:name="I.4.1._Objectifs_généraux"/>
      <w:bookmarkEnd w:id="17"/>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p>
    <w:p w:rsidR="0083228D" w:rsidRDefault="00A926A4">
      <w:pPr>
        <w:pStyle w:val="BodyText"/>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rsidR="0083228D" w:rsidRDefault="00A926A4">
      <w:pPr>
        <w:pStyle w:val="ListParagraph"/>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rsidR="0083228D" w:rsidRDefault="00A926A4">
      <w:pPr>
        <w:pStyle w:val="ListParagraph"/>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rsidR="00370415" w:rsidRDefault="003F7927">
      <w:pPr>
        <w:pStyle w:val="ListParagraph"/>
        <w:numPr>
          <w:ilvl w:val="0"/>
          <w:numId w:val="6"/>
        </w:numPr>
        <w:tabs>
          <w:tab w:val="left" w:pos="721"/>
        </w:tabs>
        <w:spacing w:before="98" w:line="244" w:lineRule="auto"/>
        <w:ind w:left="721" w:right="417"/>
      </w:pPr>
      <w:r>
        <w:t>Mettre en place un système d'authentification sécurisé basé sur les rôles, intégré à Active Directory avec fallback (mécanisme de repli automatique) base de données.</w:t>
      </w:r>
    </w:p>
    <w:p w:rsidR="0083228D" w:rsidRDefault="00A926A4">
      <w:pPr>
        <w:pStyle w:val="ListParagraph"/>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rsidR="0083228D" w:rsidRDefault="00A926A4">
      <w:pPr>
        <w:pStyle w:val="ListParagraph"/>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rsidR="0083228D" w:rsidRDefault="00A926A4">
      <w:pPr>
        <w:pStyle w:val="ListParagraph"/>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rsidR="0083228D" w:rsidRDefault="0083228D">
      <w:pPr>
        <w:pStyle w:val="ListParagraph"/>
        <w:spacing w:line="244" w:lineRule="auto"/>
        <w:sectPr w:rsidR="0083228D">
          <w:type w:val="continuous"/>
          <w:pgSz w:w="12240" w:h="15840"/>
          <w:pgMar w:top="1417" w:right="1417" w:bottom="1417" w:left="1701" w:header="709" w:footer="709" w:gutter="0"/>
          <w:cols w:space="720"/>
        </w:sectPr>
      </w:pPr>
    </w:p>
    <w:p w:rsidR="0083228D" w:rsidRDefault="00A926A4">
      <w:pPr>
        <w:pStyle w:val="ListParagraph"/>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rsidR="0083228D" w:rsidRDefault="00A926A4">
      <w:pPr>
        <w:pStyle w:val="ListParagraph"/>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rsidR="0083228D" w:rsidRDefault="00A926A4">
      <w:pPr>
        <w:pStyle w:val="ListParagraph"/>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rsidR="0083228D" w:rsidRDefault="00A926A4">
      <w:pPr>
        <w:pStyle w:val="Heading4"/>
        <w:numPr>
          <w:ilvl w:val="2"/>
          <w:numId w:val="7"/>
        </w:numPr>
        <w:tabs>
          <w:tab w:val="left" w:pos="695"/>
        </w:tabs>
        <w:ind w:left="695" w:hanging="694"/>
      </w:pPr>
      <w:bookmarkStart w:id="18" w:name="I.4.2._Objectifs_par_espace_utilisateur"/>
      <w:bookmarkEnd w:id="18"/>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p>
    <w:p w:rsidR="0083228D" w:rsidRDefault="00A926A4">
      <w:pPr>
        <w:pStyle w:val="Heading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rsidR="00370415" w:rsidRDefault="003F7927">
      <w:pPr>
        <w:pStyle w:val="BodyText"/>
        <w:spacing w:before="104" w:line="364" w:lineRule="auto"/>
        <w:ind w:left="1" w:firstLine="709"/>
        <w:jc w:val="both"/>
      </w:pPr>
      <w:r>
        <w:rPr>
          <w:spacing w:val="-7"/>
        </w:rPr>
        <w:t>L'administrateur est le gestionnaire principal du système. Il dispose d'un accès complet à toutes les fonctionnalités de l'application. Il peut :</w:t>
      </w:r>
    </w:p>
    <w:p w:rsidR="0083228D" w:rsidRDefault="00A926A4">
      <w:pPr>
        <w:pStyle w:val="ListParagraph"/>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rsidR="0083228D" w:rsidRDefault="00A926A4">
      <w:pPr>
        <w:pStyle w:val="ListParagraph"/>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rsidR="0083228D" w:rsidRDefault="00A926A4">
      <w:pPr>
        <w:pStyle w:val="ListParagraph"/>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rsidR="0083228D" w:rsidRDefault="00A926A4">
      <w:pPr>
        <w:pStyle w:val="ListParagraph"/>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rsidR="0083228D" w:rsidRDefault="00A926A4">
      <w:pPr>
        <w:pStyle w:val="ListParagraph"/>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rsidR="0083228D" w:rsidRDefault="00A926A4">
      <w:pPr>
        <w:pStyle w:val="ListParagraph"/>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rsidR="0083228D" w:rsidRPr="00C224E9" w:rsidRDefault="00A926A4">
      <w:pPr>
        <w:pStyle w:val="ListParagraph"/>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rsidR="0083228D" w:rsidRDefault="00A926A4">
      <w:pPr>
        <w:pStyle w:val="ListParagraph"/>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rsidR="0083228D" w:rsidRDefault="00A926A4">
      <w:pPr>
        <w:pStyle w:val="ListParagraph"/>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rsidR="0083228D" w:rsidRDefault="00A926A4">
      <w:pPr>
        <w:pStyle w:val="ListParagraph"/>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rsidR="0083228D" w:rsidRDefault="00A926A4">
      <w:pPr>
        <w:pStyle w:val="Heading5"/>
        <w:jc w:val="center"/>
      </w:pPr>
      <w:r>
        <w:rPr>
          <w:rFonts w:ascii="Times New Roman" w:hAnsi="Times New Roman"/>
        </w:rPr>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rsidR="0083228D" w:rsidRDefault="00A926A4">
      <w:pPr>
        <w:pStyle w:val="BodyText"/>
        <w:spacing w:before="104" w:line="364" w:lineRule="auto"/>
        <w:ind w:left="1" w:right="370" w:firstLine="709"/>
        <w:jc w:val="both"/>
      </w:pPr>
      <w:r>
        <w:t>Le directeur est le responsable hiérarchique désigné comme validateur principal des demandes de mission. Il peut :</w:t>
      </w:r>
    </w:p>
    <w:p w:rsidR="0083228D" w:rsidRDefault="00A926A4">
      <w:pPr>
        <w:pStyle w:val="ListParagraph"/>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rsidR="0083228D" w:rsidRDefault="0083228D">
      <w:pPr>
        <w:pStyle w:val="ListParagraph"/>
        <w:sectPr w:rsidR="0083228D">
          <w:type w:val="continuous"/>
          <w:pgSz w:w="12240" w:h="15840"/>
          <w:pgMar w:top="1417" w:right="1417" w:bottom="1417" w:left="1701" w:header="709" w:footer="709" w:gutter="0"/>
          <w:cols w:space="720"/>
        </w:sectPr>
      </w:pPr>
    </w:p>
    <w:p w:rsidR="0083228D" w:rsidRDefault="00A926A4">
      <w:pPr>
        <w:pStyle w:val="ListParagraph"/>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rsidR="0083228D" w:rsidRDefault="00A926A4">
      <w:pPr>
        <w:pStyle w:val="ListParagraph"/>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rsidR="0083228D" w:rsidRDefault="00A926A4">
      <w:pPr>
        <w:pStyle w:val="ListParagraph"/>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rsidR="0083228D" w:rsidRDefault="00A926A4">
      <w:pPr>
        <w:pStyle w:val="ListParagraph"/>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rsidR="0083228D" w:rsidRDefault="00A926A4">
      <w:pPr>
        <w:pStyle w:val="ListParagraph"/>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rsidR="0083228D" w:rsidRDefault="00A926A4">
      <w:pPr>
        <w:pStyle w:val="ListParagraph"/>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rsidR="0083228D" w:rsidRDefault="00A926A4">
      <w:pPr>
        <w:pStyle w:val="ListParagraph"/>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rsidR="0083228D" w:rsidRDefault="00A926A4">
      <w:pPr>
        <w:pStyle w:val="Heading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rsidR="0083228D" w:rsidRDefault="00A926A4">
      <w:pPr>
        <w:pStyle w:val="BodyText"/>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rsidR="0083228D" w:rsidRDefault="00A926A4">
      <w:pPr>
        <w:pStyle w:val="ListParagraph"/>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rsidR="0083228D" w:rsidRDefault="00A926A4">
      <w:pPr>
        <w:pStyle w:val="ListParagraph"/>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rsidR="0083228D" w:rsidRDefault="00A926A4">
      <w:pPr>
        <w:pStyle w:val="ListParagraph"/>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rsidR="0083228D" w:rsidRDefault="00A926A4">
      <w:pPr>
        <w:pStyle w:val="ListParagraph"/>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rsidR="0083228D" w:rsidRDefault="00A926A4">
      <w:pPr>
        <w:pStyle w:val="ListParagraph"/>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rsidR="0083228D" w:rsidRDefault="00A926A4">
      <w:pPr>
        <w:pStyle w:val="ListParagraph"/>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rsidR="0083228D" w:rsidRDefault="00A926A4">
      <w:pPr>
        <w:pStyle w:val="ListParagraph"/>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rsidR="0083228D" w:rsidRDefault="00A926A4">
      <w:pPr>
        <w:pStyle w:val="ListParagraph"/>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rsidR="0083228D" w:rsidRDefault="00A926A4">
      <w:pPr>
        <w:pStyle w:val="ListParagraph"/>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rsidR="0083228D" w:rsidRDefault="00A926A4">
      <w:pPr>
        <w:pStyle w:val="Heading5"/>
        <w:spacing w:before="200"/>
        <w:jc w:val="center"/>
      </w:pPr>
      <w:r>
        <w:rPr>
          <w:rFonts w:ascii="Times New Roman" w:hAnsi="Times New Roman"/>
        </w:rPr>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rsidR="0083228D" w:rsidRDefault="00A926A4">
      <w:pPr>
        <w:pStyle w:val="BodyText"/>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rsidR="0083228D" w:rsidRDefault="00A926A4">
      <w:pPr>
        <w:pStyle w:val="ListParagraph"/>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rsidR="0083228D" w:rsidRDefault="00A926A4">
      <w:pPr>
        <w:pStyle w:val="ListParagraph"/>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rsidR="0083228D" w:rsidRDefault="0083228D">
      <w:pPr>
        <w:pStyle w:val="ListParagraph"/>
        <w:sectPr w:rsidR="0083228D">
          <w:type w:val="continuous"/>
          <w:pgSz w:w="12240" w:h="15840"/>
          <w:pgMar w:top="1417" w:right="1417" w:bottom="1417" w:left="1701" w:header="709" w:footer="709" w:gutter="0"/>
          <w:cols w:space="720"/>
        </w:sectPr>
      </w:pPr>
    </w:p>
    <w:p w:rsidR="0083228D" w:rsidRDefault="00A926A4">
      <w:pPr>
        <w:pStyle w:val="ListParagraph"/>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rsidR="0083228D" w:rsidRDefault="00A926A4">
      <w:pPr>
        <w:pStyle w:val="ListParagraph"/>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rsidR="0083228D" w:rsidRDefault="00A926A4">
      <w:pPr>
        <w:pStyle w:val="ListParagraph"/>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rsidR="0083228D" w:rsidRDefault="00A926A4">
      <w:pPr>
        <w:pStyle w:val="ListParagraph"/>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rsidR="0083228D" w:rsidRDefault="00A926A4">
      <w:pPr>
        <w:pStyle w:val="ListParagraph"/>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rsidR="0083228D" w:rsidRDefault="00A926A4">
      <w:pPr>
        <w:pStyle w:val="Heading3"/>
        <w:numPr>
          <w:ilvl w:val="1"/>
          <w:numId w:val="7"/>
        </w:numPr>
        <w:tabs>
          <w:tab w:val="left" w:pos="530"/>
        </w:tabs>
        <w:ind w:left="530" w:hanging="529"/>
      </w:pPr>
      <w:bookmarkStart w:id="19" w:name="I.5._Les_contraintes"/>
      <w:bookmarkEnd w:id="19"/>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p>
    <w:p w:rsidR="0083228D" w:rsidRDefault="00A926A4">
      <w:pPr>
        <w:pStyle w:val="Heading4"/>
        <w:numPr>
          <w:ilvl w:val="2"/>
          <w:numId w:val="7"/>
        </w:numPr>
        <w:tabs>
          <w:tab w:val="left" w:pos="695"/>
        </w:tabs>
        <w:spacing w:before="280"/>
        <w:ind w:left="695" w:hanging="694"/>
      </w:pPr>
      <w:bookmarkStart w:id="20" w:name="I.5.1._Contraintes_techniques"/>
      <w:bookmarkEnd w:id="20"/>
      <w:r>
        <w:rPr>
          <w:rFonts w:ascii="Times New Roman" w:hAnsi="Times New Roman"/>
        </w:rPr>
        <w:t>Contraintes</w:t>
      </w:r>
      <w:r>
        <w:rPr>
          <w:rFonts w:ascii="Times New Roman" w:hAnsi="Times New Roman"/>
          <w:spacing w:val="-11"/>
        </w:rPr>
        <w:t xml:space="preserve"> </w:t>
      </w:r>
      <w:r>
        <w:rPr>
          <w:rFonts w:ascii="Times New Roman" w:hAnsi="Times New Roman"/>
          <w:spacing w:val="-2"/>
        </w:rPr>
        <w:t>techniques</w:t>
      </w:r>
    </w:p>
    <w:p w:rsidR="0083228D" w:rsidRDefault="00A926A4">
      <w:pPr>
        <w:pStyle w:val="ListParagraph"/>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rsidR="0083228D" w:rsidRDefault="00A926A4">
      <w:pPr>
        <w:pStyle w:val="ListParagraph"/>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rsidR="0083228D" w:rsidRDefault="00A926A4">
      <w:pPr>
        <w:pStyle w:val="ListParagraph"/>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rsidR="0083228D" w:rsidRDefault="00A926A4">
      <w:pPr>
        <w:pStyle w:val="ListParagraph"/>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rsidR="0083228D" w:rsidRDefault="00A926A4">
      <w:pPr>
        <w:pStyle w:val="ListParagraph"/>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rsidR="0083228D" w:rsidRDefault="00A926A4">
      <w:pPr>
        <w:pStyle w:val="ListParagraph"/>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rsidR="0083228D" w:rsidRDefault="00A926A4">
      <w:pPr>
        <w:pStyle w:val="ListParagraph"/>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rsidR="0083228D" w:rsidRDefault="00A926A4">
      <w:pPr>
        <w:pStyle w:val="Heading4"/>
        <w:numPr>
          <w:ilvl w:val="2"/>
          <w:numId w:val="7"/>
        </w:numPr>
        <w:tabs>
          <w:tab w:val="left" w:pos="695"/>
        </w:tabs>
        <w:ind w:left="695" w:hanging="694"/>
      </w:pPr>
      <w:bookmarkStart w:id="21" w:name="I.5.2._Contraintes_fonctionnelles"/>
      <w:bookmarkEnd w:id="21"/>
      <w:r>
        <w:rPr>
          <w:rFonts w:ascii="Times New Roman" w:hAnsi="Times New Roman"/>
        </w:rPr>
        <w:t>Contraintes</w:t>
      </w:r>
      <w:r>
        <w:rPr>
          <w:rFonts w:ascii="Times New Roman" w:hAnsi="Times New Roman"/>
          <w:spacing w:val="-11"/>
        </w:rPr>
        <w:t xml:space="preserve"> </w:t>
      </w:r>
      <w:r>
        <w:rPr>
          <w:rFonts w:ascii="Times New Roman" w:hAnsi="Times New Roman"/>
          <w:spacing w:val="-2"/>
        </w:rPr>
        <w:t>fonctionnelles</w:t>
      </w:r>
    </w:p>
    <w:p w:rsidR="0083228D" w:rsidRDefault="00A926A4">
      <w:pPr>
        <w:pStyle w:val="ListParagraph"/>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rsidR="0083228D" w:rsidRDefault="00A926A4">
      <w:pPr>
        <w:pStyle w:val="ListParagraph"/>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rsidR="0083228D" w:rsidRDefault="00A926A4">
      <w:pPr>
        <w:pStyle w:val="ListParagraph"/>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rsidR="0083228D" w:rsidRDefault="00A926A4">
      <w:pPr>
        <w:pStyle w:val="ListParagraph"/>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rsidR="0083228D" w:rsidRDefault="0083228D">
      <w:pPr>
        <w:pStyle w:val="ListParagraph"/>
        <w:sectPr w:rsidR="0083228D">
          <w:type w:val="continuous"/>
          <w:pgSz w:w="12240" w:h="15840"/>
          <w:pgMar w:top="1417" w:right="1417" w:bottom="1417" w:left="1701" w:header="709" w:footer="709" w:gutter="0"/>
          <w:cols w:space="720"/>
        </w:sectPr>
      </w:pPr>
    </w:p>
    <w:p w:rsidR="0083228D" w:rsidRDefault="00A926A4">
      <w:pPr>
        <w:pStyle w:val="ListParagraph"/>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rsidR="0083228D" w:rsidRDefault="00A926A4">
      <w:pPr>
        <w:pStyle w:val="ListParagraph"/>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rsidR="0083228D" w:rsidRDefault="00A926A4">
      <w:pPr>
        <w:pStyle w:val="ListParagraph"/>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rsidR="0083228D" w:rsidRDefault="00A926A4">
      <w:pPr>
        <w:pStyle w:val="ListParagraph"/>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rsidR="0083228D" w:rsidRDefault="00A926A4">
      <w:pPr>
        <w:pStyle w:val="Heading4"/>
        <w:numPr>
          <w:ilvl w:val="2"/>
          <w:numId w:val="7"/>
        </w:numPr>
        <w:tabs>
          <w:tab w:val="left" w:pos="695"/>
        </w:tabs>
        <w:ind w:left="695" w:hanging="694"/>
      </w:pPr>
      <w:bookmarkStart w:id="22" w:name="I.5.3._Contraintes_de_sécurité"/>
      <w:bookmarkEnd w:id="22"/>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p>
    <w:p w:rsidR="0083228D" w:rsidRDefault="00A926A4">
      <w:pPr>
        <w:pStyle w:val="ListParagraph"/>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rsidR="0083228D" w:rsidRDefault="00A926A4">
      <w:pPr>
        <w:pStyle w:val="ListParagraph"/>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rsidR="0083228D" w:rsidRDefault="00A926A4">
      <w:pPr>
        <w:pStyle w:val="ListParagraph"/>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rsidR="0083228D" w:rsidRDefault="00A926A4">
      <w:pPr>
        <w:pStyle w:val="ListParagraph"/>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rsidR="0083228D" w:rsidRDefault="00A926A4">
      <w:pPr>
        <w:pStyle w:val="ListParagraph"/>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rsidR="0083228D" w:rsidRDefault="00A926A4">
      <w:pPr>
        <w:pStyle w:val="ListParagraph"/>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rsidR="0083228D" w:rsidRDefault="00A926A4">
      <w:pPr>
        <w:pStyle w:val="Heading3"/>
        <w:numPr>
          <w:ilvl w:val="1"/>
          <w:numId w:val="7"/>
        </w:numPr>
        <w:tabs>
          <w:tab w:val="left" w:pos="530"/>
        </w:tabs>
        <w:ind w:left="530" w:hanging="529"/>
      </w:pPr>
      <w:bookmarkStart w:id="23" w:name="I.6._Le_public_visé"/>
      <w:bookmarkEnd w:id="23"/>
      <w:r>
        <w:rPr>
          <w:rFonts w:ascii="Times New Roman" w:hAnsi="Times New Roman"/>
        </w:rPr>
        <w:t>Le</w:t>
      </w:r>
      <w:r>
        <w:rPr>
          <w:rFonts w:ascii="Times New Roman" w:hAnsi="Times New Roman"/>
          <w:spacing w:val="-4"/>
        </w:rPr>
        <w:t xml:space="preserve"> </w:t>
      </w:r>
      <w:r>
        <w:rPr>
          <w:rFonts w:ascii="Times New Roman" w:hAnsi="Times New Roman"/>
        </w:rPr>
        <w:t>public</w:t>
      </w:r>
      <w:r>
        <w:rPr>
          <w:rFonts w:ascii="Times New Roman" w:hAnsi="Times New Roman"/>
          <w:spacing w:val="-4"/>
        </w:rPr>
        <w:t xml:space="preserve"> visé</w:t>
      </w:r>
    </w:p>
    <w:p w:rsidR="0083228D" w:rsidRDefault="00A926A4">
      <w:pPr>
        <w:pStyle w:val="BodyText"/>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rsidR="0083228D" w:rsidRDefault="00A926A4">
      <w:pPr>
        <w:pStyle w:val="ListParagraph"/>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rsidR="0083228D" w:rsidRDefault="0083228D">
      <w:pPr>
        <w:pStyle w:val="ListParagraph"/>
        <w:spacing w:line="244" w:lineRule="auto"/>
        <w:sectPr w:rsidR="0083228D">
          <w:type w:val="continuous"/>
          <w:pgSz w:w="12240" w:h="15840"/>
          <w:pgMar w:top="1417" w:right="1417" w:bottom="1417" w:left="1701" w:header="709" w:footer="709" w:gutter="0"/>
          <w:cols w:space="720"/>
        </w:sectPr>
      </w:pPr>
    </w:p>
    <w:p w:rsidR="0083228D" w:rsidRDefault="00A926A4">
      <w:pPr>
        <w:pStyle w:val="ListParagraph"/>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rsidR="0083228D" w:rsidRDefault="00A926A4">
      <w:pPr>
        <w:pStyle w:val="ListParagraph"/>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rsidR="0083228D" w:rsidRDefault="00A926A4">
      <w:pPr>
        <w:pStyle w:val="ListParagraph"/>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rsidR="0083228D" w:rsidRDefault="0083228D">
      <w:pPr>
        <w:pStyle w:val="ListParagraph"/>
        <w:spacing w:line="242" w:lineRule="auto"/>
        <w:sectPr w:rsidR="0083228D">
          <w:type w:val="continuous"/>
          <w:pgSz w:w="12240" w:h="15840"/>
          <w:pgMar w:top="1417" w:right="1417" w:bottom="1417" w:left="1701" w:header="709" w:footer="709" w:gutter="0"/>
          <w:cols w:space="720"/>
        </w:sectPr>
      </w:pPr>
    </w:p>
    <w:p w:rsidR="0083228D" w:rsidRDefault="0083228D">
      <w:pPr>
        <w:pStyle w:val="BodyText"/>
        <w:spacing w:before="7"/>
        <w:ind w:left="0"/>
        <w:rPr>
          <w:sz w:val="17"/>
        </w:rPr>
      </w:pPr>
    </w:p>
    <w:p w:rsidR="00E32B84" w:rsidRDefault="003F7927">
      <w:pPr>
        <w:pStyle w:val="Heading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rsidR="00E32B84" w:rsidRDefault="003F7927">
      <w:pPr>
        <w:pStyle w:val="Heading2"/>
      </w:pPr>
      <w:r>
        <w:rPr>
          <w:rFonts w:ascii="Times New Roman" w:hAnsi="Times New Roman"/>
          <w:color w:val="003CA4"/>
        </w:rPr>
        <w:t>Analyse et Spécification des Besoins</w:t>
      </w:r>
    </w:p>
    <w:p w:rsidR="00E32B84" w:rsidRDefault="003F7927">
      <w:pPr>
        <w:pStyle w:val="Heading3"/>
      </w:pPr>
      <w:r>
        <w:rPr>
          <w:rFonts w:ascii="Times New Roman" w:hAnsi="Times New Roman"/>
        </w:rPr>
        <w:t>Introduction</w:t>
      </w:r>
    </w:p>
    <w:p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rsidR="00E32B84" w:rsidRDefault="00E32B84">
      <w:pPr>
        <w:spacing w:line="200" w:lineRule="auto"/>
      </w:pPr>
    </w:p>
    <w:p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rsidR="00E32B84" w:rsidRDefault="003F7927">
      <w:pPr>
        <w:ind w:firstLine="709"/>
        <w:jc w:val="both"/>
      </w:pPr>
      <w:r>
        <w:t>Avant de procéder à l'identification des besoins, nous avons adopté une démarche méthodique de collecte et d'analyse de l'information, structurée en trois volets complémentaires.</w:t>
      </w:r>
    </w:p>
    <w:p w:rsidR="00E32B84" w:rsidRDefault="003F7927">
      <w:pPr>
        <w:pStyle w:val="Heading3"/>
        <w:keepNext/>
      </w:pPr>
      <w:r>
        <w:rPr>
          <w:rFonts w:ascii="Times New Roman" w:hAnsi="Times New Roman" w:cs="Times New Roman"/>
          <w:sz w:val="28"/>
          <w:szCs w:val="28"/>
        </w:rPr>
        <w:t>Méthodologie d'analyse</w:t>
      </w:r>
    </w:p>
    <w:p w:rsidR="00E32B84" w:rsidRDefault="003F7927">
      <w:pPr>
        <w:pStyle w:val="Heading3"/>
      </w:pPr>
      <w:r>
        <w:rPr>
          <w:rFonts w:ascii="Times New Roman" w:hAnsi="Times New Roman"/>
        </w:rPr>
        <w:t>Identification des acteurs</w:t>
      </w:r>
    </w:p>
    <w:p w:rsidR="00E32B84" w:rsidRDefault="003F7927">
      <w:r>
        <w:t>Un acteur représente une entité externe (utilisateur ou système) qui interagit directement avec l'application. Quatre acteurs principaux ont été identifiés :</w:t>
      </w:r>
    </w:p>
    <w:p w:rsidR="00E32B84" w:rsidRDefault="003F7927">
      <w:pPr>
        <w:pStyle w:val="ListParagraph"/>
        <w:ind w:left="567"/>
      </w:pPr>
      <w:r>
        <w:t>Le Demandeur : tout agent d'Algérie Télécom habilité à créer, suivre et gérer ses demandes de mission ;</w:t>
      </w:r>
    </w:p>
    <w:p w:rsidR="00E32B84" w:rsidRDefault="003F7927">
      <w:pPr>
        <w:pStyle w:val="ListParagraph"/>
        <w:ind w:left="567"/>
      </w:pPr>
      <w:r>
        <w:t>Le Directeur : responsable hiérarchique chargé de valider ou de refuser les demandes de mission de sa direction ;</w:t>
      </w:r>
    </w:p>
    <w:p w:rsidR="00E32B84" w:rsidRDefault="003F7927">
      <w:pPr>
        <w:pStyle w:val="ListParagraph"/>
        <w:ind w:left="567"/>
      </w:pPr>
      <w:r>
        <w:t>L'Agent DML : agent de la Direction des Moyens Logistiques chargé de la prise en charge logistique des missions validées (hôtels, véhicules, bons de transport) ;</w:t>
      </w:r>
    </w:p>
    <w:p w:rsidR="00E32B84" w:rsidRDefault="003F7927">
      <w:pPr>
        <w:pStyle w:val="ListParagraph"/>
        <w:ind w:left="567"/>
      </w:pPr>
      <w:r>
        <w:t>L'Administrateur : agent de la DSI chargé de la gestion des comptes, des référentiels (hôtels, véhicules, budgets) et de la supervision globale (rôle système, espace web uniquement).</w:t>
      </w:r>
    </w:p>
    <w:p w:rsidR="00E32B84" w:rsidRDefault="003F7927">
      <w:pPr>
        <w:pStyle w:val="Heading3"/>
      </w:pPr>
      <w:r>
        <w:rPr>
          <w:rFonts w:ascii="Times New Roman" w:hAnsi="Times New Roman"/>
        </w:rPr>
        <w:t>Les besoins fonctionnels</w:t>
      </w:r>
    </w:p>
    <w:p w:rsidR="00E32B84" w:rsidRDefault="003F7927">
      <w:r>
        <w:t>Les besoins fonctionnels expriment les services que le système doit rendre à ses utilisateurs. Ils sont organisés par acteur :</w:t>
      </w:r>
    </w:p>
    <w:p w:rsidR="00E32B84" w:rsidRDefault="003F7927">
      <w:pPr>
        <w:pStyle w:val="Heading4"/>
      </w:pPr>
      <w:r>
        <w:rPr>
          <w:rFonts w:ascii="Times New Roman" w:hAnsi="Times New Roman"/>
        </w:rPr>
        <w:t>Pour le Demandeur :</w:t>
      </w:r>
    </w:p>
    <w:p w:rsidR="00E32B84" w:rsidRDefault="003F7927">
      <w:pPr>
        <w:pStyle w:val="ListParagraph"/>
        <w:ind w:left="567"/>
      </w:pPr>
      <w:r>
        <w:t>S'authentifier de manière sécurisée ;</w:t>
      </w:r>
    </w:p>
    <w:p w:rsidR="00E32B84" w:rsidRDefault="003F7927">
      <w:pPr>
        <w:pStyle w:val="ListParagraph"/>
        <w:ind w:left="567"/>
      </w:pPr>
      <w:r>
        <w:t>Gérer ses missions : créer une demande, la modifier tant qu'elle n'est pas validée, la supprimer ;</w:t>
      </w:r>
    </w:p>
    <w:p w:rsidR="00E32B84" w:rsidRDefault="003F7927">
      <w:pPr>
        <w:pStyle w:val="ListParagraph"/>
        <w:ind w:left="567"/>
      </w:pPr>
      <w:r>
        <w:t>Suivre l'état d'avancement de ses missions en temps réel ;</w:t>
      </w:r>
    </w:p>
    <w:p w:rsidR="00E32B84" w:rsidRDefault="003F7927">
      <w:pPr>
        <w:pStyle w:val="ListParagraph"/>
        <w:ind w:left="567"/>
      </w:pPr>
      <w:r>
        <w:t>Recevoir des notifications sur l'évolution de ses demandes de mission.</w:t>
      </w:r>
    </w:p>
    <w:p w:rsidR="00E32B84" w:rsidRDefault="003F7927">
      <w:pPr>
        <w:pStyle w:val="Heading4"/>
      </w:pPr>
      <w:r>
        <w:rPr>
          <w:rFonts w:ascii="Times New Roman" w:hAnsi="Times New Roman"/>
        </w:rPr>
        <w:t>Pour le Directeur :</w:t>
      </w:r>
    </w:p>
    <w:p w:rsidR="00E32B84" w:rsidRDefault="003F7927">
      <w:pPr>
        <w:pStyle w:val="ListParagraph"/>
        <w:ind w:left="567"/>
      </w:pPr>
      <w:r>
        <w:t>S'authentifier de manière sécurisée ;</w:t>
      </w:r>
    </w:p>
    <w:p w:rsidR="00E32B84" w:rsidRDefault="003F7927">
      <w:pPr>
        <w:pStyle w:val="ListParagraph"/>
        <w:ind w:left="567"/>
      </w:pPr>
      <w:r>
        <w:t>Recevoir les demandes de mission par une notification ;</w:t>
      </w:r>
    </w:p>
    <w:p w:rsidR="00E32B84" w:rsidRDefault="003F7927">
      <w:pPr>
        <w:pStyle w:val="ListParagraph"/>
        <w:ind w:left="567"/>
      </w:pPr>
      <w:r>
        <w:t>Valider les demandes de mission : les approuver ou les refuser avec motif ;</w:t>
      </w:r>
    </w:p>
    <w:p w:rsidR="00E32B84" w:rsidRDefault="003F7927">
      <w:pPr>
        <w:pStyle w:val="ListParagraph"/>
        <w:ind w:left="567"/>
      </w:pPr>
      <w:r>
        <w:t>Consulter l'historique des missions et exporter une mission en PDF ;</w:t>
      </w:r>
    </w:p>
    <w:p w:rsidR="00E32B84" w:rsidRDefault="003F7927">
      <w:pPr>
        <w:pStyle w:val="ListParagraph"/>
        <w:ind w:left="567"/>
      </w:pPr>
      <w:r>
        <w:t>Envoyer des messages internes aux autres utilisateurs.</w:t>
      </w:r>
    </w:p>
    <w:p w:rsidR="00E32B84" w:rsidRDefault="003F7927">
      <w:pPr>
        <w:pStyle w:val="Heading4"/>
      </w:pPr>
      <w:r>
        <w:rPr>
          <w:rFonts w:ascii="Times New Roman" w:hAnsi="Times New Roman"/>
        </w:rPr>
        <w:t>Pour l'Agent DML :</w:t>
      </w:r>
    </w:p>
    <w:p w:rsidR="00E32B84" w:rsidRDefault="003F7927">
      <w:pPr>
        <w:pStyle w:val="ListParagraph"/>
        <w:ind w:left="567"/>
      </w:pPr>
      <w:r>
        <w:t>S'authentifier de manière sécurisée ;</w:t>
      </w:r>
    </w:p>
    <w:p w:rsidR="00E32B84" w:rsidRDefault="003F7927">
      <w:pPr>
        <w:pStyle w:val="ListParagraph"/>
        <w:ind w:left="567"/>
      </w:pPr>
      <w:r>
        <w:t>Recevoir des notifications sur les missions validées ;</w:t>
      </w:r>
    </w:p>
    <w:p w:rsidR="00E32B84" w:rsidRDefault="003F7927">
      <w:pPr>
        <w:pStyle w:val="ListParagraph"/>
        <w:ind w:left="567"/>
      </w:pPr>
      <w:r>
        <w:t>Consulter les missions validées en attente de traitement ;</w:t>
      </w:r>
    </w:p>
    <w:p w:rsidR="00E32B84" w:rsidRDefault="003F7927">
      <w:pPr>
        <w:pStyle w:val="ListParagraph"/>
        <w:ind w:left="567"/>
      </w:pPr>
      <w:r>
        <w:t>Consulter la liste des hôtels (conventionnés ou non conventionnés) ;</w:t>
      </w:r>
    </w:p>
    <w:p w:rsidR="00E32B84" w:rsidRDefault="003F7927">
      <w:pPr>
        <w:pStyle w:val="ListParagraph"/>
        <w:ind w:left="567"/>
      </w:pPr>
      <w:r>
        <w:t>Affecter un hôtel à une mission ;</w:t>
      </w:r>
    </w:p>
    <w:p w:rsidR="00E32B84" w:rsidRDefault="003F7927">
      <w:pPr>
        <w:pStyle w:val="ListParagraph"/>
        <w:ind w:left="567"/>
      </w:pPr>
      <w:r>
        <w:t>Affecter des véhicules aux missions, après vérification de leur disponibilité.</w:t>
      </w:r>
    </w:p>
    <w:p w:rsidR="00E32B84" w:rsidRDefault="003F7927">
      <w:pPr>
        <w:pStyle w:val="Heading3"/>
      </w:pPr>
      <w:r>
        <w:rPr>
          <w:rFonts w:ascii="Times New Roman" w:hAnsi="Times New Roman"/>
        </w:rPr>
        <w:t>Les besoins non fonctionnels</w:t>
      </w:r>
    </w:p>
    <w:p w:rsidR="00E32B84" w:rsidRDefault="003F7927">
      <w:r>
        <w:t>Au-delà des fonctionnalités, l'application doit satisfaire des exigences de qualité :</w:t>
      </w:r>
    </w:p>
    <w:p w:rsidR="00E32B84" w:rsidRDefault="003F7927">
      <w:pPr>
        <w:pStyle w:val="ListParagraph"/>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rsidR="00E32B84" w:rsidRDefault="003F7927">
      <w:pPr>
        <w:pStyle w:val="ListParagraph"/>
        <w:ind w:left="567"/>
      </w:pPr>
      <w:r>
        <w:t>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rsidR="00E32B84" w:rsidRDefault="003F7927">
      <w:pPr>
        <w:pStyle w:val="ListParagraph"/>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rsidR="00E32B84" w:rsidRDefault="003F7927">
      <w:pPr>
        <w:pStyle w:val="ListParagraph"/>
        <w:ind w:left="567"/>
      </w:pPr>
      <w:r>
        <w:t>Disponibilité : accessibilité 24h/24 et 7j/7 sur l'intranet de l'entreprise, architecture client-serveur permettant une tolérance aux pannes côté client ;</w:t>
      </w:r>
    </w:p>
    <w:p w:rsidR="00E32B84" w:rsidRDefault="003F7927">
      <w:pPr>
        <w:pStyle w:val="ListParagraph"/>
        <w:ind w:left="567"/>
      </w:pPr>
      <w:r>
        <w:t>Maintenabilité : architecture en couches (API REST Laravel / client React / mobile Flutter) facilitant les évolutions indépendantes de chaque composante, code source versionné sur GitHub avec intégration continue (CI) ;</w:t>
      </w:r>
    </w:p>
    <w:p w:rsidR="00E32B84" w:rsidRDefault="003F7927">
      <w:pPr>
        <w:pStyle w:val="ListParagraph"/>
        <w:ind w:left="567"/>
      </w:pPr>
      <w:r>
        <w:t>Portabilité : application web compatible avec Chrome, Firefox et Microsoft Edge (dernières versions), application mobile multiplateforme Android et iOS via Flutter ;</w:t>
      </w:r>
    </w:p>
    <w:p w:rsidR="00E32B84" w:rsidRDefault="003F7927">
      <w:pPr>
        <w:pStyle w:val="Heading3"/>
      </w:pPr>
      <w:r>
        <w:rPr>
          <w:rFonts w:ascii="Times New Roman" w:hAnsi="Times New Roman"/>
        </w:rPr>
        <w:t>Diagramme de cas d'utilisation</w:t>
      </w:r>
    </w:p>
    <w:p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rsidR="00E32B84" w:rsidRDefault="003F7927">
      <w:pPr>
        <w:jc w:val="center"/>
      </w:pPr>
      <w:r>
        <w:rPr>
          <w:noProof/>
        </w:rPr>
        <w:drawing>
          <wp:inline distT="0" distB="0" distL="0" distR="0">
            <wp:extent cx="5760000" cy="5091136"/>
            <wp:effectExtent l="0" t="0" r="0" b="0"/>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22"/>
                    <a:stretch>
                      <a:fillRect/>
                    </a:stretch>
                  </pic:blipFill>
                  <pic:spPr>
                    <a:xfrm>
                      <a:off x="0" y="0"/>
                      <a:ext cx="5760000" cy="5091136"/>
                    </a:xfrm>
                    <a:prstGeom prst="rect">
                      <a:avLst/>
                    </a:prstGeom>
                  </pic:spPr>
                </pic:pic>
              </a:graphicData>
            </a:graphic>
          </wp:inline>
        </w:drawing>
      </w:r>
    </w:p>
    <w:p w:rsidR="00E32B84" w:rsidRDefault="003F7927">
      <w:pPr>
        <w:jc w:val="center"/>
      </w:pPr>
      <w:r>
        <w:rPr>
          <w:b/>
          <w:i/>
          <w:color w:val="003CA4"/>
          <w:sz w:val="20"/>
        </w:rPr>
        <w:t>Figure N°3 : Diagramme de cas d'utilisation global de l'application AT Réservations</w:t>
      </w:r>
    </w:p>
    <w:p w:rsidR="00DD0003" w:rsidRDefault="003F7927">
      <w:pPr>
        <w:pStyle w:val="Heading3"/>
      </w:pPr>
      <w:r>
        <w:rPr>
          <w:rFonts w:ascii="Times New Roman" w:hAnsi="Times New Roman"/>
        </w:rPr>
        <w:t>Diagrammes de séquence</w:t>
      </w:r>
    </w:p>
    <w:p w:rsidR="00DD0004" w:rsidRDefault="003F7927">
      <w:pPr>
        <w:pStyle w:val="BodyText"/>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rsidR="00DD0001" w:rsidRDefault="003F7927">
      <w:pPr>
        <w:jc w:val="center"/>
      </w:pPr>
      <w:r>
        <w:rPr>
          <w:noProof/>
        </w:rPr>
        <w:drawing>
          <wp:inline distT="0" distB="0" distL="0" distR="0">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23"/>
                    <a:stretch>
                      <a:fillRect/>
                    </a:stretch>
                  </pic:blipFill>
                  <pic:spPr>
                    <a:xfrm>
                      <a:off x="0" y="0"/>
                      <a:ext cx="5943600" cy="3823200"/>
                    </a:xfrm>
                    <a:prstGeom prst="rect">
                      <a:avLst/>
                    </a:prstGeom>
                  </pic:spPr>
                </pic:pic>
              </a:graphicData>
            </a:graphic>
          </wp:inline>
        </w:drawing>
      </w:r>
    </w:p>
    <w:p w:rsidR="00DD0002" w:rsidRDefault="003F7927">
      <w:pPr>
        <w:jc w:val="center"/>
      </w:pPr>
      <w:r>
        <w:rPr>
          <w:b/>
          <w:bCs/>
          <w:i/>
          <w:iCs/>
          <w:color w:val="003CA4"/>
        </w:rPr>
        <w:t>Figure N°4 : Diagramme de séquence — Authentification Sanctum</w:t>
      </w:r>
    </w:p>
    <w:p w:rsidR="00DD0001" w:rsidRDefault="003F7927">
      <w:pPr>
        <w:jc w:val="center"/>
      </w:pPr>
      <w:r>
        <w:rPr>
          <w:noProof/>
        </w:rPr>
        <w:drawing>
          <wp:inline distT="0" distB="0" distL="0" distR="0">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24"/>
                    <a:stretch>
                      <a:fillRect/>
                    </a:stretch>
                  </pic:blipFill>
                  <pic:spPr>
                    <a:xfrm>
                      <a:off x="0" y="0"/>
                      <a:ext cx="5943600" cy="5094514"/>
                    </a:xfrm>
                    <a:prstGeom prst="rect">
                      <a:avLst/>
                    </a:prstGeom>
                  </pic:spPr>
                </pic:pic>
              </a:graphicData>
            </a:graphic>
          </wp:inline>
        </w:drawing>
      </w:r>
    </w:p>
    <w:p w:rsidR="00DD0002" w:rsidRDefault="003F7927">
      <w:pPr>
        <w:jc w:val="center"/>
      </w:pPr>
      <w:r>
        <w:rPr>
          <w:b/>
          <w:bCs/>
          <w:i/>
          <w:iCs/>
          <w:color w:val="003CA4"/>
        </w:rPr>
        <w:t>Figure N°5 : Diagramme de séquence — Création et Validation d'une mission</w:t>
      </w:r>
    </w:p>
    <w:p w:rsidR="00E32B84" w:rsidRDefault="003F7927">
      <w:pPr>
        <w:pStyle w:val="Heading3"/>
      </w:pPr>
      <w:r>
        <w:rPr>
          <w:rFonts w:ascii="Times New Roman" w:hAnsi="Times New Roman"/>
        </w:rPr>
        <w:t>Description textuelle des cas d'utilisation</w:t>
      </w:r>
    </w:p>
    <w:p w:rsidR="00E32B84" w:rsidRDefault="003F7927">
      <w:r>
        <w:t>Les fiches suivantes détaillent les trois cas d'utilisation majeurs du système.</w:t>
      </w:r>
    </w:p>
    <w:p w:rsidR="00E32B84" w:rsidRDefault="003F7927">
      <w:pPr>
        <w:pStyle w:val="Heading4"/>
      </w:pPr>
      <w:r>
        <w:rPr>
          <w:rFonts w:ascii="Times New Roman" w:hAnsi="Times New Roman"/>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tc>
          <w:tcPr>
            <w:tcW w:w="4561" w:type="dxa"/>
          </w:tcPr>
          <w:p w:rsidR="00E32B84" w:rsidRDefault="003F7927">
            <w:r>
              <w:rPr>
                <w:b/>
              </w:rPr>
              <w:t>Nom</w:t>
            </w:r>
          </w:p>
        </w:tc>
        <w:tc>
          <w:tcPr>
            <w:tcW w:w="4561" w:type="dxa"/>
          </w:tcPr>
          <w:p w:rsidR="00E32B84" w:rsidRDefault="003F7927">
            <w:r>
              <w:t>Créer une mission</w:t>
            </w:r>
          </w:p>
        </w:tc>
      </w:tr>
      <w:tr w:rsidR="00E32B84">
        <w:tc>
          <w:tcPr>
            <w:tcW w:w="4561" w:type="dxa"/>
          </w:tcPr>
          <w:p w:rsidR="00E32B84" w:rsidRDefault="003F7927">
            <w:r>
              <w:rPr>
                <w:b/>
              </w:rPr>
              <w:t>Acteur principal</w:t>
            </w:r>
          </w:p>
        </w:tc>
        <w:tc>
          <w:tcPr>
            <w:tcW w:w="4561" w:type="dxa"/>
          </w:tcPr>
          <w:p w:rsidR="00E32B84" w:rsidRDefault="003F7927">
            <w:r>
              <w:t>Demandeur</w:t>
            </w:r>
          </w:p>
        </w:tc>
      </w:tr>
      <w:tr w:rsidR="00E32B84">
        <w:tc>
          <w:tcPr>
            <w:tcW w:w="4561" w:type="dxa"/>
          </w:tcPr>
          <w:p w:rsidR="00E32B84" w:rsidRDefault="003F7927">
            <w:r>
              <w:rPr>
                <w:b/>
              </w:rPr>
              <w:t>Précondition</w:t>
            </w:r>
          </w:p>
        </w:tc>
        <w:tc>
          <w:tcPr>
            <w:tcW w:w="4561" w:type="dxa"/>
          </w:tcPr>
          <w:p w:rsidR="00E32B84" w:rsidRDefault="003F7927">
            <w:r>
              <w:t>Le demandeur est authentifié.</w:t>
            </w:r>
          </w:p>
        </w:tc>
      </w:tr>
      <w:tr w:rsidR="00E32B84">
        <w:tc>
          <w:tcPr>
            <w:tcW w:w="4561" w:type="dxa"/>
          </w:tcPr>
          <w:p w:rsidR="00E32B84" w:rsidRDefault="003F7927">
            <w:r>
              <w:rPr>
                <w:b/>
              </w:rPr>
              <w:t>Scénario nominal</w:t>
            </w:r>
          </w:p>
        </w:tc>
        <w:tc>
          <w:tcPr>
            <w:tcW w:w="4561" w:type="dxa"/>
          </w:tcPr>
          <w:p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tc>
          <w:tcPr>
            <w:tcW w:w="4561" w:type="dxa"/>
          </w:tcPr>
          <w:p w:rsidR="00E32B84" w:rsidRDefault="003F7927">
            <w:r>
              <w:rPr>
                <w:b/>
              </w:rPr>
              <w:t>Scénarios alternatifs</w:t>
            </w:r>
          </w:p>
        </w:tc>
        <w:tc>
          <w:tcPr>
            <w:tcW w:w="4561" w:type="dxa"/>
          </w:tcPr>
          <w:p w:rsidR="00E32B84" w:rsidRDefault="003F7927">
            <w:r>
              <w:t>2a. Champs invalides : le système signale les erreurs et le demandeur corrige.</w:t>
            </w:r>
            <w:r>
              <w:br/>
              <w:t>4a. Le demandeur enregistre la demande en brouillon pour la compléter plus tard.</w:t>
            </w:r>
          </w:p>
        </w:tc>
      </w:tr>
      <w:tr w:rsidR="00E32B84">
        <w:tc>
          <w:tcPr>
            <w:tcW w:w="4561" w:type="dxa"/>
          </w:tcPr>
          <w:p w:rsidR="00E32B84" w:rsidRDefault="003F7927">
            <w:r>
              <w:rPr>
                <w:b/>
              </w:rPr>
              <w:t>Postcondition</w:t>
            </w:r>
          </w:p>
        </w:tc>
        <w:tc>
          <w:tcPr>
            <w:tcW w:w="4561" w:type="dxa"/>
          </w:tcPr>
          <w:p w:rsidR="00E32B84" w:rsidRDefault="003F7927">
            <w:r>
              <w:t>La demande est créée avec le statut « Soumise » et entre dans le circuit de validation.</w:t>
            </w:r>
          </w:p>
        </w:tc>
      </w:tr>
    </w:tbl>
    <w:p w:rsidR="00E32B84" w:rsidRDefault="003F7927">
      <w:pPr>
        <w:jc w:val="center"/>
      </w:pPr>
      <w:r>
        <w:rPr>
          <w:b/>
          <w:i/>
          <w:color w:val="003CA4"/>
          <w:sz w:val="20"/>
        </w:rPr>
        <w:t>Tableau N°2 : Description textuelle du cas « Créer une mission »</w:t>
      </w:r>
    </w:p>
    <w:p w:rsidR="00E32B84" w:rsidRDefault="003F7927">
      <w:pPr>
        <w:pStyle w:val="Heading4"/>
      </w:pPr>
      <w:r>
        <w:rPr>
          <w:rFonts w:ascii="Times New Roman" w:hAnsi="Times New Roman"/>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tc>
          <w:tcPr>
            <w:tcW w:w="4561" w:type="dxa"/>
          </w:tcPr>
          <w:p w:rsidR="00E32B84" w:rsidRDefault="003F7927">
            <w:r>
              <w:rPr>
                <w:b/>
              </w:rPr>
              <w:t>Nom</w:t>
            </w:r>
          </w:p>
        </w:tc>
        <w:tc>
          <w:tcPr>
            <w:tcW w:w="4561" w:type="dxa"/>
          </w:tcPr>
          <w:p w:rsidR="00E32B84" w:rsidRDefault="003F7927">
            <w:r>
              <w:t>Valider une demande de mission</w:t>
            </w:r>
          </w:p>
        </w:tc>
      </w:tr>
      <w:tr w:rsidR="00E32B84">
        <w:tc>
          <w:tcPr>
            <w:tcW w:w="4561" w:type="dxa"/>
          </w:tcPr>
          <w:p w:rsidR="00E32B84" w:rsidRDefault="003F7927">
            <w:r>
              <w:rPr>
                <w:b/>
              </w:rPr>
              <w:t>Acteur principal</w:t>
            </w:r>
          </w:p>
        </w:tc>
        <w:tc>
          <w:tcPr>
            <w:tcW w:w="4561" w:type="dxa"/>
          </w:tcPr>
          <w:p w:rsidR="00E32B84" w:rsidRDefault="003F7927">
            <w:r>
              <w:t>Directeur</w:t>
            </w:r>
          </w:p>
        </w:tc>
      </w:tr>
      <w:tr w:rsidR="00E32B84">
        <w:tc>
          <w:tcPr>
            <w:tcW w:w="4561" w:type="dxa"/>
          </w:tcPr>
          <w:p w:rsidR="00E32B84" w:rsidRDefault="003F7927">
            <w:r>
              <w:rPr>
                <w:b/>
              </w:rPr>
              <w:t>Précondition</w:t>
            </w:r>
          </w:p>
        </w:tc>
        <w:tc>
          <w:tcPr>
            <w:tcW w:w="4561" w:type="dxa"/>
          </w:tcPr>
          <w:p w:rsidR="00E32B84" w:rsidRDefault="003F7927">
            <w:r>
              <w:t>Le directeur est authentifié ; une demande est en attente de validation dans son périmètre.</w:t>
            </w:r>
          </w:p>
        </w:tc>
      </w:tr>
      <w:tr w:rsidR="00E32B84">
        <w:tc>
          <w:tcPr>
            <w:tcW w:w="4561" w:type="dxa"/>
          </w:tcPr>
          <w:p w:rsidR="00E32B84" w:rsidRDefault="003F7927">
            <w:r>
              <w:rPr>
                <w:b/>
              </w:rPr>
              <w:t>Scénario nominal</w:t>
            </w:r>
          </w:p>
        </w:tc>
        <w:tc>
          <w:tcPr>
            <w:tcW w:w="4561" w:type="dxa"/>
          </w:tcPr>
          <w:p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tc>
          <w:tcPr>
            <w:tcW w:w="4561" w:type="dxa"/>
          </w:tcPr>
          <w:p w:rsidR="00E32B84" w:rsidRDefault="003F7927">
            <w:r>
              <w:rPr>
                <w:b/>
              </w:rPr>
              <w:t>Scénarios alternatifs</w:t>
            </w:r>
          </w:p>
        </w:tc>
        <w:tc>
          <w:tcPr>
            <w:tcW w:w="4561" w:type="dxa"/>
          </w:tcPr>
          <w:p w:rsidR="00E32B84" w:rsidRDefault="003F7927">
            <w:r>
              <w:t>3a. Le directeur refuse la demande : il saisit un motif obligatoire et le système notifie le demandeur.</w:t>
            </w:r>
            <w:r>
              <w:br/>
              <w:t>3b. Le directeur demande une modification : la demande retourne au demandeur.</w:t>
            </w:r>
          </w:p>
        </w:tc>
      </w:tr>
      <w:tr w:rsidR="00E32B84">
        <w:tc>
          <w:tcPr>
            <w:tcW w:w="4561" w:type="dxa"/>
          </w:tcPr>
          <w:p w:rsidR="00E32B84" w:rsidRDefault="003F7927">
            <w:r>
              <w:rPr>
                <w:b/>
              </w:rPr>
              <w:t>Postcondition</w:t>
            </w:r>
          </w:p>
        </w:tc>
        <w:tc>
          <w:tcPr>
            <w:tcW w:w="4561" w:type="dxa"/>
          </w:tcPr>
          <w:p w:rsidR="00E32B84" w:rsidRDefault="003F7927">
            <w:r>
              <w:t>La demande est approuvée (ou refusée) et tracée dans le journal d'audit.</w:t>
            </w:r>
          </w:p>
        </w:tc>
      </w:tr>
    </w:tbl>
    <w:p w:rsidR="00E32B84" w:rsidRDefault="003F7927">
      <w:pPr>
        <w:jc w:val="center"/>
      </w:pPr>
      <w:r>
        <w:rPr>
          <w:b/>
          <w:i/>
          <w:color w:val="003CA4"/>
          <w:sz w:val="20"/>
        </w:rPr>
        <w:t>Tableau N°3 : Description textuelle du cas « Valider une demande de mission »</w:t>
      </w:r>
    </w:p>
    <w:p w:rsidR="00E32B84" w:rsidRDefault="003F7927">
      <w:pPr>
        <w:pStyle w:val="Heading4"/>
      </w:pPr>
      <w:r>
        <w:rPr>
          <w:rFonts w:ascii="Times New Roman" w:hAnsi="Times New Roman"/>
        </w:rPr>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tc>
          <w:tcPr>
            <w:tcW w:w="4561" w:type="dxa"/>
          </w:tcPr>
          <w:p w:rsidR="00E32B84" w:rsidRDefault="003F7927">
            <w:r>
              <w:rPr>
                <w:b/>
              </w:rPr>
              <w:t>Nom</w:t>
            </w:r>
          </w:p>
        </w:tc>
        <w:tc>
          <w:tcPr>
            <w:tcW w:w="4561" w:type="dxa"/>
          </w:tcPr>
          <w:p w:rsidR="00E32B84" w:rsidRDefault="003F7927">
            <w:r>
              <w:t>Traiter la logistique d'une mission</w:t>
            </w:r>
          </w:p>
        </w:tc>
      </w:tr>
      <w:tr w:rsidR="00E32B84">
        <w:tc>
          <w:tcPr>
            <w:tcW w:w="4561" w:type="dxa"/>
          </w:tcPr>
          <w:p w:rsidR="00E32B84" w:rsidRDefault="003F7927">
            <w:r>
              <w:rPr>
                <w:b/>
              </w:rPr>
              <w:t>Acteur principal</w:t>
            </w:r>
          </w:p>
        </w:tc>
        <w:tc>
          <w:tcPr>
            <w:tcW w:w="4561" w:type="dxa"/>
          </w:tcPr>
          <w:p w:rsidR="00E32B84" w:rsidRDefault="003F7927">
            <w:r>
              <w:t>Agent DML</w:t>
            </w:r>
          </w:p>
        </w:tc>
      </w:tr>
      <w:tr w:rsidR="00E32B84">
        <w:tc>
          <w:tcPr>
            <w:tcW w:w="4561" w:type="dxa"/>
          </w:tcPr>
          <w:p w:rsidR="00E32B84" w:rsidRDefault="003F7927">
            <w:r>
              <w:rPr>
                <w:b/>
              </w:rPr>
              <w:t>Précondition</w:t>
            </w:r>
          </w:p>
        </w:tc>
        <w:tc>
          <w:tcPr>
            <w:tcW w:w="4561" w:type="dxa"/>
          </w:tcPr>
          <w:p w:rsidR="00E32B84" w:rsidRDefault="003F7927">
            <w:r>
              <w:t>L'agent DML est authentifié ; une mission validée est en attente de traitement.</w:t>
            </w:r>
          </w:p>
        </w:tc>
      </w:tr>
      <w:tr w:rsidR="00E32B84">
        <w:tc>
          <w:tcPr>
            <w:tcW w:w="4561" w:type="dxa"/>
          </w:tcPr>
          <w:p w:rsidR="00E32B84" w:rsidRDefault="003F7927">
            <w:r>
              <w:rPr>
                <w:b/>
              </w:rPr>
              <w:t>Scénario nominal</w:t>
            </w:r>
          </w:p>
        </w:tc>
        <w:tc>
          <w:tcPr>
            <w:tcW w:w="4561" w:type="dxa"/>
          </w:tcPr>
          <w:p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tc>
          <w:tcPr>
            <w:tcW w:w="4561" w:type="dxa"/>
          </w:tcPr>
          <w:p w:rsidR="00E32B84" w:rsidRDefault="003F7927">
            <w:r>
              <w:rPr>
                <w:b/>
              </w:rPr>
              <w:t>Scénarios alternatifs</w:t>
            </w:r>
          </w:p>
        </w:tc>
        <w:tc>
          <w:tcPr>
            <w:tcW w:w="4561" w:type="dxa"/>
          </w:tcPr>
          <w:p w:rsidR="00E32B84" w:rsidRDefault="003F7927">
            <w:r>
              <w:t>2a. Aucun hôtel conventionné disponible : l'agent renseigne un hôtel hors convention.</w:t>
            </w:r>
            <w:r>
              <w:br/>
              <w:t>3a. Aucun véhicule disponible : l'agent émet un bon de transport.</w:t>
            </w:r>
          </w:p>
        </w:tc>
      </w:tr>
      <w:tr w:rsidR="00E32B84">
        <w:tc>
          <w:tcPr>
            <w:tcW w:w="4561" w:type="dxa"/>
          </w:tcPr>
          <w:p w:rsidR="00E32B84" w:rsidRDefault="003F7927">
            <w:r>
              <w:rPr>
                <w:b/>
              </w:rPr>
              <w:t>Postcondition</w:t>
            </w:r>
          </w:p>
        </w:tc>
        <w:tc>
          <w:tcPr>
            <w:tcW w:w="4561" w:type="dxa"/>
          </w:tcPr>
          <w:p w:rsidR="00E32B84" w:rsidRDefault="003F7927">
            <w:r>
              <w:t>La mission passe au statut « Logistique OK » ; toutes les affectations sont enregistrées.</w:t>
            </w:r>
          </w:p>
        </w:tc>
      </w:tr>
    </w:tbl>
    <w:p w:rsidR="00E32B84" w:rsidRDefault="003F7927">
      <w:pPr>
        <w:jc w:val="center"/>
      </w:pPr>
      <w:r>
        <w:rPr>
          <w:b/>
          <w:i/>
          <w:color w:val="003CA4"/>
          <w:sz w:val="20"/>
        </w:rPr>
        <w:t>Tableau N°4 : Description textuelle du cas « Traiter la logistique »</w:t>
      </w:r>
    </w:p>
    <w:p w:rsidR="00E32B84" w:rsidRDefault="003F7927">
      <w:pPr>
        <w:pStyle w:val="Heading3"/>
      </w:pPr>
      <w:r>
        <w:rPr>
          <w:rFonts w:ascii="Times New Roman" w:hAnsi="Times New Roman"/>
        </w:rPr>
        <w:t>Conclusion</w:t>
      </w:r>
    </w:p>
    <w:p w:rsidR="00E32B84" w:rsidRDefault="003F7927">
      <w:pPr>
        <w:sectPr w:rsidR="00E32B84">
          <w:headerReference w:type="default" r:id="rId25"/>
          <w:pgSz w:w="12240" w:h="15840"/>
          <w:pgMar w:top="1417" w:right="1417" w:bottom="1417" w:left="1701" w:header="709" w:footer="709" w:gutter="0"/>
          <w:cols w:space="720"/>
          <w:titlePg/>
          <w:headerReference w:type="first" r:id="rId10"/>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rsidR="00E32B84" w:rsidRDefault="00E32B84"/>
    <w:p w:rsidR="00E32B84" w:rsidRDefault="00E32B84">
      <w:pPr>
        <w:spacing w:before="4000"/>
      </w:pPr>
    </w:p>
    <w:p w:rsidR="00E32B84" w:rsidRDefault="003F7927">
      <w:pPr>
        <w:pStyle w:val="Heading1"/>
        <w:pBdr>
          <w:top w:val="single" w:sz="12" w:space="6" w:color="003DA5"/>
          <w:left w:val="single" w:sz="12" w:space="6"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rsidR="00E32B84" w:rsidRDefault="00E32B84"/>
    <w:p w:rsidR="00CC0001" w:rsidRDefault="003F7927">
      <w:pPr>
        <w:pStyle w:val="BodyText"/>
        <w:spacing w:before="164" w:line="364" w:lineRule="auto"/>
        <w:ind w:left="1" w:right="350" w:firstLine="709"/>
        <w:jc w:val="both"/>
      </w:pPr>
      <w:r>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rsidR="00E32B84" w:rsidRDefault="003F7927">
      <w:pPr>
        <w:spacing w:before="360" w:after="200"/>
      </w:pPr>
      <w:r>
        <w:rPr>
          <w:b/>
          <w:bCs/>
          <w:color w:val="003CA4"/>
          <w:sz w:val="28"/>
          <w:szCs w:val="28"/>
        </w:rPr>
        <w:t>III.1. Charte graphique</w:t>
      </w:r>
    </w:p>
    <w:p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rsidR="00E32B84" w:rsidRDefault="003F7927">
      <w:pPr>
        <w:spacing w:before="360" w:after="200"/>
      </w:pPr>
      <w:r>
        <w:rPr>
          <w:b/>
          <w:bCs/>
          <w:color w:val="003CA4"/>
          <w:sz w:val="28"/>
          <w:szCs w:val="28"/>
        </w:rPr>
        <w:t>III.1.1. Logotype</w:t>
      </w:r>
    </w:p>
    <w:p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rsidR="00E32B84" w:rsidRDefault="003F7927">
      <w:pPr>
        <w:jc w:val="center"/>
      </w:pPr>
      <w:r>
        <w:rPr>
          <w:noProof/>
        </w:rPr>
        <w:drawing>
          <wp:inline distT="0" distB="0" distL="0" distR="0">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rsidR="00E32B84" w:rsidRDefault="003F7927">
      <w:pPr>
        <w:spacing w:before="120" w:after="240"/>
        <w:jc w:val="center"/>
      </w:pPr>
      <w:r>
        <w:rPr>
          <w:b/>
          <w:bCs/>
          <w:color w:val="003CA4"/>
        </w:rPr>
        <w:t>Figure N°6 : Logo d'Algérie Télécom utilisé dans AT Réservations</w:t>
      </w:r>
    </w:p>
    <w:p w:rsidR="00E32B84" w:rsidRDefault="003F7927">
      <w:pPr>
        <w:spacing w:before="360" w:after="200"/>
      </w:pPr>
      <w:r>
        <w:rPr>
          <w:b/>
          <w:bCs/>
          <w:color w:val="003CA4"/>
          <w:sz w:val="28"/>
          <w:szCs w:val="28"/>
        </w:rPr>
        <w:t>III.1.2. Les familles chromatiques</w:t>
      </w:r>
    </w:p>
    <w:p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E32B84">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Nom</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Couleur</w:t>
            </w:r>
          </w:p>
        </w:tc>
        <w:tc>
          <w:tcPr>
            <w:tcW w:w="1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Code Hex</w:t>
            </w:r>
          </w:p>
        </w:tc>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RVB</w:t>
            </w:r>
          </w:p>
        </w:tc>
        <w:tc>
          <w:tcPr>
            <w:tcW w:w="2726"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Utilisation</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Vert AT</w:t>
            </w:r>
          </w:p>
        </w:tc>
        <w:tc>
          <w:tcPr>
            <w:tcW w:w="1200" w:type="dxa"/>
            <w:tcBorders>
              <w:top w:val="single" w:sz="1" w:space="0" w:color="CCCCCC"/>
              <w:left w:val="single" w:sz="1" w:space="0" w:color="CCCCCC"/>
              <w:bottom w:val="single" w:sz="1" w:space="0" w:color="CCCCCC"/>
              <w:right w:val="single" w:sz="1" w:space="0" w:color="CCCCCC"/>
            </w:tcBorders>
            <w:shd w:val="clear" w:color="auto" w:fill="00A650"/>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#00A650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R:0 V:166 B:80</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Sidebar, boutons primaires, accents</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Bleu AT</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#003DA5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R:0 V:61 B:165</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En-têtes, titres, éléments principaux</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Blanc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#FFFFFF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R:255 V:255 B:255</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Fond principal de l'application</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Gris clair</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#F3F4F6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R:243 V:244 B:246</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Fond secondaire, cartes</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Rouge</w:t>
            </w:r>
          </w:p>
        </w:tc>
        <w:tc>
          <w:tcPr>
            <w:tcW w:w="1200" w:type="dxa"/>
            <w:tcBorders>
              <w:top w:val="single" w:sz="1" w:space="0" w:color="CCCCCC"/>
              <w:left w:val="single" w:sz="1" w:space="0" w:color="CCCCCC"/>
              <w:bottom w:val="single" w:sz="1" w:space="0" w:color="CCCCCC"/>
              <w:right w:val="single" w:sz="1" w:space="0" w:color="CCCCCC"/>
            </w:tcBorders>
            <w:shd w:val="clear" w:color="auto" w:fill="EF4444"/>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#EF4444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R:239 V:68 B:68</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Erreurs, rejets, alertes</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Orange</w:t>
            </w:r>
          </w:p>
        </w:tc>
        <w:tc>
          <w:tcPr>
            <w:tcW w:w="1200" w:type="dxa"/>
            <w:tcBorders>
              <w:top w:val="single" w:sz="1" w:space="0" w:color="CCCCCC"/>
              <w:left w:val="single" w:sz="1" w:space="0" w:color="CCCCCC"/>
              <w:bottom w:val="single" w:sz="1" w:space="0" w:color="CCCCCC"/>
              <w:right w:val="single" w:sz="1" w:space="0" w:color="CCCCCC"/>
            </w:tcBorders>
            <w:shd w:val="clear" w:color="auto" w:fill="F59E0B"/>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#F59E0B</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R:245 V:158 B:11</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Avertissements, statut en attente</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Vert vif</w:t>
            </w:r>
          </w:p>
        </w:tc>
        <w:tc>
          <w:tcPr>
            <w:tcW w:w="1200" w:type="dxa"/>
            <w:tcBorders>
              <w:top w:val="single" w:sz="1" w:space="0" w:color="CCCCCC"/>
              <w:left w:val="single" w:sz="1" w:space="0" w:color="CCCCCC"/>
              <w:bottom w:val="single" w:sz="1" w:space="0" w:color="CCCCCC"/>
              <w:right w:val="single" w:sz="1" w:space="0" w:color="CCCCCC"/>
            </w:tcBorders>
            <w:shd w:val="clear" w:color="auto" w:fill="10B981"/>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#10B981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R:16 V:185 B:129</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Succès, validation, statut approuvé</w:t>
            </w:r>
          </w:p>
        </w:tc>
      </w:tr>
      <w:tr w:rsidR="00E32B84">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Indigo</w:t>
            </w:r>
          </w:p>
        </w:tc>
        <w:tc>
          <w:tcPr>
            <w:tcW w:w="1200" w:type="dxa"/>
            <w:tcBorders>
              <w:top w:val="single" w:sz="1" w:space="0" w:color="CCCCCC"/>
              <w:left w:val="single" w:sz="1" w:space="0" w:color="CCCCCC"/>
              <w:bottom w:val="single" w:sz="1" w:space="0" w:color="CCCCCC"/>
              <w:right w:val="single" w:sz="1" w:space="0" w:color="CCCCCC"/>
            </w:tcBorders>
            <w:shd w:val="clear" w:color="auto" w:fill="6366F1"/>
            <w:tcMar>
              <w:top w:w="60" w:type="dxa"/>
              <w:left w:w="100" w:type="dxa"/>
              <w:bottom w:w="60" w:type="dxa"/>
              <w:right w:w="100" w:type="dxa"/>
            </w:tcMar>
          </w:tcPr>
          <w:p w:rsidR="00E32B84" w:rsidRDefault="003F7927">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#6366F1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R:99 V:102 B:241</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Statistiques, graphiques</w:t>
            </w:r>
          </w:p>
        </w:tc>
      </w:tr>
    </w:tbl>
    <w:p w:rsidR="00E32B84" w:rsidRDefault="003F7927">
      <w:pPr>
        <w:spacing w:before="120" w:after="240"/>
        <w:jc w:val="center"/>
      </w:pPr>
      <w:r>
        <w:rPr>
          <w:b/>
          <w:bCs/>
          <w:color w:val="003CA4"/>
        </w:rPr>
        <w:t>Tableau N°5 : Les couleurs utilisées dans l'application AT Réservations</w:t>
      </w:r>
    </w:p>
    <w:p w:rsidR="00E32B84" w:rsidRDefault="003F7927">
      <w:pPr>
        <w:spacing w:before="360" w:after="200"/>
      </w:pPr>
      <w:r>
        <w:rPr>
          <w:b/>
          <w:bCs/>
          <w:color w:val="003CA4"/>
          <w:sz w:val="28"/>
          <w:szCs w:val="28"/>
        </w:rPr>
        <w:t>III.1.3. La typographie</w:t>
      </w:r>
    </w:p>
    <w:p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rsidR="00E32B84" w:rsidRDefault="003F7927">
      <w:pPr>
        <w:spacing w:after="120"/>
        <w:ind w:firstLine="709"/>
        <w:jc w:val="both"/>
      </w:pPr>
      <w:r>
        <w:rPr>
          <w:b/>
          <w:bCs/>
          <w:color w:val="000000"/>
        </w:rPr>
        <w:t xml:space="preserve">Inter Regular : </w:t>
      </w:r>
      <w:r>
        <w:rPr>
          <w:color w:val="000000"/>
        </w:rPr>
        <w:t>A B C D E F G H I J K L M N O P Q R S T U V W X Y Z</w:t>
      </w:r>
    </w:p>
    <w:p w:rsidR="00E32B84" w:rsidRDefault="003F7927">
      <w:pPr>
        <w:spacing w:after="120"/>
        <w:ind w:firstLine="709"/>
        <w:jc w:val="both"/>
      </w:pPr>
      <w:r>
        <w:rPr>
          <w:b/>
          <w:bCs/>
          <w:color w:val="000000"/>
        </w:rPr>
        <w:t>Inter Bold : a b c d e f g h i j k l m n o p q r s t u v w x y z 0 1 2 3 4 5 6 7 8 9</w:t>
      </w:r>
    </w:p>
    <w:p w:rsidR="00E32B84" w:rsidRDefault="003F7927">
      <w:pPr>
        <w:spacing w:before="360" w:after="200"/>
      </w:pPr>
      <w:r>
        <w:rPr>
          <w:b/>
          <w:bCs/>
          <w:color w:val="003CA4"/>
          <w:sz w:val="28"/>
          <w:szCs w:val="28"/>
        </w:rPr>
        <w:t>III.1.4. Icônes et illustrations</w:t>
      </w:r>
    </w:p>
    <w:p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32B84">
        <w:tc>
          <w:tcPr>
            <w:tcW w:w="4513"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Icône (Lucide React)</w:t>
            </w:r>
          </w:p>
        </w:tc>
        <w:tc>
          <w:tcPr>
            <w:tcW w:w="4513"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rsidR="00E32B84" w:rsidRDefault="003F7927">
            <w:r>
              <w:rPr>
                <w:b/>
                <w:bCs/>
                <w:color w:val="FFFFFF"/>
                <w:sz w:val="20"/>
                <w:szCs w:val="20"/>
              </w:rPr>
              <w:t>Signification</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LayoutDashboard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Tableau de bord</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Users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Gestion des utilisateurs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FileText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Missions / Demandes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CheckCircle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Validation / Approbation</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XCircle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Rejet / Erreur</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Hotel / Building2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Conventions hôtelières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Car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Parc véhicules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Bell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Notifications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Mail / MessageSquare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Messagerie interne</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Download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Export PDF / Excel</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BarChart3</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Statistiques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Settings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Paramètres</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LogOut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Déconnexion</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Search</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Recherche</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Plus / PlusCircle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Ajouter / Créer</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Edit / Pencil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Modifier</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Trash2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Supprimer</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Eye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Consulter / Détail</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Clock</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En attente / Historique</w:t>
            </w:r>
          </w:p>
        </w:tc>
      </w:tr>
      <w:tr w:rsidR="00E32B84">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Shield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32B84" w:rsidRDefault="003F7927">
            <w:r>
              <w:rPr>
                <w:sz w:val="20"/>
                <w:szCs w:val="20"/>
              </w:rPr>
              <w:t>Sécurité / Rôles</w:t>
            </w:r>
          </w:p>
        </w:tc>
      </w:tr>
    </w:tbl>
    <w:p w:rsidR="00E32B84" w:rsidRDefault="003F7927">
      <w:pPr>
        <w:spacing w:before="120" w:after="240"/>
        <w:jc w:val="center"/>
      </w:pPr>
      <w:r>
        <w:rPr>
          <w:b/>
          <w:bCs/>
          <w:color w:val="003CA4"/>
        </w:rPr>
        <w:t>Tableau N°6 : Les icônes utilisées dans l'application AT Réservations</w:t>
      </w:r>
    </w:p>
    <w:p w:rsidR="00E32B84" w:rsidRDefault="003F7927">
      <w:r>
        <w:br w:type="page"/>
      </w:r>
    </w:p>
    <w:p w:rsidR="00E32B84" w:rsidRDefault="003F7927">
      <w:pPr>
        <w:spacing w:before="360" w:after="200"/>
      </w:pPr>
      <w:r>
        <w:rPr>
          <w:b/>
          <w:bCs/>
          <w:color w:val="003CA4"/>
          <w:sz w:val="28"/>
          <w:szCs w:val="28"/>
        </w:rPr>
        <w:t>III.2. Les trames des pages et les maquettes de l'application</w:t>
      </w:r>
    </w:p>
    <w:p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rsidR="00E32B84" w:rsidRDefault="003F7927">
      <w:pPr>
        <w:spacing w:before="360" w:after="200"/>
      </w:pPr>
      <w:r>
        <w:rPr>
          <w:b/>
          <w:bCs/>
          <w:color w:val="003CA4"/>
          <w:sz w:val="28"/>
          <w:szCs w:val="28"/>
        </w:rPr>
        <w:t>III.2.1. Trame générale de l'application Web</w:t>
      </w:r>
    </w:p>
    <w:p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rsidR="00E32B84" w:rsidRDefault="003F7927">
      <w:pPr>
        <w:jc w:val="center"/>
      </w:pPr>
      <w:r>
        <w:rPr>
          <w:noProof/>
        </w:rPr>
        <w:drawing>
          <wp:inline distT="0" distB="0" distL="0" distR="0">
            <wp:extent cx="5580000" cy="3487500"/>
            <wp:effectExtent l="0" t="0" r="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26"/>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N°7 : Trame générale de l'application Web AT Réservations</w:t>
      </w:r>
    </w:p>
    <w:p w:rsidR="00E32B84" w:rsidRDefault="003F7927">
      <w:pPr>
        <w:spacing w:before="360" w:after="200"/>
      </w:pPr>
      <w:r>
        <w:rPr>
          <w:b/>
          <w:bCs/>
          <w:color w:val="003CA4"/>
          <w:sz w:val="28"/>
          <w:szCs w:val="28"/>
        </w:rPr>
        <w:t>III.2.2. Maquettes de l'application Web</w:t>
      </w:r>
    </w:p>
    <w:p w:rsidR="00E32B84" w:rsidRDefault="003F7927">
      <w:pPr>
        <w:spacing w:after="120"/>
        <w:ind w:firstLine="709"/>
        <w:jc w:val="both"/>
      </w:pPr>
      <w:r>
        <w:rPr>
          <w:b/>
          <w:bCs/>
          <w:color w:val="000000"/>
        </w:rPr>
        <w:t>Page de connexion (Login) :</w:t>
      </w:r>
    </w:p>
    <w:p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rsidR="00E32B84" w:rsidRDefault="003F7927">
      <w:pPr>
        <w:jc w:val="center"/>
      </w:pPr>
      <w:r>
        <w:rPr>
          <w:noProof/>
        </w:rPr>
        <w:drawing>
          <wp:inline distT="0" distB="0" distL="0" distR="0">
            <wp:extent cx="5580000" cy="3487500"/>
            <wp:effectExtent l="0" t="0" r="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27"/>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N°8 : Page de connexion (Login)</w:t>
      </w:r>
    </w:p>
    <w:p w:rsidR="00E32B84" w:rsidRDefault="003F7927">
      <w:pPr>
        <w:spacing w:after="120"/>
        <w:ind w:firstLine="709"/>
        <w:jc w:val="both"/>
      </w:pPr>
      <w:r>
        <w:rPr>
          <w:b/>
          <w:bCs/>
          <w:color w:val="000000"/>
        </w:rPr>
        <w:t>Tableau de bord — Espace Administrateur :</w:t>
      </w:r>
    </w:p>
    <w:p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rsidR="00E32B84" w:rsidRDefault="003F7927">
      <w:pPr>
        <w:jc w:val="center"/>
      </w:pPr>
      <w:r>
        <w:rPr>
          <w:noProof/>
        </w:rPr>
        <w:drawing>
          <wp:inline distT="0" distB="0" distL="0" distR="0">
            <wp:extent cx="5580000" cy="3487500"/>
            <wp:effectExtent l="0" t="0" r="0"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28"/>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N°9 : Tableau de bord — Espace Administrateur</w:t>
      </w:r>
    </w:p>
    <w:p w:rsidR="00E32B84" w:rsidRDefault="003F7927">
      <w:pPr>
        <w:spacing w:after="120"/>
        <w:ind w:firstLine="709"/>
        <w:jc w:val="both"/>
      </w:pPr>
      <w:r>
        <w:rPr>
          <w:b/>
          <w:bCs/>
          <w:color w:val="000000"/>
        </w:rPr>
        <w:t>Tableau de bord — Espace Directeur :</w:t>
      </w:r>
    </w:p>
    <w:p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rsidR="00E32B84" w:rsidRDefault="003F7927">
      <w:pPr>
        <w:jc w:val="center"/>
      </w:pPr>
      <w:r>
        <w:rPr>
          <w:noProof/>
        </w:rPr>
        <w:drawing>
          <wp:inline distT="0" distB="0" distL="0" distR="0">
            <wp:extent cx="5580000" cy="3487500"/>
            <wp:effectExtent l="0" t="0" r="0"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29"/>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N°10 : Tableau de bord — Espace Directeur</w:t>
      </w:r>
    </w:p>
    <w:p w:rsidR="00E32B84" w:rsidRDefault="003F7927">
      <w:pPr>
        <w:spacing w:after="120"/>
        <w:ind w:firstLine="709"/>
        <w:jc w:val="both"/>
      </w:pPr>
      <w:r>
        <w:rPr>
          <w:b/>
          <w:bCs/>
          <w:color w:val="000000"/>
        </w:rPr>
        <w:t>Tableau de bord — Espace Demandeur :</w:t>
      </w:r>
    </w:p>
    <w:p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rsidR="00E32B84" w:rsidRDefault="003F7927">
      <w:pPr>
        <w:jc w:val="center"/>
      </w:pPr>
      <w:r>
        <w:rPr>
          <w:noProof/>
        </w:rPr>
        <w:drawing>
          <wp:inline distT="0" distB="0" distL="0" distR="0">
            <wp:extent cx="5580000" cy="3487500"/>
            <wp:effectExtent l="0" t="0" r="0"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30"/>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N°11 : Tableau de bord — Espace Demandeur</w:t>
      </w:r>
    </w:p>
    <w:p w:rsidR="00E32B84" w:rsidRDefault="003F7927">
      <w:pPr>
        <w:spacing w:after="120"/>
        <w:ind w:firstLine="709"/>
        <w:jc w:val="both"/>
      </w:pPr>
      <w:r>
        <w:rPr>
          <w:b/>
          <w:bCs/>
          <w:color w:val="000000"/>
        </w:rPr>
        <w:t>Tableau de bord — Espace Agent DML :</w:t>
      </w:r>
    </w:p>
    <w:p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rsidR="00E32B84" w:rsidRDefault="003F7927">
      <w:pPr>
        <w:jc w:val="center"/>
      </w:pPr>
      <w:r>
        <w:rPr>
          <w:noProof/>
        </w:rPr>
        <w:drawing>
          <wp:inline distT="0" distB="0" distL="0" distR="0">
            <wp:extent cx="5580000" cy="3487500"/>
            <wp:effectExtent l="0" t="0" r="0" b="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31"/>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N°12 : Tableau de bord — Espace Agent DML</w:t>
      </w:r>
    </w:p>
    <w:p w:rsidR="00E32B84" w:rsidRDefault="003F7927">
      <w:pPr>
        <w:spacing w:after="120"/>
        <w:ind w:firstLine="709"/>
        <w:jc w:val="both"/>
      </w:pPr>
      <w:r>
        <w:rPr>
          <w:b/>
          <w:bCs/>
          <w:color w:val="000000"/>
        </w:rPr>
        <w:t>Gestion des utilisateurs (Admin) :</w:t>
      </w:r>
    </w:p>
    <w:p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rsidR="00E32B84" w:rsidRDefault="003F7927">
      <w:pPr>
        <w:jc w:val="center"/>
      </w:pPr>
      <w:r>
        <w:rPr>
          <w:noProof/>
        </w:rPr>
        <w:drawing>
          <wp:inline distT="0" distB="0" distL="0" distR="0">
            <wp:extent cx="5580000" cy="3487500"/>
            <wp:effectExtent l="0" t="0" r="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32"/>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N°13 : Gestion des utilisateurs (Admin)</w:t>
      </w:r>
    </w:p>
    <w:p w:rsidR="00E32B84" w:rsidRDefault="003F7927">
      <w:pPr>
        <w:spacing w:after="120"/>
        <w:ind w:firstLine="709"/>
        <w:jc w:val="both"/>
      </w:pPr>
      <w:r>
        <w:rPr>
          <w:b/>
          <w:bCs/>
          <w:color w:val="000000"/>
        </w:rPr>
        <w:t>Création d'une demande de mission :</w:t>
      </w:r>
    </w:p>
    <w:p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rsidR="00E32B84" w:rsidRDefault="003F7927">
      <w:pPr>
        <w:jc w:val="center"/>
      </w:pPr>
      <w:r>
        <w:rPr>
          <w:noProof/>
        </w:rPr>
        <w:drawing>
          <wp:inline distT="0" distB="0" distL="0" distR="0">
            <wp:extent cx="5580000" cy="3487500"/>
            <wp:effectExtent l="0" t="0" r="0"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33"/>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N°14 : Création d'une demande de mission</w:t>
      </w:r>
    </w:p>
    <w:p w:rsidR="00E32B84" w:rsidRDefault="003F7927">
      <w:pPr>
        <w:spacing w:after="120"/>
        <w:ind w:firstLine="709"/>
        <w:jc w:val="both"/>
      </w:pPr>
      <w:r>
        <w:rPr>
          <w:b/>
          <w:bCs/>
          <w:color w:val="000000"/>
        </w:rPr>
        <w:t>Circuit de validation — Vue Directeur :</w:t>
      </w:r>
    </w:p>
    <w:p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rsidR="00E32B84" w:rsidRDefault="003F7927">
      <w:pPr>
        <w:jc w:val="center"/>
      </w:pPr>
      <w:r>
        <w:rPr>
          <w:noProof/>
        </w:rPr>
        <w:drawing>
          <wp:inline distT="0" distB="0" distL="0" distR="0">
            <wp:extent cx="5580000" cy="3487500"/>
            <wp:effectExtent l="0" t="0" r="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34"/>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N°15 : Circuit de validation — Vue Directeur</w:t>
      </w:r>
    </w:p>
    <w:p w:rsidR="00E32B84" w:rsidRDefault="003F7927">
      <w:pPr>
        <w:spacing w:after="120"/>
        <w:ind w:firstLine="709"/>
        <w:jc w:val="both"/>
      </w:pPr>
      <w:r>
        <w:rPr>
          <w:b/>
          <w:bCs/>
          <w:color w:val="000000"/>
        </w:rPr>
        <w:t>Prise en charge logistique — Vue Agent DML :</w:t>
      </w:r>
    </w:p>
    <w:p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rsidR="00E32B84" w:rsidRDefault="003F7927">
      <w:pPr>
        <w:jc w:val="center"/>
      </w:pPr>
      <w:r>
        <w:rPr>
          <w:noProof/>
        </w:rPr>
        <w:drawing>
          <wp:inline distT="0" distB="0" distL="0" distR="0">
            <wp:extent cx="5580000" cy="3487500"/>
            <wp:effectExtent l="0" t="0" r="0"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35"/>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N°16 : Prise en charge logistique — Vue Agent DML</w:t>
      </w:r>
    </w:p>
    <w:p w:rsidR="00E32B84" w:rsidRDefault="003F7927">
      <w:pPr>
        <w:spacing w:after="120"/>
        <w:ind w:firstLine="709"/>
        <w:jc w:val="both"/>
      </w:pPr>
      <w:r>
        <w:rPr>
          <w:b/>
          <w:bCs/>
          <w:color w:val="000000"/>
        </w:rPr>
        <w:t>Gestion des conventions hôtelières :</w:t>
      </w:r>
    </w:p>
    <w:p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rsidR="00E32B84" w:rsidRDefault="003F7927">
      <w:pPr>
        <w:jc w:val="center"/>
      </w:pPr>
      <w:r>
        <w:rPr>
          <w:noProof/>
        </w:rPr>
        <w:drawing>
          <wp:inline distT="0" distB="0" distL="0" distR="0">
            <wp:extent cx="5580000" cy="3487500"/>
            <wp:effectExtent l="0" t="0" r="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36"/>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N°17 : Gestion des conventions hôtelières</w:t>
      </w:r>
    </w:p>
    <w:p w:rsidR="00E32B84" w:rsidRDefault="003F7927">
      <w:pPr>
        <w:spacing w:after="120"/>
        <w:ind w:firstLine="709"/>
        <w:jc w:val="both"/>
      </w:pPr>
      <w:r>
        <w:rPr>
          <w:b/>
          <w:bCs/>
          <w:color w:val="000000"/>
        </w:rPr>
        <w:t>Gestion du parc véhicules :</w:t>
      </w:r>
    </w:p>
    <w:p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rsidR="00E32B84" w:rsidRDefault="003F7927">
      <w:pPr>
        <w:jc w:val="center"/>
      </w:pPr>
      <w:r>
        <w:rPr>
          <w:noProof/>
        </w:rPr>
        <w:drawing>
          <wp:inline distT="0" distB="0" distL="0" distR="0">
            <wp:extent cx="5580000" cy="3487500"/>
            <wp:effectExtent l="0" t="0" r="0" b="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37"/>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N°18 : Gestion du parc véhicules</w:t>
      </w:r>
    </w:p>
    <w:p w:rsidR="00E32B84" w:rsidRDefault="003F7927">
      <w:pPr>
        <w:spacing w:after="120"/>
        <w:ind w:firstLine="709"/>
        <w:jc w:val="both"/>
      </w:pPr>
      <w:r>
        <w:rPr>
          <w:b/>
          <w:bCs/>
          <w:color w:val="000000"/>
        </w:rPr>
        <w:t>Page Statistiques :</w:t>
      </w:r>
    </w:p>
    <w:p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rsidR="00E32B84" w:rsidRDefault="003F7927">
      <w:pPr>
        <w:jc w:val="center"/>
      </w:pPr>
      <w:r>
        <w:rPr>
          <w:noProof/>
        </w:rPr>
        <w:drawing>
          <wp:inline distT="0" distB="0" distL="0" distR="0">
            <wp:extent cx="5580000" cy="3487500"/>
            <wp:effectExtent l="0" t="0" r="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38"/>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N°19 : Page Statistiques</w:t>
      </w:r>
    </w:p>
    <w:p w:rsidR="00E32B84" w:rsidRDefault="003F7927">
      <w:pPr>
        <w:spacing w:after="120"/>
        <w:ind w:firstLine="709"/>
        <w:jc w:val="both"/>
      </w:pPr>
      <w:r>
        <w:rPr>
          <w:b/>
          <w:bCs/>
          <w:color w:val="000000"/>
        </w:rPr>
        <w:t>Messagerie interne :</w:t>
      </w:r>
    </w:p>
    <w:p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rsidR="00E32B84" w:rsidRDefault="003F7927">
      <w:pPr>
        <w:jc w:val="center"/>
      </w:pPr>
      <w:r>
        <w:rPr>
          <w:noProof/>
        </w:rPr>
        <w:drawing>
          <wp:inline distT="0" distB="0" distL="0" distR="0">
            <wp:extent cx="5580000" cy="3487500"/>
            <wp:effectExtent l="0" t="0" r="0"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39"/>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N°20 : Messagerie interne</w:t>
      </w:r>
    </w:p>
    <w:p w:rsidR="00E32B84" w:rsidRDefault="003F7927">
      <w:pPr>
        <w:spacing w:after="120"/>
        <w:ind w:firstLine="709"/>
        <w:jc w:val="both"/>
      </w:pPr>
      <w:r>
        <w:rPr>
          <w:b/>
          <w:bCs/>
          <w:color w:val="000000"/>
        </w:rPr>
        <w:t>Organigramme interactif :</w:t>
      </w:r>
    </w:p>
    <w:p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rsidR="00E32B84" w:rsidRDefault="003F7927">
      <w:pPr>
        <w:jc w:val="center"/>
      </w:pPr>
      <w:r>
        <w:rPr>
          <w:noProof/>
        </w:rPr>
        <w:drawing>
          <wp:inline distT="0" distB="0" distL="0" distR="0">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40"/>
                    <a:stretch>
                      <a:fillRect/>
                    </a:stretch>
                  </pic:blipFill>
                  <pic:spPr>
                    <a:xfrm>
                      <a:off x="0" y="0"/>
                      <a:ext cx="5580000" cy="3487500"/>
                    </a:xfrm>
                    <a:prstGeom prst="rect">
                      <a:avLst/>
                    </a:prstGeom>
                  </pic:spPr>
                </pic:pic>
              </a:graphicData>
            </a:graphic>
          </wp:inline>
        </w:drawing>
      </w:r>
    </w:p>
    <w:p w:rsidR="00E32B84" w:rsidRDefault="003F7927">
      <w:pPr>
        <w:spacing w:before="120" w:after="240"/>
        <w:jc w:val="center"/>
      </w:pPr>
      <w:r>
        <w:rPr>
          <w:b/>
          <w:bCs/>
          <w:color w:val="003CA4"/>
        </w:rPr>
        <w:t>Figure N°21 : Organigramme interactif</w:t>
      </w:r>
    </w:p>
    <w:p w:rsidR="00E32B84" w:rsidRDefault="003F7927">
      <w:r>
        <w:br w:type="page"/>
      </w:r>
    </w:p>
    <w:p w:rsidR="00E32B84" w:rsidRDefault="003F7927">
      <w:pPr>
        <w:spacing w:before="360" w:after="200"/>
      </w:pPr>
      <w:r>
        <w:rPr>
          <w:b/>
          <w:bCs/>
          <w:color w:val="003CA4"/>
          <w:sz w:val="28"/>
          <w:szCs w:val="28"/>
        </w:rPr>
        <w:t>III.2.3. Maquettes de l'application Mobile (Flutter)</w:t>
      </w:r>
    </w:p>
    <w:p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rsidR="00E32B84" w:rsidRDefault="003F7927">
      <w:pPr>
        <w:spacing w:after="120"/>
        <w:ind w:firstLine="709"/>
        <w:jc w:val="both"/>
      </w:pPr>
      <w:r>
        <w:rPr>
          <w:b/>
          <w:bCs/>
          <w:i/>
          <w:iCs/>
          <w:color w:val="000000"/>
        </w:rPr>
        <w:t xml:space="preserve">Note : </w:t>
      </w:r>
      <w:r>
        <w:rPr>
          <w:i/>
          <w:iCs/>
          <w:color w:val="000000"/>
        </w:rPr>
        <w:t>Les maquettes de l'application mobile sont en cours de finalisation et seront intégrées dans la version définitive du document.</w:t>
      </w:r>
    </w:p>
    <w:p w:rsidR="00E32B84" w:rsidRDefault="003F7927">
      <w:r>
        <w:br w:type="page"/>
      </w:r>
    </w:p>
    <w:p w:rsidR="00E32B84" w:rsidRDefault="003F7927">
      <w:pPr>
        <w:spacing w:before="360" w:after="200"/>
      </w:pPr>
      <w:r>
        <w:rPr>
          <w:b/>
          <w:bCs/>
          <w:color w:val="003CA4"/>
          <w:sz w:val="28"/>
          <w:szCs w:val="28"/>
        </w:rPr>
        <w:t>III.3. Modèle de données</w:t>
      </w:r>
    </w:p>
    <w:p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rsidR="00E32B84" w:rsidRDefault="003F7927">
      <w:pPr>
        <w:spacing w:before="360" w:after="200"/>
      </w:pPr>
      <w:r>
        <w:rPr>
          <w:b/>
          <w:bCs/>
          <w:color w:val="003CA4"/>
          <w:sz w:val="28"/>
          <w:szCs w:val="28"/>
        </w:rPr>
        <w:t>III.3.1. Diagramme de classes</w:t>
      </w:r>
    </w:p>
    <w:p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rsidR="00E32B84" w:rsidRDefault="003F7927">
      <w:pPr>
        <w:jc w:val="center"/>
      </w:pPr>
      <w:r>
        <w:rPr>
          <w:noProof/>
        </w:rPr>
        <w:drawing>
          <wp:inline distT="0" distB="0" distL="0" distR="0">
            <wp:extent cx="5400000" cy="5381250"/>
            <wp:effectExtent l="0" t="0" r="0" b="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41"/>
                    <a:stretch>
                      <a:fillRect/>
                    </a:stretch>
                  </pic:blipFill>
                  <pic:spPr>
                    <a:xfrm>
                      <a:off x="0" y="0"/>
                      <a:ext cx="5400000" cy="5381250"/>
                    </a:xfrm>
                    <a:prstGeom prst="rect">
                      <a:avLst/>
                    </a:prstGeom>
                  </pic:spPr>
                </pic:pic>
              </a:graphicData>
            </a:graphic>
          </wp:inline>
        </w:drawing>
      </w:r>
    </w:p>
    <w:p w:rsidR="00E32B84" w:rsidRDefault="003F7927">
      <w:pPr>
        <w:spacing w:before="120" w:after="240"/>
        <w:jc w:val="center"/>
      </w:pPr>
      <w:r>
        <w:rPr>
          <w:b/>
          <w:bCs/>
          <w:color w:val="003CA4"/>
        </w:rPr>
        <w:t>Figure N°22 : Diagramme de classes de l'application AT Réservations</w:t>
      </w:r>
    </w:p>
    <w:p w:rsidR="00E32B84" w:rsidRDefault="003F7927">
      <w:pPr>
        <w:spacing w:before="360" w:after="200"/>
      </w:pPr>
      <w:r>
        <w:rPr>
          <w:b/>
          <w:bCs/>
          <w:color w:val="003CA4"/>
          <w:sz w:val="28"/>
          <w:szCs w:val="28"/>
        </w:rPr>
        <w:t>III.3.2. Modèle Logique de Données Relationnel (MLDR)</w:t>
      </w:r>
    </w:p>
    <w:p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rsidR="00E32B84" w:rsidRDefault="003F7927">
      <w:pPr>
        <w:spacing w:after="120"/>
        <w:ind w:firstLine="709"/>
        <w:jc w:val="both"/>
      </w:pPr>
      <w:r>
        <w:rPr>
          <w:color w:val="000000"/>
        </w:rPr>
        <w:t>Les tables principales du système sont les suivantes :</w:t>
      </w:r>
    </w:p>
    <w:p w:rsidR="00E32B84" w:rsidRDefault="003F7927">
      <w:pPr>
        <w:spacing w:before="80" w:after="80"/>
      </w:pPr>
      <w:r>
        <w:rPr>
          <w:b/>
          <w:bCs/>
        </w:rPr>
        <w:t xml:space="preserve">User </w:t>
      </w:r>
      <w:r>
        <w:rPr>
          <w:sz w:val="20"/>
          <w:szCs w:val="20"/>
        </w:rPr>
        <w:t>(id, nom, prenom, email, password, role, direction, telephone, statut, photo, created_at, updated_at)</w:t>
      </w:r>
    </w:p>
    <w:p w:rsidR="00E32B84" w:rsidRDefault="003F7927">
      <w:pPr>
        <w:spacing w:before="80" w:after="80"/>
      </w:pPr>
      <w:r>
        <w:rPr>
          <w:b/>
          <w:bCs/>
        </w:rPr>
        <w:t xml:space="preserve">Mission </w:t>
      </w:r>
      <w:r>
        <w:rPr>
          <w:sz w:val="20"/>
          <w:szCs w:val="20"/>
        </w:rPr>
        <w:t>(id, titre, description, destination, date_depart, date_retour, type_mission, statut, motif_rejet, #user_id, #validateur_id, #agent_dml_id, created_at, updated_at)</w:t>
      </w:r>
    </w:p>
    <w:p w:rsidR="00E32B84" w:rsidRDefault="003F7927">
      <w:pPr>
        <w:spacing w:before="80" w:after="80"/>
      </w:pPr>
      <w:r>
        <w:rPr>
          <w:b/>
          <w:bCs/>
        </w:rPr>
        <w:t xml:space="preserve">Hotel </w:t>
      </w:r>
      <w:r>
        <w:rPr>
          <w:sz w:val="20"/>
          <w:szCs w:val="20"/>
        </w:rPr>
        <w:t>(id, nom, adresse, ville, wilaya, telephone, email, etoiles, statut_convention, created_at, updated_at)</w:t>
      </w:r>
    </w:p>
    <w:p w:rsidR="00E32B84" w:rsidRDefault="003F7927">
      <w:pPr>
        <w:spacing w:before="80" w:after="80"/>
      </w:pPr>
      <w:r>
        <w:rPr>
          <w:b/>
          <w:bCs/>
        </w:rPr>
        <w:t xml:space="preserve">Convention </w:t>
      </w:r>
      <w:r>
        <w:rPr>
          <w:sz w:val="20"/>
          <w:szCs w:val="20"/>
        </w:rPr>
        <w:t>(id, #mission_id, #hotel_id, date_debut, date_fin, tarif_journalier, nombre_nuits, montant_total, created_at, updated_at)</w:t>
      </w:r>
    </w:p>
    <w:p w:rsidR="00E32B84" w:rsidRDefault="003F7927">
      <w:pPr>
        <w:spacing w:before="80" w:after="80"/>
      </w:pPr>
      <w:r>
        <w:rPr>
          <w:b/>
          <w:bCs/>
        </w:rPr>
        <w:t xml:space="preserve">Vehicule </w:t>
      </w:r>
      <w:r>
        <w:rPr>
          <w:sz w:val="20"/>
          <w:szCs w:val="20"/>
        </w:rPr>
        <w:t>(id, marque, modele, immatriculation, statut, #mission_id, created_at, updated_at)</w:t>
      </w:r>
    </w:p>
    <w:p w:rsidR="00E32B84" w:rsidRDefault="003F7927">
      <w:pPr>
        <w:spacing w:before="80" w:after="80"/>
      </w:pPr>
      <w:r>
        <w:rPr>
          <w:b/>
          <w:bCs/>
        </w:rPr>
        <w:t xml:space="preserve">BonTransport </w:t>
      </w:r>
      <w:r>
        <w:rPr>
          <w:sz w:val="20"/>
          <w:szCs w:val="20"/>
        </w:rPr>
        <w:t>(id, numero, #mission_id, type_transport, date_emission, created_at, updated_at)</w:t>
      </w:r>
    </w:p>
    <w:p w:rsidR="00E32B84" w:rsidRDefault="003F7927">
      <w:pPr>
        <w:spacing w:before="80" w:after="80"/>
      </w:pPr>
      <w:r>
        <w:rPr>
          <w:b/>
          <w:bCs/>
        </w:rPr>
        <w:t xml:space="preserve">PieceJustificative </w:t>
      </w:r>
      <w:r>
        <w:rPr>
          <w:sz w:val="20"/>
          <w:szCs w:val="20"/>
        </w:rPr>
        <w:t>(id, #mission_id, nom_fichier, chemin_fichier, type, created_at, updated_at)</w:t>
      </w:r>
    </w:p>
    <w:p w:rsidR="00E32B84" w:rsidRDefault="003F7927">
      <w:pPr>
        <w:spacing w:before="80" w:after="80"/>
      </w:pPr>
      <w:r>
        <w:rPr>
          <w:b/>
          <w:bCs/>
        </w:rPr>
        <w:t xml:space="preserve">Notification </w:t>
      </w:r>
      <w:r>
        <w:rPr>
          <w:sz w:val="20"/>
          <w:szCs w:val="20"/>
        </w:rPr>
        <w:t>(id, #user_id, titre, contenu, lu, type, created_at, updated_at)</w:t>
      </w:r>
    </w:p>
    <w:p w:rsidR="00E32B84" w:rsidRDefault="003F7927">
      <w:pPr>
        <w:spacing w:before="80" w:after="80"/>
      </w:pPr>
      <w:r>
        <w:rPr>
          <w:b/>
          <w:bCs/>
        </w:rPr>
        <w:t xml:space="preserve">Message </w:t>
      </w:r>
      <w:r>
        <w:rPr>
          <w:sz w:val="20"/>
          <w:szCs w:val="20"/>
        </w:rPr>
        <w:t>(id, #expediteur_id, #destinataire_id, #mission_id, contenu, lu, created_at, updated_at)</w:t>
      </w:r>
    </w:p>
    <w:p w:rsidR="00E32B84" w:rsidRDefault="003F7927">
      <w:pPr>
        <w:spacing w:before="80" w:after="80"/>
      </w:pPr>
      <w:r>
        <w:rPr>
          <w:b/>
          <w:bCs/>
        </w:rPr>
        <w:t xml:space="preserve">AuditLog </w:t>
      </w:r>
      <w:r>
        <w:rPr>
          <w:sz w:val="20"/>
          <w:szCs w:val="20"/>
        </w:rPr>
        <w:t>(id, #user_id, action, description, adresse_ip, created_at)</w:t>
      </w:r>
    </w:p>
    <w:p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rsidR="00CC0002" w:rsidRDefault="003F7927">
      <w:pPr>
        <w:pStyle w:val="BodyText"/>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rsidR="00E32B84" w:rsidRDefault="003F7927">
      <w:pPr>
        <w:spacing w:after="120"/>
        <w:ind w:firstLine="709"/>
        <w:jc w:val="both"/>
        <w:sectPr w:rsidR="00E32B84">
          <w:headerReference w:type="default" r:id="rId42"/>
          <w:pgSz w:w="12240" w:h="15840"/>
          <w:pgMar w:top="1417" w:right="1417" w:bottom="1417" w:left="1701" w:header="709" w:footer="709" w:gutter="0"/>
          <w:cols w:space="720"/>
          <w:titlePg/>
          <w:headerReference w:type="first" r:id="rId10"/>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rsidR="00E32B84" w:rsidRDefault="00E32B84">
      <w:pPr>
        <w:spacing w:line="200" w:lineRule="auto"/>
      </w:pPr>
    </w:p>
    <w:p w:rsidR="00E32B84" w:rsidRDefault="003F7927">
      <w:pPr>
        <w:pStyle w:val="Heading3"/>
        <w:keepNext/>
      </w:pPr>
      <w:r>
        <w:rPr>
          <w:rFonts w:ascii="Times New Roman" w:hAnsi="Times New Roman" w:cs="Times New Roman"/>
          <w:sz w:val="28"/>
          <w:szCs w:val="28"/>
        </w:rPr>
        <w:t>III.4. Architecture technique</w:t>
      </w:r>
    </w:p>
    <w:p w:rsidR="00E32B84" w:rsidRDefault="003F7927">
      <w:pPr>
        <w:ind w:firstLine="709"/>
        <w:jc w:val="both"/>
      </w:pPr>
      <w:r>
        <w:t>L'application « AT Réservations » repose sur une architecture trois-tiers (3-couches) qui sépare clairement les responsabilités du système :</w:t>
      </w:r>
    </w:p>
    <w:p w:rsidR="00E32B84" w:rsidRDefault="003F7927">
      <w:pPr>
        <w:pStyle w:val="ListParagraph"/>
        <w:jc w:val="both"/>
      </w:pPr>
      <w:r>
        <w:t>Couche Présentation : le frontend web développé en React 18 (avec Vite et TailwindCSS) et l'application mobile développée en Flutter (Dart). Cette couche gère l'interface utilisateur, l'affichage des données et les interactions.</w:t>
      </w:r>
    </w:p>
    <w:p w:rsidR="00E32B84" w:rsidRDefault="003F7927">
      <w:pPr>
        <w:pStyle w:val="ListParagraph"/>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rsidR="00E32B84" w:rsidRDefault="003F7927">
      <w:pPr>
        <w:pStyle w:val="ListParagraph"/>
        <w:jc w:val="both"/>
      </w:pPr>
      <w:r>
        <w:t>Couche Données : la base de données MySQL stocke l'ensemble des entités du système (utilisateurs, missions, hôtels, véhicules, conventions, notifications, messages). L'accès aux données est géré par l'ORM Eloquent de Laravel.</w:t>
      </w:r>
    </w:p>
    <w:p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rsidR="00E32B84" w:rsidRDefault="00E32B84"/>
    <w:p w:rsidR="001B1B4A" w:rsidRDefault="001B1B4A">
      <w:pPr>
        <w:pStyle w:val="Heading1"/>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pgSz w:w="12240" w:h="15840"/>
          <w:pgMar w:top="1417" w:right="1417" w:bottom="1417" w:left="1701" w:header="709" w:footer="709" w:gutter="0"/>
          <w:cols w:space="720"/>
        </w:sectPr>
      </w:pPr>
    </w:p>
    <w:p w:rsidR="00E32B84" w:rsidRDefault="003F7927">
      <w:pPr>
        <w:pStyle w:val="Heading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IV</w:t>
      </w:r>
    </w:p>
    <w:p w:rsidR="00E32B84" w:rsidRDefault="003F7927">
      <w:pPr>
        <w:pStyle w:val="Heading2"/>
      </w:pPr>
      <w:r>
        <w:rPr>
          <w:rFonts w:ascii="Times New Roman" w:hAnsi="Times New Roman"/>
          <w:color w:val="003CA4"/>
        </w:rPr>
        <w:t>Réalisation</w:t>
      </w:r>
    </w:p>
    <w:p w:rsidR="00E32B84" w:rsidRDefault="003F7927">
      <w:pPr>
        <w:pStyle w:val="Heading3"/>
      </w:pPr>
      <w:r>
        <w:rPr>
          <w:rFonts w:ascii="Times New Roman" w:hAnsi="Times New Roman"/>
        </w:rPr>
        <w:t>Introduction</w:t>
      </w:r>
    </w:p>
    <w:p w:rsidR="00E32B84" w:rsidRDefault="003F7927">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rsidR="00E32B84" w:rsidRDefault="003F7927">
      <w:pPr>
        <w:pStyle w:val="Heading3"/>
      </w:pPr>
      <w:r>
        <w:rPr>
          <w:rFonts w:ascii="Times New Roman" w:hAnsi="Times New Roman"/>
        </w:rPr>
        <w:t>Langages, bibliothèques et frameworks utilisés</w:t>
      </w:r>
    </w:p>
    <w:p w:rsidR="00E32B84" w:rsidRDefault="003F7927">
      <w:pPr>
        <w:pStyle w:val="Heading4"/>
      </w:pPr>
      <w:r>
        <w:rPr>
          <w:rFonts w:ascii="Times New Roman" w:hAnsi="Times New Roman"/>
        </w:rPr>
        <w:t>JavaScript (ES6+)</w:t>
      </w:r>
    </w:p>
    <w:p w:rsidR="00E32B84" w:rsidRDefault="003F7927">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rsidR="00E32B84" w:rsidRDefault="003F7927">
      <w:pPr>
        <w:pStyle w:val="Heading4"/>
      </w:pPr>
      <w:r>
        <w:rPr>
          <w:rFonts w:ascii="Times New Roman" w:hAnsi="Times New Roman"/>
        </w:rPr>
        <w:t>PHP 8.2</w:t>
      </w:r>
    </w:p>
    <w:p w:rsidR="00E32B84" w:rsidRDefault="003F7927">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rsidR="00E32B84" w:rsidRDefault="003F7927">
      <w:pPr>
        <w:pStyle w:val="Heading4"/>
      </w:pPr>
      <w:r>
        <w:rPr>
          <w:rFonts w:ascii="Times New Roman" w:hAnsi="Times New Roman"/>
        </w:rPr>
        <w:t>Dart</w:t>
      </w:r>
    </w:p>
    <w:p w:rsidR="00E32B84" w:rsidRDefault="003F7927">
      <w:r>
        <w:t>Dart est le langage de programmation développé par Google pour le framework Flutter. Typé et orienté objet, il permet de compiler du code natif performant pour Android et iOS. Il a été choisi comme langage de l'application mobile AT Réservations.</w:t>
      </w:r>
    </w:p>
    <w:p w:rsidR="00E32B84" w:rsidRDefault="003F7927">
      <w:pPr>
        <w:pStyle w:val="Heading4"/>
      </w:pPr>
      <w:r>
        <w:rPr>
          <w:rFonts w:ascii="Times New Roman" w:hAnsi="Times New Roman"/>
        </w:rPr>
        <w:t>React 18</w:t>
      </w:r>
    </w:p>
    <w:p w:rsidR="00E32B84" w:rsidRDefault="003F7927">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rsidR="00E32B84" w:rsidRDefault="003F7927">
      <w:pPr>
        <w:pStyle w:val="Heading4"/>
      </w:pPr>
      <w:r>
        <w:rPr>
          <w:rFonts w:ascii="Times New Roman" w:hAnsi="Times New Roman"/>
        </w:rPr>
        <w:t>Vite</w:t>
      </w:r>
    </w:p>
    <w:p w:rsidR="00E32B84" w:rsidRDefault="003F7927">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rsidR="00E32B84" w:rsidRDefault="003F7927">
      <w:pPr>
        <w:pStyle w:val="Heading4"/>
      </w:pPr>
      <w:r>
        <w:rPr>
          <w:rFonts w:ascii="Times New Roman" w:hAnsi="Times New Roman"/>
        </w:rPr>
        <w:t>TailwindCSS</w:t>
      </w:r>
    </w:p>
    <w:p w:rsidR="00E32B84" w:rsidRDefault="003F7927">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rsidR="00E32B84" w:rsidRDefault="003F7927">
      <w:pPr>
        <w:pStyle w:val="Heading4"/>
      </w:pPr>
      <w:r>
        <w:rPr>
          <w:rFonts w:ascii="Times New Roman" w:hAnsi="Times New Roman"/>
        </w:rPr>
        <w:t>Framer Motion</w:t>
      </w:r>
    </w:p>
    <w:p w:rsidR="00E32B84" w:rsidRDefault="003F7927">
      <w:r>
        <w:t>Framer Motion est une bibliothèque d'animations pour React. Elle a été utilisée pour animer les transitions de pages, les cartes statistiques et les listes, afin d'offrir une expérience utilisateur fluide et moderne.</w:t>
      </w:r>
    </w:p>
    <w:p w:rsidR="00E32B84" w:rsidRDefault="003F7927">
      <w:pPr>
        <w:pStyle w:val="Heading4"/>
      </w:pPr>
      <w:r>
        <w:rPr>
          <w:rFonts w:ascii="Times New Roman" w:hAnsi="Times New Roman"/>
        </w:rPr>
        <w:t>Laravel 12</w:t>
      </w:r>
    </w:p>
    <w:p w:rsidR="00E32B84" w:rsidRDefault="003F7927">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rsidR="00E32B84" w:rsidRDefault="003F7927">
      <w:pPr>
        <w:pStyle w:val="Heading4"/>
      </w:pPr>
      <w:r>
        <w:rPr>
          <w:rFonts w:ascii="Times New Roman" w:hAnsi="Times New Roman"/>
        </w:rPr>
        <w:t>Laravel Sanctum</w:t>
      </w:r>
    </w:p>
    <w:p w:rsidR="00E32B84" w:rsidRDefault="003F7927">
      <w:r>
        <w:t>Sanctum est le module d'authentification API de Laravel. Il délivre des jetons (tokens) révocables aux clients web et mobile, transportés dans des cookies httpOnly pour l'application web afin de renforcer la sécurité contre les attaques XSS.</w:t>
      </w:r>
    </w:p>
    <w:p w:rsidR="00E32B84" w:rsidRDefault="003F7927">
      <w:pPr>
        <w:pStyle w:val="Heading4"/>
      </w:pPr>
      <w:r>
        <w:rPr>
          <w:rFonts w:ascii="Times New Roman" w:hAnsi="Times New Roman"/>
        </w:rPr>
        <w:t>MySQL</w:t>
      </w:r>
    </w:p>
    <w:p w:rsidR="00E32B84" w:rsidRDefault="003F7927">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rsidR="00E32B84" w:rsidRDefault="003F7927">
      <w:pPr>
        <w:pStyle w:val="Heading4"/>
      </w:pPr>
      <w:r>
        <w:rPr>
          <w:rFonts w:ascii="Times New Roman" w:hAnsi="Times New Roman"/>
        </w:rPr>
        <w:t>Flutter</w:t>
      </w:r>
    </w:p>
    <w:p w:rsidR="00E32B84" w:rsidRDefault="003F7927">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rsidR="00E32B84" w:rsidRDefault="00E32B84">
      <w:pPr>
        <w:spacing w:line="200" w:lineRule="auto"/>
      </w:pPr>
    </w:p>
    <w:p w:rsidR="00E32B84" w:rsidRDefault="003F7927">
      <w:pPr>
        <w:pStyle w:val="Heading4"/>
        <w:keepNext/>
      </w:pPr>
      <w:r>
        <w:rPr>
          <w:rFonts w:ascii="Times New Roman" w:hAnsi="Times New Roman" w:cs="Times New Roman"/>
          <w:sz w:val="24"/>
          <w:szCs w:val="24"/>
        </w:rPr>
        <w:t>Tableau comparatif des technologies</w:t>
      </w:r>
    </w:p>
    <w:p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trPr>
          <w:tblHeader/>
          <w:jc w:val="center"/>
        </w:trPr>
        <w:tc>
          <w:tcPr>
            <w:tcW w:w="0" w:type="auto"/>
            <w:shd w:val="clear" w:color="auto" w:fill="003DA5"/>
            <w:vAlign w:val="center"/>
          </w:tcPr>
          <w:p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Justification du choix</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Frontend Web</w:t>
            </w:r>
          </w:p>
        </w:tc>
        <w:tc>
          <w:tcPr>
            <w:tcW w:w="0" w:type="auto"/>
            <w:shd w:val="clear" w:color="auto" w:fill="F2F7FC"/>
            <w:vAlign w:val="center"/>
          </w:tcPr>
          <w:p w:rsidR="00E32B84" w:rsidRDefault="003F7927">
            <w:pPr>
              <w:spacing w:before="40" w:after="40" w:line="276" w:lineRule="auto"/>
              <w:jc w:val="both"/>
            </w:pPr>
            <w:r>
              <w:rPr>
                <w:sz w:val="20"/>
                <w:szCs w:val="20"/>
              </w:rPr>
              <w:t>React 18 + Vite</w:t>
            </w:r>
          </w:p>
        </w:tc>
        <w:tc>
          <w:tcPr>
            <w:tcW w:w="0" w:type="auto"/>
            <w:shd w:val="clear" w:color="auto" w:fill="F2F7FC"/>
            <w:vAlign w:val="center"/>
          </w:tcPr>
          <w:p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rsidR="00E32B84" w:rsidRDefault="003F7927">
            <w:pPr>
              <w:spacing w:before="40" w:after="40" w:line="276" w:lineRule="auto"/>
              <w:jc w:val="both"/>
            </w:pPr>
            <w:r>
              <w:rPr>
                <w:sz w:val="20"/>
                <w:szCs w:val="20"/>
              </w:rPr>
              <w:t>Écosystème mature, composants réutilisables, large communauté, performances (Virtual DOM)</w:t>
            </w:r>
          </w:p>
        </w:tc>
      </w:tr>
      <w:tr w:rsidR="00E32B84">
        <w:trPr>
          <w:jc w:val="center"/>
        </w:trPr>
        <w:tc>
          <w:tcPr>
            <w:tcW w:w="0" w:type="auto"/>
            <w:vAlign w:val="center"/>
          </w:tcPr>
          <w:p w:rsidR="00E32B84" w:rsidRDefault="003F7927">
            <w:pPr>
              <w:spacing w:before="40" w:after="40" w:line="276" w:lineRule="auto"/>
            </w:pPr>
            <w:r>
              <w:rPr>
                <w:sz w:val="20"/>
                <w:szCs w:val="20"/>
              </w:rPr>
              <w:t>Backend API</w:t>
            </w:r>
          </w:p>
        </w:tc>
        <w:tc>
          <w:tcPr>
            <w:tcW w:w="0" w:type="auto"/>
            <w:vAlign w:val="center"/>
          </w:tcPr>
          <w:p w:rsidR="00E32B84" w:rsidRDefault="003F7927">
            <w:pPr>
              <w:spacing w:before="40" w:after="40" w:line="276" w:lineRule="auto"/>
              <w:jc w:val="both"/>
            </w:pPr>
            <w:r>
              <w:rPr>
                <w:sz w:val="20"/>
                <w:szCs w:val="20"/>
              </w:rPr>
              <w:t>Laravel 12 (PHP 8.2)</w:t>
            </w:r>
          </w:p>
        </w:tc>
        <w:tc>
          <w:tcPr>
            <w:tcW w:w="0" w:type="auto"/>
            <w:vAlign w:val="center"/>
          </w:tcPr>
          <w:p w:rsidR="00E32B84" w:rsidRDefault="003F7927">
            <w:pPr>
              <w:spacing w:before="40" w:after="40" w:line="276" w:lineRule="auto"/>
              <w:jc w:val="both"/>
            </w:pPr>
            <w:r>
              <w:rPr>
                <w:sz w:val="20"/>
                <w:szCs w:val="20"/>
              </w:rPr>
              <w:t>Django, Express.js, Spring Boot</w:t>
            </w:r>
          </w:p>
        </w:tc>
        <w:tc>
          <w:tcPr>
            <w:tcW w:w="0" w:type="auto"/>
            <w:vAlign w:val="center"/>
          </w:tcPr>
          <w:p w:rsidR="00E32B84" w:rsidRDefault="003F7927">
            <w:pPr>
              <w:spacing w:before="40" w:after="40" w:line="276" w:lineRule="auto"/>
              <w:jc w:val="both"/>
            </w:pPr>
            <w:r>
              <w:rPr>
                <w:sz w:val="20"/>
                <w:szCs w:val="20"/>
              </w:rPr>
              <w:t>Framework PHP le plus populaire, ORM Eloquent puissant, écosystème riche (Sanctum, Artisan)</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Base de données</w:t>
            </w:r>
          </w:p>
        </w:tc>
        <w:tc>
          <w:tcPr>
            <w:tcW w:w="0" w:type="auto"/>
            <w:shd w:val="clear" w:color="auto" w:fill="F2F7FC"/>
            <w:vAlign w:val="center"/>
          </w:tcPr>
          <w:p w:rsidR="00E32B84" w:rsidRDefault="003F7927">
            <w:pPr>
              <w:spacing w:before="40" w:after="40" w:line="276" w:lineRule="auto"/>
              <w:jc w:val="both"/>
            </w:pPr>
            <w:r>
              <w:rPr>
                <w:sz w:val="20"/>
                <w:szCs w:val="20"/>
              </w:rPr>
              <w:t>MySQL 8.0</w:t>
            </w:r>
          </w:p>
        </w:tc>
        <w:tc>
          <w:tcPr>
            <w:tcW w:w="0" w:type="auto"/>
            <w:shd w:val="clear" w:color="auto" w:fill="F2F7FC"/>
            <w:vAlign w:val="center"/>
          </w:tcPr>
          <w:p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trPr>
          <w:jc w:val="center"/>
        </w:trPr>
        <w:tc>
          <w:tcPr>
            <w:tcW w:w="0" w:type="auto"/>
            <w:vAlign w:val="center"/>
          </w:tcPr>
          <w:p w:rsidR="00E32B84" w:rsidRDefault="003F7927">
            <w:pPr>
              <w:spacing w:before="40" w:after="40" w:line="276" w:lineRule="auto"/>
            </w:pPr>
            <w:r>
              <w:rPr>
                <w:sz w:val="20"/>
                <w:szCs w:val="20"/>
              </w:rPr>
              <w:t>Framework CSS</w:t>
            </w:r>
          </w:p>
        </w:tc>
        <w:tc>
          <w:tcPr>
            <w:tcW w:w="0" w:type="auto"/>
            <w:vAlign w:val="center"/>
          </w:tcPr>
          <w:p w:rsidR="00E32B84" w:rsidRDefault="003F7927">
            <w:pPr>
              <w:spacing w:before="40" w:after="40" w:line="276" w:lineRule="auto"/>
              <w:jc w:val="both"/>
            </w:pPr>
            <w:r>
              <w:rPr>
                <w:sz w:val="20"/>
                <w:szCs w:val="20"/>
              </w:rPr>
              <w:t>TailwindCSS 3</w:t>
            </w:r>
          </w:p>
        </w:tc>
        <w:tc>
          <w:tcPr>
            <w:tcW w:w="0" w:type="auto"/>
            <w:vAlign w:val="center"/>
          </w:tcPr>
          <w:p w:rsidR="00E32B84" w:rsidRDefault="003F7927">
            <w:pPr>
              <w:spacing w:before="40" w:after="40" w:line="276" w:lineRule="auto"/>
              <w:jc w:val="both"/>
            </w:pPr>
            <w:r>
              <w:rPr>
                <w:sz w:val="20"/>
                <w:szCs w:val="20"/>
              </w:rPr>
              <w:t>Bootstrap, Material UI, Chakra UI</w:t>
            </w:r>
          </w:p>
        </w:tc>
        <w:tc>
          <w:tcPr>
            <w:tcW w:w="0" w:type="auto"/>
            <w:vAlign w:val="center"/>
          </w:tcPr>
          <w:p w:rsidR="00E32B84" w:rsidRDefault="003F7927">
            <w:pPr>
              <w:spacing w:before="40" w:after="40" w:line="276" w:lineRule="auto"/>
              <w:jc w:val="both"/>
            </w:pPr>
            <w:r>
              <w:rPr>
                <w:sz w:val="20"/>
                <w:szCs w:val="20"/>
              </w:rPr>
              <w:t>Approche utility-first rapide, personnalisation totale, bundle optimisé (purge CSS)</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Authentification</w:t>
            </w:r>
          </w:p>
        </w:tc>
        <w:tc>
          <w:tcPr>
            <w:tcW w:w="0" w:type="auto"/>
            <w:shd w:val="clear" w:color="auto" w:fill="F2F7FC"/>
            <w:vAlign w:val="center"/>
          </w:tcPr>
          <w:p w:rsidR="00E32B84" w:rsidRDefault="003F7927">
            <w:pPr>
              <w:spacing w:before="40" w:after="40" w:line="276" w:lineRule="auto"/>
              <w:jc w:val="both"/>
            </w:pPr>
            <w:r>
              <w:rPr>
                <w:sz w:val="20"/>
                <w:szCs w:val="20"/>
              </w:rPr>
              <w:t>Laravel Sanctum</w:t>
            </w:r>
          </w:p>
        </w:tc>
        <w:tc>
          <w:tcPr>
            <w:tcW w:w="0" w:type="auto"/>
            <w:shd w:val="clear" w:color="auto" w:fill="F2F7FC"/>
            <w:vAlign w:val="center"/>
          </w:tcPr>
          <w:p w:rsidR="00E32B84" w:rsidRDefault="003F7927">
            <w:pPr>
              <w:spacing w:before="40" w:after="40" w:line="276" w:lineRule="auto"/>
              <w:jc w:val="both"/>
            </w:pPr>
            <w:r>
              <w:rPr>
                <w:sz w:val="20"/>
                <w:szCs w:val="20"/>
              </w:rPr>
              <w:t>JWT (Tymon), Passport, Firebase Auth</w:t>
            </w:r>
          </w:p>
        </w:tc>
        <w:tc>
          <w:tcPr>
            <w:tcW w:w="0" w:type="auto"/>
            <w:shd w:val="clear" w:color="auto" w:fill="F2F7FC"/>
            <w:vAlign w:val="center"/>
          </w:tcPr>
          <w:p w:rsidR="00E32B84" w:rsidRDefault="003F7927">
            <w:pPr>
              <w:spacing w:before="40" w:after="40" w:line="276" w:lineRule="auto"/>
              <w:jc w:val="both"/>
            </w:pPr>
            <w:r>
              <w:rPr>
                <w:sz w:val="20"/>
                <w:szCs w:val="20"/>
              </w:rPr>
              <w:t>Solution native Laravel, tokens légers, adapté aux SPA et API mobiles</w:t>
            </w:r>
          </w:p>
        </w:tc>
      </w:tr>
      <w:tr w:rsidR="00E32B84">
        <w:trPr>
          <w:jc w:val="center"/>
        </w:trPr>
        <w:tc>
          <w:tcPr>
            <w:tcW w:w="0" w:type="auto"/>
            <w:vAlign w:val="center"/>
          </w:tcPr>
          <w:p w:rsidR="00E32B84" w:rsidRDefault="003F7927">
            <w:pPr>
              <w:spacing w:before="40" w:after="40" w:line="276" w:lineRule="auto"/>
            </w:pPr>
            <w:r>
              <w:rPr>
                <w:sz w:val="20"/>
                <w:szCs w:val="20"/>
              </w:rPr>
              <w:t>Mobile</w:t>
            </w:r>
          </w:p>
        </w:tc>
        <w:tc>
          <w:tcPr>
            <w:tcW w:w="0" w:type="auto"/>
            <w:vAlign w:val="center"/>
          </w:tcPr>
          <w:p w:rsidR="00E32B84" w:rsidRDefault="003F7927">
            <w:pPr>
              <w:spacing w:before="40" w:after="40" w:line="276" w:lineRule="auto"/>
              <w:jc w:val="both"/>
            </w:pPr>
            <w:r>
              <w:rPr>
                <w:sz w:val="20"/>
                <w:szCs w:val="20"/>
              </w:rPr>
              <w:t>Flutter (Dart)</w:t>
            </w:r>
          </w:p>
        </w:tc>
        <w:tc>
          <w:tcPr>
            <w:tcW w:w="0" w:type="auto"/>
            <w:vAlign w:val="center"/>
          </w:tcPr>
          <w:p w:rsidR="00E32B84" w:rsidRDefault="003F7927">
            <w:pPr>
              <w:spacing w:before="40" w:after="40" w:line="276" w:lineRule="auto"/>
              <w:jc w:val="both"/>
            </w:pPr>
            <w:r>
              <w:rPr>
                <w:sz w:val="20"/>
                <w:szCs w:val="20"/>
              </w:rPr>
              <w:t>React Native, Kotlin, Swift</w:t>
            </w:r>
          </w:p>
        </w:tc>
        <w:tc>
          <w:tcPr>
            <w:tcW w:w="0" w:type="auto"/>
            <w:vAlign w:val="center"/>
          </w:tcPr>
          <w:p w:rsidR="00E32B84" w:rsidRDefault="003F7927">
            <w:pPr>
              <w:spacing w:before="40" w:after="40" w:line="276" w:lineRule="auto"/>
              <w:jc w:val="both"/>
            </w:pPr>
            <w:r>
              <w:rPr>
                <w:sz w:val="20"/>
                <w:szCs w:val="20"/>
              </w:rPr>
              <w:t>Code unique Android/iOS, performances natives, Hot Reload, widgets riches</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Animations</w:t>
            </w:r>
          </w:p>
        </w:tc>
        <w:tc>
          <w:tcPr>
            <w:tcW w:w="0" w:type="auto"/>
            <w:shd w:val="clear" w:color="auto" w:fill="F2F7FC"/>
            <w:vAlign w:val="center"/>
          </w:tcPr>
          <w:p w:rsidR="00E32B84" w:rsidRDefault="003F7927">
            <w:pPr>
              <w:spacing w:before="40" w:after="40" w:line="276" w:lineRule="auto"/>
              <w:jc w:val="both"/>
            </w:pPr>
            <w:r>
              <w:rPr>
                <w:sz w:val="20"/>
                <w:szCs w:val="20"/>
              </w:rPr>
              <w:t>Framer Motion</w:t>
            </w:r>
          </w:p>
        </w:tc>
        <w:tc>
          <w:tcPr>
            <w:tcW w:w="0" w:type="auto"/>
            <w:shd w:val="clear" w:color="auto" w:fill="F2F7FC"/>
            <w:vAlign w:val="center"/>
          </w:tcPr>
          <w:p w:rsidR="00E32B84" w:rsidRDefault="003F7927">
            <w:pPr>
              <w:spacing w:before="40" w:after="40" w:line="276" w:lineRule="auto"/>
              <w:jc w:val="both"/>
            </w:pPr>
            <w:r>
              <w:rPr>
                <w:sz w:val="20"/>
                <w:szCs w:val="20"/>
              </w:rPr>
              <w:t>GSAP, React Spring, CSS natif</w:t>
            </w:r>
          </w:p>
        </w:tc>
        <w:tc>
          <w:tcPr>
            <w:tcW w:w="0" w:type="auto"/>
            <w:shd w:val="clear" w:color="auto" w:fill="F2F7FC"/>
            <w:vAlign w:val="center"/>
          </w:tcPr>
          <w:p w:rsidR="00E32B84" w:rsidRDefault="003F7927">
            <w:pPr>
              <w:spacing w:before="40" w:after="40" w:line="276" w:lineRule="auto"/>
              <w:jc w:val="both"/>
            </w:pPr>
            <w:r>
              <w:rPr>
                <w:sz w:val="20"/>
                <w:szCs w:val="20"/>
              </w:rPr>
              <w:t>API déclarative intuitive, intégration React native, AnimatePresence pour les transitions</w:t>
            </w:r>
          </w:p>
        </w:tc>
      </w:tr>
    </w:tbl>
    <w:p w:rsidR="00E32B84" w:rsidRDefault="003F7927">
      <w:pPr>
        <w:jc w:val="center"/>
      </w:pPr>
      <w:r>
        <w:rPr>
          <w:b/>
          <w:bCs/>
          <w:i/>
          <w:iCs/>
          <w:sz w:val="20"/>
          <w:szCs w:val="20"/>
        </w:rPr>
        <w:t>Tableau N°9 : Comparaison des technologies utilisées dans AT Réservations</w:t>
      </w:r>
    </w:p>
    <w:p w:rsidR="00E32B84" w:rsidRDefault="00E32B84">
      <w:pPr>
        <w:spacing w:line="200" w:lineRule="auto"/>
      </w:pPr>
    </w:p>
    <w:p w:rsidR="00E32B84" w:rsidRDefault="00E32B84">
      <w:pPr>
        <w:spacing w:line="200" w:lineRule="auto"/>
      </w:pPr>
    </w:p>
    <w:p w:rsidR="00E32B84" w:rsidRDefault="003F7927">
      <w:pPr>
        <w:spacing w:before="120" w:after="120" w:line="240" w:lineRule="auto"/>
      </w:pPr>
      <w:r>
        <w:rPr>
          <w:rFonts w:ascii="Consolas" w:hAnsi="Consolas" w:cs="Consolas"/>
          <w:sz w:val="18"/>
          <w:szCs w:val="18"/>
        </w:rPr>
        <w:t>AT-Reservations/ ├── backend/                    # API Laravel 12 │   ├── app/ │   │   ├── Http/Controllers/   # Contrôleurs REST (MissionController, UserController...) │   │   ├── Models/             # Modèles Eloquent (User, Mission, Hotel, Convention...) │   │   ├── Policies/           # Règles d'autorisation par rôle │   │   └── Services/           # Logique métier (NotificationService, PdfService...) │   ├── database/ │   │   ├── migrations/         # Schéma de la base de données │   │   └── seeders/            # Données initiales (ATUsersSeeder) │   ├── routes/api.php          # Points d'accès de l'API REST │   └── tests/                  # Tests PHPUnit ├── frontend/                   # Client React 18 + Vite │   └── src/ │       ├── components/         # Composants réutilisables (DataTable, Modal, Chart...) │       ├── pages/              # Pages par espace (Dashboard, Missions, Hotels...) │       ├── services/           # Appels API (api.js, authService.js) │       └── contexts/           # Contextes React (AuthContext, ThemeContext) └── mobile/                     # Application Flutter     └── lib/         ├── models/             # Modèles Dart         ├── screens/            # Écrans de l'application         ├── services/           # Communication avec l'API         └── widgets/            # Composants Flutter réutilisables</w:t>
      </w:r>
    </w:p>
    <w:p w:rsidR="00E32B84" w:rsidRDefault="003F7927">
      <w:pPr>
        <w:ind w:firstLine="709"/>
        <w:jc w:val="both"/>
      </w:pPr>
      <w:r>
        <w:t>L'architecture du projet suit une séparation claire en trois répertoires principaux, correspondant aux trois composantes de l'application :</w:t>
      </w:r>
    </w:p>
    <w:p w:rsidR="00E32B84" w:rsidRDefault="003F7927">
      <w:pPr>
        <w:pStyle w:val="Heading3"/>
        <w:keepNext/>
      </w:pPr>
      <w:r>
        <w:rPr>
          <w:rFonts w:ascii="Times New Roman" w:hAnsi="Times New Roman" w:cs="Times New Roman"/>
          <w:sz w:val="28"/>
          <w:szCs w:val="28"/>
        </w:rPr>
        <w:t>Architecture du projet</w:t>
      </w:r>
    </w:p>
    <w:p w:rsidR="00E32B84" w:rsidRDefault="003F7927">
      <w:pPr>
        <w:pStyle w:val="Heading3"/>
      </w:pPr>
      <w:r>
        <w:rPr>
          <w:rFonts w:ascii="Times New Roman" w:hAnsi="Times New Roman"/>
        </w:rPr>
        <w:t>Logiciels utilisés</w:t>
      </w:r>
    </w:p>
    <w:p w:rsidR="00E32B84" w:rsidRDefault="003F7927">
      <w:pPr>
        <w:pStyle w:val="ListParagraph"/>
        <w:ind w:left="567"/>
      </w:pPr>
      <w:r>
        <w:t>Visual Studio Code : éditeur de code principal, avec extensions PHP, React et Flutter ;</w:t>
      </w:r>
    </w:p>
    <w:p w:rsidR="00E32B84" w:rsidRDefault="003F7927">
      <w:pPr>
        <w:pStyle w:val="ListParagraph"/>
        <w:ind w:left="567"/>
      </w:pPr>
      <w:r>
        <w:t>XAMPP : environnement serveur local regroupant Apache, MySQL et phpMyAdmin ;</w:t>
      </w:r>
    </w:p>
    <w:p w:rsidR="00E32B84" w:rsidRDefault="003F7927">
      <w:pPr>
        <w:pStyle w:val="ListParagraph"/>
        <w:ind w:left="567"/>
      </w:pPr>
      <w:r>
        <w:t>Postman : outil de test manuel des points d'accès (endpoints) de l'API REST ;</w:t>
      </w:r>
    </w:p>
    <w:p w:rsidR="00E32B84" w:rsidRDefault="003F7927">
      <w:pPr>
        <w:pStyle w:val="ListParagraph"/>
        <w:ind w:left="567"/>
      </w:pPr>
      <w:r>
        <w:t>GitHub : hébergement du dépôt Git, gestion de versions et intégration continue (CI) exécutant automatiquement les tests ;</w:t>
      </w:r>
    </w:p>
    <w:p w:rsidR="00E32B84" w:rsidRDefault="003F7927">
      <w:pPr>
        <w:pStyle w:val="ListParagraph"/>
        <w:ind w:left="567"/>
      </w:pPr>
      <w:r>
        <w:t>Claude Code CLI : assistant de développement par intelligence artificielle en ligne de commande, utilisé pour accélérer l'écriture du code, des tests et le diagnostic des anomalies ;</w:t>
      </w:r>
    </w:p>
    <w:p w:rsidR="00E32B84" w:rsidRDefault="003F7927">
      <w:pPr>
        <w:pStyle w:val="ListParagraph"/>
        <w:ind w:left="567"/>
      </w:pPr>
      <w:r>
        <w:t>Android Studio (émulateur) : exécution et test de l'application mobile Flutter.</w:t>
      </w:r>
    </w:p>
    <w:p w:rsidR="00E32B84" w:rsidRDefault="003F7927">
      <w:pPr>
        <w:pStyle w:val="Heading3"/>
      </w:pPr>
      <w:r>
        <w:rPr>
          <w:rFonts w:ascii="Times New Roman" w:hAnsi="Times New Roman"/>
        </w:rPr>
        <w:t>Les tables de la base de données MySQL</w:t>
      </w:r>
    </w:p>
    <w:p w:rsidR="00E32B84" w:rsidRDefault="003F7927">
      <w:r>
        <w:t>Le Modèle Logique de Données Relationnel présenté au chapitre III a été implémenté dans MySQL au moyen des migrations Laravel. Le tableau suivant récapitule les principales tables de la base de données :</w:t>
      </w:r>
    </w:p>
    <w:p w:rsidR="00E32B84" w:rsidRDefault="003F7927">
      <w:pPr>
        <w:ind w:firstLine="709"/>
        <w:jc w:val="both"/>
      </w:pPr>
      <w:r>
        <w:t>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automatiquement par les timestamps Eloquent de Laravel.</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tc>
          <w:tcPr>
            <w:tcW w:w="3041" w:type="dxa"/>
          </w:tcPr>
          <w:p w:rsidR="00E32B84" w:rsidRDefault="003F7927">
            <w:r>
              <w:rPr>
                <w:b/>
              </w:rPr>
              <w:t>Table</w:t>
            </w:r>
          </w:p>
        </w:tc>
        <w:tc>
          <w:tcPr>
            <w:tcW w:w="3041" w:type="dxa"/>
          </w:tcPr>
          <w:p w:rsidR="00E32B84" w:rsidRDefault="003F7927">
            <w:r>
              <w:t>Rôle</w:t>
            </w:r>
          </w:p>
        </w:tc>
        <w:tc>
          <w:tcPr>
            <w:tcW w:w="3041" w:type="dxa"/>
          </w:tcPr>
          <w:p w:rsidR="00E32B84" w:rsidRDefault="003F7927">
            <w:r>
              <w:t>Colonnes principales</w:t>
            </w:r>
          </w:p>
        </w:tc>
      </w:tr>
      <w:tr w:rsidR="00E32B84">
        <w:tc>
          <w:tcPr>
            <w:tcW w:w="3041" w:type="dxa"/>
          </w:tcPr>
          <w:p w:rsidR="00E32B84" w:rsidRDefault="003F7927">
            <w:r>
              <w:rPr>
                <w:b/>
              </w:rPr>
              <w:t>users</w:t>
            </w:r>
          </w:p>
        </w:tc>
        <w:tc>
          <w:tcPr>
            <w:tcW w:w="3041" w:type="dxa"/>
          </w:tcPr>
          <w:p w:rsidR="00E32B84" w:rsidRDefault="003F7927">
            <w:r>
              <w:t>Comptes utilisateurs et rôles</w:t>
            </w:r>
          </w:p>
        </w:tc>
        <w:tc>
          <w:tcPr>
            <w:tcW w:w="3041" w:type="dxa"/>
          </w:tcPr>
          <w:p w:rsidR="00E32B84" w:rsidRDefault="003F7927">
            <w:r>
              <w:t>id, nom, prenom, email, password (bcrypt), role, direction, statut</w:t>
            </w:r>
          </w:p>
        </w:tc>
      </w:tr>
      <w:tr w:rsidR="00E32B84">
        <w:tc>
          <w:tcPr>
            <w:tcW w:w="3041" w:type="dxa"/>
          </w:tcPr>
          <w:p w:rsidR="00E32B84" w:rsidRDefault="003F7927">
            <w:r>
              <w:rPr>
                <w:b/>
              </w:rPr>
              <w:t>missions</w:t>
            </w:r>
          </w:p>
        </w:tc>
        <w:tc>
          <w:tcPr>
            <w:tcW w:w="3041" w:type="dxa"/>
          </w:tcPr>
          <w:p w:rsidR="00E32B84" w:rsidRDefault="003F7927">
            <w:r>
              <w:t>Demandes et ordres de mission</w:t>
            </w:r>
          </w:p>
        </w:tc>
        <w:tc>
          <w:tcPr>
            <w:tcW w:w="3041" w:type="dxa"/>
          </w:tcPr>
          <w:p w:rsidR="00E32B84" w:rsidRDefault="003F7927">
            <w:r>
              <w:t>id, titre, destination, date_depart, date_retour, type_mission, statut, motif_rejet, user_id, validateur_id</w:t>
            </w:r>
          </w:p>
        </w:tc>
      </w:tr>
      <w:tr w:rsidR="00E32B84">
        <w:tc>
          <w:tcPr>
            <w:tcW w:w="3041" w:type="dxa"/>
          </w:tcPr>
          <w:p w:rsidR="00E32B84" w:rsidRDefault="003F7927">
            <w:r>
              <w:rPr>
                <w:b/>
              </w:rPr>
              <w:t>hotels</w:t>
            </w:r>
          </w:p>
        </w:tc>
        <w:tc>
          <w:tcPr>
            <w:tcW w:w="3041" w:type="dxa"/>
          </w:tcPr>
          <w:p w:rsidR="00E32B84" w:rsidRDefault="003F7927">
            <w:r>
              <w:t>Référentiel des hôtels</w:t>
            </w:r>
          </w:p>
        </w:tc>
        <w:tc>
          <w:tcPr>
            <w:tcW w:w="3041" w:type="dxa"/>
          </w:tcPr>
          <w:p w:rsidR="00E32B84" w:rsidRDefault="003F7927">
            <w:r>
              <w:t>id, nom, ville, wilaya, etoiles, statut_convention</w:t>
            </w:r>
          </w:p>
        </w:tc>
      </w:tr>
      <w:tr w:rsidR="00E32B84">
        <w:tc>
          <w:tcPr>
            <w:tcW w:w="3041" w:type="dxa"/>
          </w:tcPr>
          <w:p w:rsidR="00E32B84" w:rsidRDefault="003F7927">
            <w:r>
              <w:rPr>
                <w:b/>
              </w:rPr>
              <w:t>conventions</w:t>
            </w:r>
          </w:p>
        </w:tc>
        <w:tc>
          <w:tcPr>
            <w:tcW w:w="3041" w:type="dxa"/>
          </w:tcPr>
          <w:p w:rsidR="00E32B84" w:rsidRDefault="003F7927">
            <w:r>
              <w:t>Classe d'association Mission–Hôtel</w:t>
            </w:r>
          </w:p>
        </w:tc>
        <w:tc>
          <w:tcPr>
            <w:tcW w:w="3041" w:type="dxa"/>
          </w:tcPr>
          <w:p w:rsidR="00E32B84" w:rsidRDefault="003F7927">
            <w:r>
              <w:t>id, mission_id, hotel_id, date_debut, date_fin, tarif_journalier, nombre_nuits</w:t>
            </w:r>
          </w:p>
        </w:tc>
      </w:tr>
      <w:tr w:rsidR="00E32B84">
        <w:tc>
          <w:tcPr>
            <w:tcW w:w="3041" w:type="dxa"/>
          </w:tcPr>
          <w:p w:rsidR="00E32B84" w:rsidRDefault="003F7927">
            <w:r>
              <w:rPr>
                <w:b/>
              </w:rPr>
              <w:t>vehicules</w:t>
            </w:r>
          </w:p>
        </w:tc>
        <w:tc>
          <w:tcPr>
            <w:tcW w:w="3041" w:type="dxa"/>
          </w:tcPr>
          <w:p w:rsidR="00E32B84" w:rsidRDefault="003F7927">
            <w:r>
              <w:t>Parc de véhicules de service</w:t>
            </w:r>
          </w:p>
        </w:tc>
        <w:tc>
          <w:tcPr>
            <w:tcW w:w="3041" w:type="dxa"/>
          </w:tcPr>
          <w:p w:rsidR="00E32B84" w:rsidRDefault="003F7927">
            <w:r>
              <w:t>id, marque, modele, immatriculation, statut, mission_id</w:t>
            </w:r>
          </w:p>
        </w:tc>
      </w:tr>
      <w:tr w:rsidR="00E32B84">
        <w:tc>
          <w:tcPr>
            <w:tcW w:w="3041" w:type="dxa"/>
          </w:tcPr>
          <w:p w:rsidR="00E32B84" w:rsidRDefault="003F7927">
            <w:r>
              <w:rPr>
                <w:b/>
              </w:rPr>
              <w:t>bons_transport</w:t>
            </w:r>
          </w:p>
        </w:tc>
        <w:tc>
          <w:tcPr>
            <w:tcW w:w="3041" w:type="dxa"/>
          </w:tcPr>
          <w:p w:rsidR="00E32B84" w:rsidRDefault="003F7927">
            <w:r>
              <w:t>Bons de transport émis</w:t>
            </w:r>
          </w:p>
        </w:tc>
        <w:tc>
          <w:tcPr>
            <w:tcW w:w="3041" w:type="dxa"/>
          </w:tcPr>
          <w:p w:rsidR="00E32B84" w:rsidRDefault="003F7927">
            <w:r>
              <w:t>id, numero, mission_id, type_transport, date_emission</w:t>
            </w:r>
          </w:p>
        </w:tc>
      </w:tr>
      <w:tr w:rsidR="00E32B84">
        <w:tc>
          <w:tcPr>
            <w:tcW w:w="3041" w:type="dxa"/>
          </w:tcPr>
          <w:p w:rsidR="00E32B84" w:rsidRDefault="003F7927">
            <w:r>
              <w:rPr>
                <w:b/>
              </w:rPr>
              <w:t>pieces_justificatives</w:t>
            </w:r>
          </w:p>
        </w:tc>
        <w:tc>
          <w:tcPr>
            <w:tcW w:w="3041" w:type="dxa"/>
          </w:tcPr>
          <w:p w:rsidR="00E32B84" w:rsidRDefault="003F7927">
            <w:r>
              <w:t>Pièces jointes des missions</w:t>
            </w:r>
          </w:p>
        </w:tc>
        <w:tc>
          <w:tcPr>
            <w:tcW w:w="3041" w:type="dxa"/>
          </w:tcPr>
          <w:p w:rsidR="00E32B84" w:rsidRDefault="003F7927">
            <w:r>
              <w:t>id, mission_id, nom_fichier, chemin_fichier, type</w:t>
            </w:r>
          </w:p>
        </w:tc>
      </w:tr>
      <w:tr w:rsidR="00E32B84">
        <w:tc>
          <w:tcPr>
            <w:tcW w:w="3041" w:type="dxa"/>
          </w:tcPr>
          <w:p w:rsidR="00E32B84" w:rsidRDefault="003F7927">
            <w:r>
              <w:rPr>
                <w:b/>
              </w:rPr>
              <w:t>notifications</w:t>
            </w:r>
          </w:p>
        </w:tc>
        <w:tc>
          <w:tcPr>
            <w:tcW w:w="3041" w:type="dxa"/>
          </w:tcPr>
          <w:p w:rsidR="00E32B84" w:rsidRDefault="003F7927">
            <w:r>
              <w:t>Notifications internes</w:t>
            </w:r>
          </w:p>
        </w:tc>
        <w:tc>
          <w:tcPr>
            <w:tcW w:w="3041" w:type="dxa"/>
          </w:tcPr>
          <w:p w:rsidR="00E32B84" w:rsidRDefault="003F7927">
            <w:r>
              <w:t>id, user_id, titre, contenu, lu, type</w:t>
            </w:r>
          </w:p>
        </w:tc>
      </w:tr>
      <w:tr w:rsidR="00E32B84">
        <w:tc>
          <w:tcPr>
            <w:tcW w:w="3041" w:type="dxa"/>
          </w:tcPr>
          <w:p w:rsidR="00E32B84" w:rsidRDefault="003F7927">
            <w:r>
              <w:rPr>
                <w:b/>
              </w:rPr>
              <w:t>messages</w:t>
            </w:r>
          </w:p>
        </w:tc>
        <w:tc>
          <w:tcPr>
            <w:tcW w:w="3041" w:type="dxa"/>
          </w:tcPr>
          <w:p w:rsidR="00E32B84" w:rsidRDefault="003F7927">
            <w:r>
              <w:t>Messagerie interne</w:t>
            </w:r>
          </w:p>
        </w:tc>
        <w:tc>
          <w:tcPr>
            <w:tcW w:w="3041" w:type="dxa"/>
          </w:tcPr>
          <w:p w:rsidR="00E32B84" w:rsidRDefault="003F7927">
            <w:r>
              <w:t>id, expediteur_id, destinataire_id, mission_id, contenu, lu</w:t>
            </w:r>
          </w:p>
        </w:tc>
      </w:tr>
      <w:tr w:rsidR="00E32B84">
        <w:tc>
          <w:tcPr>
            <w:tcW w:w="3041" w:type="dxa"/>
          </w:tcPr>
          <w:p w:rsidR="00E32B84" w:rsidRDefault="003F7927">
            <w:r>
              <w:rPr>
                <w:b/>
              </w:rPr>
              <w:t>audit_logs</w:t>
            </w:r>
          </w:p>
        </w:tc>
        <w:tc>
          <w:tcPr>
            <w:tcW w:w="3041" w:type="dxa"/>
          </w:tcPr>
          <w:p w:rsidR="00E32B84" w:rsidRDefault="003F7927">
            <w:r>
              <w:t>Journal d'audit des actions</w:t>
            </w:r>
          </w:p>
        </w:tc>
        <w:tc>
          <w:tcPr>
            <w:tcW w:w="3041" w:type="dxa"/>
          </w:tcPr>
          <w:p w:rsidR="00E32B84" w:rsidRDefault="003F7927">
            <w:r>
              <w:t>id, user_id, action, description, adresse_ip, created_at</w:t>
            </w:r>
          </w:p>
        </w:tc>
      </w:tr>
    </w:tbl>
    <w:p w:rsidR="00E32B84" w:rsidRDefault="003F7927">
      <w:pPr>
        <w:jc w:val="center"/>
      </w:pPr>
      <w:r>
        <w:rPr>
          <w:b/>
          <w:i/>
          <w:color w:val="003CA4"/>
          <w:sz w:val="20"/>
        </w:rPr>
        <w:t>Tableau N°7 : Les tables de la base de données MySQL</w:t>
      </w:r>
    </w:p>
    <w:p w:rsidR="00E32B84" w:rsidRDefault="003F7927">
      <w:pPr>
        <w:pStyle w:val="Heading3"/>
      </w:pPr>
      <w:r>
        <w:rPr>
          <w:rFonts w:ascii="Times New Roman" w:hAnsi="Times New Roman"/>
        </w:rPr>
        <w:t>Les tests</w:t>
      </w:r>
    </w:p>
    <w:p w:rsidR="00E32B84" w:rsidRDefault="003F7927">
      <w:pPr>
        <w:pStyle w:val="Heading4"/>
      </w:pPr>
      <w:r>
        <w:rPr>
          <w:rFonts w:ascii="Times New Roman" w:hAnsi="Times New Roman"/>
        </w:rPr>
        <w:t>Test du design</w:t>
      </w:r>
    </w:p>
    <w:p w:rsidR="00E32B84" w:rsidRDefault="003F7927">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mobile).</w:t>
      </w:r>
    </w:p>
    <w:p w:rsidR="00E32B84" w:rsidRDefault="003F7927">
      <w:pPr>
        <w:jc w:val="center"/>
      </w:pPr>
      <w:r>
        <w:rPr>
          <w:b/>
          <w:i/>
          <w:color w:val="003CA4"/>
          <w:sz w:val="20"/>
        </w:rPr>
        <w:t>Figure N°23 : [À compléter — capture du test responsive]</w:t>
      </w:r>
    </w:p>
    <w:p w:rsidR="00E32B84" w:rsidRDefault="003F7927">
      <w:pPr>
        <w:pStyle w:val="Heading4"/>
      </w:pPr>
      <w:r>
        <w:rPr>
          <w:rFonts w:ascii="Times New Roman" w:hAnsi="Times New Roman"/>
        </w:rPr>
        <w:t>Test sur les navigateurs</w:t>
      </w:r>
    </w:p>
    <w:p w:rsidR="00E32B84" w:rsidRDefault="003F7927">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rsidR="00E32B84" w:rsidRDefault="003F7927">
      <w:pPr>
        <w:jc w:val="center"/>
      </w:pPr>
      <w:r>
        <w:rPr>
          <w:b/>
          <w:i/>
          <w:color w:val="003CA4"/>
          <w:sz w:val="20"/>
        </w:rPr>
        <w:t>Figure N°24 : [À compléter — capture du test multi-navigateurs]</w:t>
      </w:r>
    </w:p>
    <w:p w:rsidR="00E32B84" w:rsidRDefault="003F7927">
      <w:pPr>
        <w:pStyle w:val="Heading4"/>
      </w:pPr>
      <w:r>
        <w:rPr>
          <w:rFonts w:ascii="Times New Roman" w:hAnsi="Times New Roman"/>
        </w:rPr>
        <w:t>Test des fonctionnalités</w:t>
      </w:r>
    </w:p>
    <w:p w:rsidR="00E32B84" w:rsidRDefault="003F7927">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rsidR="00E32B84" w:rsidRDefault="00E32B84">
      <w:pPr>
        <w:spacing w:line="200" w:lineRule="auto"/>
      </w:pPr>
    </w:p>
    <w:p w:rsidR="00E32B84" w:rsidRDefault="003F7927">
      <w:pPr>
        <w:jc w:val="center"/>
      </w:pPr>
      <w:r>
        <w:rPr>
          <w:b/>
          <w:bCs/>
          <w:i/>
          <w:iCs/>
          <w:sz w:val="20"/>
          <w:szCs w:val="20"/>
        </w:rPr>
        <w:t>Tableau N°8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trPr>
          <w:tblHeader/>
          <w:jc w:val="center"/>
        </w:trPr>
        <w:tc>
          <w:tcPr>
            <w:tcW w:w="0" w:type="auto"/>
            <w:shd w:val="clear" w:color="auto" w:fill="003DA5"/>
            <w:vAlign w:val="center"/>
          </w:tcPr>
          <w:p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rsidR="00E32B84" w:rsidRDefault="003F7927">
            <w:pPr>
              <w:spacing w:before="40" w:after="40" w:line="276" w:lineRule="auto"/>
              <w:jc w:val="center"/>
            </w:pPr>
            <w:r>
              <w:rPr>
                <w:b/>
                <w:bCs/>
                <w:color w:val="FFFFFF"/>
                <w:sz w:val="20"/>
                <w:szCs w:val="20"/>
              </w:rPr>
              <w:t>Statut</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1</w:t>
            </w:r>
          </w:p>
        </w:tc>
        <w:tc>
          <w:tcPr>
            <w:tcW w:w="0" w:type="auto"/>
            <w:shd w:val="clear" w:color="auto" w:fill="F2F7FC"/>
            <w:vAlign w:val="center"/>
          </w:tcPr>
          <w:p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2</w:t>
            </w:r>
          </w:p>
        </w:tc>
        <w:tc>
          <w:tcPr>
            <w:tcW w:w="0" w:type="auto"/>
            <w:vAlign w:val="center"/>
          </w:tcPr>
          <w:p w:rsidR="00E32B84" w:rsidRDefault="003F7927">
            <w:pPr>
              <w:spacing w:before="40" w:after="40" w:line="276" w:lineRule="auto"/>
              <w:jc w:val="both"/>
            </w:pPr>
            <w:r>
              <w:rPr>
                <w:sz w:val="20"/>
                <w:szCs w:val="20"/>
              </w:rPr>
              <w:t>CRUD Missions (créer, modifier, supprimer)</w:t>
            </w:r>
          </w:p>
        </w:tc>
        <w:tc>
          <w:tcPr>
            <w:tcW w:w="0" w:type="auto"/>
            <w:vAlign w:val="center"/>
          </w:tcPr>
          <w:p w:rsidR="00E32B84" w:rsidRDefault="003F7927">
            <w:pPr>
              <w:spacing w:before="40" w:after="40" w:line="276" w:lineRule="auto"/>
              <w:jc w:val="both"/>
            </w:pPr>
            <w:r>
              <w:rPr>
                <w:sz w:val="20"/>
                <w:szCs w:val="20"/>
              </w:rPr>
              <w:t>Opérations CRUD complètes</w:t>
            </w:r>
          </w:p>
        </w:tc>
        <w:tc>
          <w:tcPr>
            <w:tcW w:w="0" w:type="auto"/>
            <w:vAlign w:val="center"/>
          </w:tcPr>
          <w:p w:rsidR="00E32B84" w:rsidRDefault="003F7927">
            <w:pPr>
              <w:spacing w:before="40" w:after="40" w:line="276" w:lineRule="auto"/>
              <w:jc w:val="both"/>
            </w:pPr>
            <w:r>
              <w:rPr>
                <w:sz w:val="20"/>
                <w:szCs w:val="20"/>
              </w:rPr>
              <w:t>Toutes les opérations fonctionnelles</w:t>
            </w:r>
          </w:p>
        </w:tc>
        <w:tc>
          <w:tcPr>
            <w:tcW w:w="0" w:type="auto"/>
            <w:vAlign w:val="center"/>
          </w:tcPr>
          <w:p w:rsidR="00E32B84" w:rsidRDefault="003F7927">
            <w:pPr>
              <w:spacing w:before="40" w:after="40" w:line="276" w:lineRule="auto"/>
              <w:jc w:val="both"/>
            </w:pPr>
            <w:r>
              <w:rPr>
                <w:sz w:val="20"/>
                <w:szCs w:val="20"/>
              </w:rPr>
              <w:t>Validé</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3</w:t>
            </w:r>
          </w:p>
        </w:tc>
        <w:tc>
          <w:tcPr>
            <w:tcW w:w="0" w:type="auto"/>
            <w:shd w:val="clear" w:color="auto" w:fill="F2F7FC"/>
            <w:vAlign w:val="center"/>
          </w:tcPr>
          <w:p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4</w:t>
            </w:r>
          </w:p>
        </w:tc>
        <w:tc>
          <w:tcPr>
            <w:tcW w:w="0" w:type="auto"/>
            <w:vAlign w:val="center"/>
          </w:tcPr>
          <w:p w:rsidR="00E32B84" w:rsidRDefault="003F7927">
            <w:pPr>
              <w:spacing w:before="40" w:after="40" w:line="276" w:lineRule="auto"/>
              <w:jc w:val="both"/>
            </w:pPr>
            <w:r>
              <w:rPr>
                <w:sz w:val="20"/>
                <w:szCs w:val="20"/>
              </w:rPr>
              <w:t>Export PDF d'une mission</w:t>
            </w:r>
          </w:p>
        </w:tc>
        <w:tc>
          <w:tcPr>
            <w:tcW w:w="0" w:type="auto"/>
            <w:vAlign w:val="center"/>
          </w:tcPr>
          <w:p w:rsidR="00E32B84" w:rsidRDefault="003F7927">
            <w:pPr>
              <w:spacing w:before="40" w:after="40" w:line="276" w:lineRule="auto"/>
              <w:jc w:val="both"/>
            </w:pPr>
            <w:r>
              <w:rPr>
                <w:sz w:val="20"/>
                <w:szCs w:val="20"/>
              </w:rPr>
              <w:t>Génération d'un PDF conforme</w:t>
            </w:r>
          </w:p>
        </w:tc>
        <w:tc>
          <w:tcPr>
            <w:tcW w:w="0" w:type="auto"/>
            <w:vAlign w:val="center"/>
          </w:tcPr>
          <w:p w:rsidR="00E32B84" w:rsidRDefault="003F7927">
            <w:pPr>
              <w:spacing w:before="40" w:after="40" w:line="276" w:lineRule="auto"/>
              <w:jc w:val="both"/>
            </w:pPr>
            <w:r>
              <w:rPr>
                <w:sz w:val="20"/>
                <w:szCs w:val="20"/>
              </w:rPr>
              <w:t>PDF généré avec toutes les données</w:t>
            </w:r>
          </w:p>
        </w:tc>
        <w:tc>
          <w:tcPr>
            <w:tcW w:w="0" w:type="auto"/>
            <w:vAlign w:val="center"/>
          </w:tcPr>
          <w:p w:rsidR="00E32B84" w:rsidRDefault="003F7927">
            <w:pPr>
              <w:spacing w:before="40" w:after="40" w:line="276" w:lineRule="auto"/>
              <w:jc w:val="both"/>
            </w:pPr>
            <w:r>
              <w:rPr>
                <w:sz w:val="20"/>
                <w:szCs w:val="20"/>
              </w:rPr>
              <w:t>Validé</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5</w:t>
            </w:r>
          </w:p>
        </w:tc>
        <w:tc>
          <w:tcPr>
            <w:tcW w:w="0" w:type="auto"/>
            <w:shd w:val="clear" w:color="auto" w:fill="F2F7FC"/>
            <w:vAlign w:val="center"/>
          </w:tcPr>
          <w:p w:rsidR="00E32B84" w:rsidRDefault="003F7927">
            <w:pPr>
              <w:spacing w:before="40" w:after="40" w:line="276" w:lineRule="auto"/>
              <w:jc w:val="both"/>
            </w:pPr>
            <w:r>
              <w:rPr>
                <w:sz w:val="20"/>
                <w:szCs w:val="20"/>
              </w:rPr>
              <w:t>Messagerie interne</w:t>
            </w:r>
          </w:p>
        </w:tc>
        <w:tc>
          <w:tcPr>
            <w:tcW w:w="0" w:type="auto"/>
            <w:shd w:val="clear" w:color="auto" w:fill="F2F7FC"/>
            <w:vAlign w:val="center"/>
          </w:tcPr>
          <w:p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6</w:t>
            </w:r>
          </w:p>
        </w:tc>
        <w:tc>
          <w:tcPr>
            <w:tcW w:w="0" w:type="auto"/>
            <w:vAlign w:val="center"/>
          </w:tcPr>
          <w:p w:rsidR="00E32B84" w:rsidRDefault="003F7927">
            <w:pPr>
              <w:spacing w:before="40" w:after="40" w:line="276" w:lineRule="auto"/>
              <w:jc w:val="both"/>
            </w:pPr>
            <w:r>
              <w:rPr>
                <w:sz w:val="20"/>
                <w:szCs w:val="20"/>
              </w:rPr>
              <w:t>Organigramme interactif</w:t>
            </w:r>
          </w:p>
        </w:tc>
        <w:tc>
          <w:tcPr>
            <w:tcW w:w="0" w:type="auto"/>
            <w:vAlign w:val="center"/>
          </w:tcPr>
          <w:p w:rsidR="00E32B84" w:rsidRDefault="003F7927">
            <w:pPr>
              <w:spacing w:before="40" w:after="40" w:line="276" w:lineRule="auto"/>
              <w:jc w:val="both"/>
            </w:pPr>
            <w:r>
              <w:rPr>
                <w:sz w:val="20"/>
                <w:szCs w:val="20"/>
              </w:rPr>
              <w:t>Affichage hiérarchique navigable</w:t>
            </w:r>
          </w:p>
        </w:tc>
        <w:tc>
          <w:tcPr>
            <w:tcW w:w="0" w:type="auto"/>
            <w:vAlign w:val="center"/>
          </w:tcPr>
          <w:p w:rsidR="00E32B84" w:rsidRDefault="003F7927">
            <w:pPr>
              <w:spacing w:before="40" w:after="40" w:line="276" w:lineRule="auto"/>
              <w:jc w:val="both"/>
            </w:pPr>
            <w:r>
              <w:rPr>
                <w:sz w:val="20"/>
                <w:szCs w:val="20"/>
              </w:rPr>
              <w:t>Navigation fluide, zoom et dépliage</w:t>
            </w:r>
          </w:p>
        </w:tc>
        <w:tc>
          <w:tcPr>
            <w:tcW w:w="0" w:type="auto"/>
            <w:vAlign w:val="center"/>
          </w:tcPr>
          <w:p w:rsidR="00E32B84" w:rsidRDefault="003F7927">
            <w:pPr>
              <w:spacing w:before="40" w:after="40" w:line="276" w:lineRule="auto"/>
              <w:jc w:val="both"/>
            </w:pPr>
            <w:r>
              <w:rPr>
                <w:sz w:val="20"/>
                <w:szCs w:val="20"/>
              </w:rPr>
              <w:t>Validé</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7</w:t>
            </w:r>
          </w:p>
        </w:tc>
        <w:tc>
          <w:tcPr>
            <w:tcW w:w="0" w:type="auto"/>
            <w:shd w:val="clear" w:color="auto" w:fill="F2F7FC"/>
            <w:vAlign w:val="center"/>
          </w:tcPr>
          <w:p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8</w:t>
            </w:r>
          </w:p>
        </w:tc>
        <w:tc>
          <w:tcPr>
            <w:tcW w:w="0" w:type="auto"/>
            <w:vAlign w:val="center"/>
          </w:tcPr>
          <w:p w:rsidR="00E32B84" w:rsidRDefault="003F7927">
            <w:pPr>
              <w:spacing w:before="40" w:after="40" w:line="276" w:lineRule="auto"/>
              <w:jc w:val="both"/>
            </w:pPr>
            <w:r>
              <w:rPr>
                <w:sz w:val="20"/>
                <w:szCs w:val="20"/>
              </w:rPr>
              <w:t>Gestion du parc véhicules</w:t>
            </w:r>
          </w:p>
        </w:tc>
        <w:tc>
          <w:tcPr>
            <w:tcW w:w="0" w:type="auto"/>
            <w:vAlign w:val="center"/>
          </w:tcPr>
          <w:p w:rsidR="00E32B84" w:rsidRDefault="003F7927">
            <w:pPr>
              <w:spacing w:before="40" w:after="40" w:line="276" w:lineRule="auto"/>
              <w:jc w:val="both"/>
            </w:pPr>
            <w:r>
              <w:rPr>
                <w:sz w:val="20"/>
                <w:szCs w:val="20"/>
              </w:rPr>
              <w:t>Affectation et suivi des véhicules</w:t>
            </w:r>
          </w:p>
        </w:tc>
        <w:tc>
          <w:tcPr>
            <w:tcW w:w="0" w:type="auto"/>
            <w:vAlign w:val="center"/>
          </w:tcPr>
          <w:p w:rsidR="00E32B84" w:rsidRDefault="003F7927">
            <w:pPr>
              <w:spacing w:before="40" w:after="40" w:line="276" w:lineRule="auto"/>
              <w:jc w:val="both"/>
            </w:pPr>
            <w:r>
              <w:rPr>
                <w:sz w:val="20"/>
                <w:szCs w:val="20"/>
              </w:rPr>
              <w:t>Disponibilité vérifiée, affectation OK</w:t>
            </w:r>
          </w:p>
        </w:tc>
        <w:tc>
          <w:tcPr>
            <w:tcW w:w="0" w:type="auto"/>
            <w:vAlign w:val="center"/>
          </w:tcPr>
          <w:p w:rsidR="00E32B84" w:rsidRDefault="003F7927">
            <w:pPr>
              <w:spacing w:before="40" w:after="40" w:line="276" w:lineRule="auto"/>
              <w:jc w:val="both"/>
            </w:pPr>
            <w:r>
              <w:rPr>
                <w:sz w:val="20"/>
                <w:szCs w:val="20"/>
              </w:rPr>
              <w:t>Validé</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9</w:t>
            </w:r>
          </w:p>
        </w:tc>
        <w:tc>
          <w:tcPr>
            <w:tcW w:w="0" w:type="auto"/>
            <w:shd w:val="clear" w:color="auto" w:fill="F2F7FC"/>
            <w:vAlign w:val="center"/>
          </w:tcPr>
          <w:p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10</w:t>
            </w:r>
          </w:p>
        </w:tc>
        <w:tc>
          <w:tcPr>
            <w:tcW w:w="0" w:type="auto"/>
            <w:vAlign w:val="center"/>
          </w:tcPr>
          <w:p w:rsidR="00E32B84" w:rsidRDefault="003F7927">
            <w:pPr>
              <w:spacing w:before="40" w:after="40" w:line="276" w:lineRule="auto"/>
              <w:jc w:val="both"/>
            </w:pPr>
            <w:r>
              <w:rPr>
                <w:sz w:val="20"/>
                <w:szCs w:val="20"/>
              </w:rPr>
              <w:t>Design responsive</w:t>
            </w:r>
          </w:p>
        </w:tc>
        <w:tc>
          <w:tcPr>
            <w:tcW w:w="0" w:type="auto"/>
            <w:vAlign w:val="center"/>
          </w:tcPr>
          <w:p w:rsidR="00E32B84" w:rsidRDefault="003F7927">
            <w:pPr>
              <w:spacing w:before="40" w:after="40" w:line="276" w:lineRule="auto"/>
              <w:jc w:val="both"/>
            </w:pPr>
            <w:r>
              <w:rPr>
                <w:sz w:val="20"/>
                <w:szCs w:val="20"/>
              </w:rPr>
              <w:t>Adaptation mobile/tablette/desktop</w:t>
            </w:r>
          </w:p>
        </w:tc>
        <w:tc>
          <w:tcPr>
            <w:tcW w:w="0" w:type="auto"/>
            <w:vAlign w:val="center"/>
          </w:tcPr>
          <w:p w:rsidR="00E32B84" w:rsidRDefault="003F7927">
            <w:pPr>
              <w:spacing w:before="40" w:after="40" w:line="276" w:lineRule="auto"/>
              <w:jc w:val="both"/>
            </w:pPr>
            <w:r>
              <w:rPr>
                <w:sz w:val="20"/>
                <w:szCs w:val="20"/>
              </w:rPr>
              <w:t>Rendu correct sur toutes les tailles d'écran</w:t>
            </w:r>
          </w:p>
        </w:tc>
        <w:tc>
          <w:tcPr>
            <w:tcW w:w="0" w:type="auto"/>
            <w:vAlign w:val="center"/>
          </w:tcPr>
          <w:p w:rsidR="00E32B84" w:rsidRDefault="003F7927">
            <w:pPr>
              <w:spacing w:before="40" w:after="40" w:line="276" w:lineRule="auto"/>
              <w:jc w:val="both"/>
            </w:pPr>
            <w:r>
              <w:rPr>
                <w:sz w:val="20"/>
                <w:szCs w:val="20"/>
              </w:rPr>
              <w:t>Validé</w:t>
            </w:r>
          </w:p>
        </w:tc>
      </w:tr>
      <w:tr w:rsidR="00E32B84">
        <w:trPr>
          <w:jc w:val="center"/>
        </w:trPr>
        <w:tc>
          <w:tcPr>
            <w:tcW w:w="0" w:type="auto"/>
            <w:shd w:val="clear" w:color="auto" w:fill="F2F7FC"/>
            <w:vAlign w:val="center"/>
          </w:tcPr>
          <w:p w:rsidR="00E32B84" w:rsidRDefault="003F7927">
            <w:pPr>
              <w:spacing w:before="40" w:after="40" w:line="276" w:lineRule="auto"/>
            </w:pPr>
            <w:r>
              <w:rPr>
                <w:sz w:val="20"/>
                <w:szCs w:val="20"/>
              </w:rPr>
              <w:t>11</w:t>
            </w:r>
          </w:p>
        </w:tc>
        <w:tc>
          <w:tcPr>
            <w:tcW w:w="0" w:type="auto"/>
            <w:shd w:val="clear" w:color="auto" w:fill="F2F7FC"/>
            <w:vAlign w:val="center"/>
          </w:tcPr>
          <w:p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rsidR="00E32B84" w:rsidRDefault="003F7927">
            <w:pPr>
              <w:spacing w:before="40" w:after="40" w:line="276" w:lineRule="auto"/>
              <w:jc w:val="both"/>
            </w:pPr>
            <w:r>
              <w:rPr>
                <w:sz w:val="20"/>
                <w:szCs w:val="20"/>
              </w:rPr>
              <w:t>Chrome, Firefox, Edge</w:t>
            </w:r>
          </w:p>
        </w:tc>
        <w:tc>
          <w:tcPr>
            <w:tcW w:w="0" w:type="auto"/>
            <w:shd w:val="clear" w:color="auto" w:fill="F2F7FC"/>
            <w:vAlign w:val="center"/>
          </w:tcPr>
          <w:p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rsidR="00E32B84" w:rsidRDefault="003F7927">
            <w:pPr>
              <w:spacing w:before="40" w:after="40" w:line="276" w:lineRule="auto"/>
              <w:jc w:val="both"/>
            </w:pPr>
            <w:r>
              <w:rPr>
                <w:sz w:val="20"/>
                <w:szCs w:val="20"/>
              </w:rPr>
              <w:t>Validé</w:t>
            </w:r>
          </w:p>
        </w:tc>
      </w:tr>
      <w:tr w:rsidR="00E32B84">
        <w:trPr>
          <w:jc w:val="center"/>
        </w:trPr>
        <w:tc>
          <w:tcPr>
            <w:tcW w:w="0" w:type="auto"/>
            <w:vAlign w:val="center"/>
          </w:tcPr>
          <w:p w:rsidR="00E32B84" w:rsidRDefault="003F7927">
            <w:pPr>
              <w:spacing w:before="40" w:after="40" w:line="276" w:lineRule="auto"/>
            </w:pPr>
            <w:r>
              <w:rPr>
                <w:sz w:val="20"/>
                <w:szCs w:val="20"/>
              </w:rPr>
              <w:t>12</w:t>
            </w:r>
          </w:p>
        </w:tc>
        <w:tc>
          <w:tcPr>
            <w:tcW w:w="0" w:type="auto"/>
            <w:vAlign w:val="center"/>
          </w:tcPr>
          <w:p w:rsidR="00E32B84" w:rsidRDefault="003F7927">
            <w:pPr>
              <w:spacing w:before="40" w:after="40" w:line="276" w:lineRule="auto"/>
              <w:jc w:val="both"/>
            </w:pPr>
            <w:r>
              <w:rPr>
                <w:sz w:val="20"/>
                <w:szCs w:val="20"/>
              </w:rPr>
              <w:t>Tests unitaires PHPUnit</w:t>
            </w:r>
          </w:p>
        </w:tc>
        <w:tc>
          <w:tcPr>
            <w:tcW w:w="0" w:type="auto"/>
            <w:vAlign w:val="center"/>
          </w:tcPr>
          <w:p w:rsidR="00E32B84" w:rsidRDefault="003F7927">
            <w:pPr>
              <w:spacing w:before="40" w:after="40" w:line="276" w:lineRule="auto"/>
              <w:jc w:val="both"/>
            </w:pPr>
            <w:r>
              <w:rPr>
                <w:sz w:val="20"/>
                <w:szCs w:val="20"/>
              </w:rPr>
              <w:t>Couverture des endpoints API critiques</w:t>
            </w:r>
          </w:p>
        </w:tc>
        <w:tc>
          <w:tcPr>
            <w:tcW w:w="0" w:type="auto"/>
            <w:vAlign w:val="center"/>
          </w:tcPr>
          <w:p w:rsidR="00E32B84" w:rsidRDefault="003F7927">
            <w:pPr>
              <w:spacing w:before="40" w:after="40" w:line="276" w:lineRule="auto"/>
              <w:jc w:val="both"/>
            </w:pPr>
            <w:r>
              <w:rPr>
                <w:sz w:val="20"/>
                <w:szCs w:val="20"/>
              </w:rPr>
              <w:t>Tests passés avec succès</w:t>
            </w:r>
          </w:p>
        </w:tc>
        <w:tc>
          <w:tcPr>
            <w:tcW w:w="0" w:type="auto"/>
            <w:vAlign w:val="center"/>
          </w:tcPr>
          <w:p w:rsidR="00E32B84" w:rsidRDefault="003F7927">
            <w:pPr>
              <w:spacing w:before="40" w:after="40" w:line="276" w:lineRule="auto"/>
              <w:jc w:val="both"/>
            </w:pPr>
            <w:r>
              <w:rPr>
                <w:sz w:val="20"/>
                <w:szCs w:val="20"/>
              </w:rPr>
              <w:t>Validé</w:t>
            </w:r>
          </w:p>
        </w:tc>
      </w:tr>
    </w:tbl>
    <w:p w:rsidR="00E32B84" w:rsidRDefault="00E32B84"/>
    <w:p w:rsidR="00E32B84" w:rsidRDefault="003F7927">
      <w:pPr>
        <w:jc w:val="center"/>
      </w:pPr>
      <w:r>
        <w:rPr>
          <w:b/>
          <w:i/>
          <w:color w:val="003CA4"/>
          <w:sz w:val="20"/>
        </w:rPr>
        <w:t>Figure N°25 : [À compléter — capture de l'exécution des tests PHPUnit]</w:t>
      </w:r>
    </w:p>
    <w:p w:rsidR="00E32B84" w:rsidRDefault="003F7927">
      <w:pPr>
        <w:pStyle w:val="Heading3"/>
      </w:pPr>
      <w:r>
        <w:rPr>
          <w:rFonts w:ascii="Times New Roman" w:hAnsi="Times New Roman"/>
        </w:rPr>
        <w:t>Conclusion</w:t>
      </w:r>
    </w:p>
    <w:p w:rsidR="00E32B84" w:rsidRDefault="003F7927">
      <w:pPr>
        <w:sectPr w:rsidR="00E32B84">
          <w:headerReference w:type="default" r:id="rId43"/>
          <w:pgSz w:w="12240" w:h="15840"/>
          <w:pgMar w:top="1417" w:right="1417" w:bottom="1417" w:left="1701" w:header="709" w:footer="709" w:gutter="0"/>
          <w:cols w:space="720"/>
          <w:titlePg/>
          <w:headerReference w:type="first" r:id="rId10"/>
        </w:sectPr>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rsidR="00E32B84" w:rsidRDefault="00E32B84"/>
    <w:p w:rsidR="00E32B84" w:rsidRDefault="003F7927">
      <w:pPr>
        <w:pStyle w:val="Heading3"/>
      </w:pPr>
      <w:r>
        <w:rPr>
          <w:rFonts w:ascii="Times New Roman" w:hAnsi="Times New Roman"/>
        </w:rPr>
        <w:t>Conclusion Générale</w:t>
      </w:r>
    </w:p>
    <w:p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rsidR="00E32B84" w:rsidRDefault="003F7927">
      <w:pPr>
        <w:ind w:firstLine="709"/>
        <w:jc w:val="both"/>
      </w:pPr>
      <w:r>
        <w:t>Sur le plan personnel, ce projet nous a permis d'acquérir des compétences solides en développement full-stack : la maîtrise de React 18 avec TailwindCSS et Framer Motion pour le frontend, de Laravel 12 avec Sanctum pour le backend API REST, et de Flutter pour le développement mobile multiplateforme. Nous avons également approfondi nos connaissances en modélisation UML, en conception de bases de données relationnelles, en architecture logicielle en couches et en gestion de projet. L'utilisation d'outils modernes comme Git/GitHub, Vite, Postman et Claude Code CLI a enrichi notre méthodologie de travail et nous a préparés aux pratiques professionnelles actuelles du développement logiciel.</w:t>
      </w:r>
    </w:p>
    <w:p w:rsidR="00E32B84" w:rsidRDefault="003F7927">
      <w:pPr>
        <w:ind w:firstLine="709"/>
        <w:jc w:val="both"/>
      </w:pPr>
      <w:r>
        <w:t>Ce travail ouvre plusieurs perspectives d'amélioration et d'évolution. À court terme, l'intégration effective de l'annuaire Active Directory d'Algérie Télécom permettrait une 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rsidR="00E32B84" w:rsidRDefault="003F7927">
      <w:pPr>
        <w:pStyle w:val="Heading3"/>
      </w:pPr>
      <w:r>
        <w:rPr>
          <w:rFonts w:ascii="Times New Roman" w:hAnsi="Times New Roman"/>
        </w:rPr>
        <w:t>Bibliographie / Webographie</w:t>
      </w:r>
    </w:p>
    <w:p w:rsidR="00E32B84" w:rsidRDefault="003F7927">
      <w:pPr>
        <w:pStyle w:val="ListParagraph"/>
        <w:ind w:left="567"/>
      </w:pPr>
      <w:r>
        <w:t>[1] Site officiel d'Algérie Télécom — https://www.algerietelecom.dz</w:t>
      </w:r>
    </w:p>
    <w:p w:rsidR="00E32B84" w:rsidRDefault="003F7927">
      <w:pPr>
        <w:pStyle w:val="ListParagraph"/>
        <w:ind w:left="567"/>
      </w:pPr>
      <w:r>
        <w:t>[2] Loi n° 2000-03 du 5 août 2000 fixant les règles générales relatives à la poste et aux télécommunications — Journal Officiel de la République Algérienne</w:t>
      </w:r>
    </w:p>
    <w:p w:rsidR="00E32B84" w:rsidRDefault="003F7927">
      <w:pPr>
        <w:pStyle w:val="ListParagraph"/>
        <w:ind w:left="567"/>
      </w:pPr>
      <w:r>
        <w:t>[3] Documentation officielle React — https://react.dev</w:t>
      </w:r>
    </w:p>
    <w:p w:rsidR="00E32B84" w:rsidRDefault="003F7927">
      <w:pPr>
        <w:pStyle w:val="ListParagraph"/>
        <w:ind w:left="567"/>
      </w:pPr>
      <w:r>
        <w:t>[4] Documentation officielle Laravel — https://laravel.com/docs</w:t>
      </w:r>
    </w:p>
    <w:p w:rsidR="00E32B84" w:rsidRDefault="003F7927">
      <w:pPr>
        <w:pStyle w:val="ListParagraph"/>
        <w:ind w:left="567"/>
      </w:pPr>
      <w:r>
        <w:t>[5] Documentation officielle TailwindCSS — https://tailwindcss.com</w:t>
      </w:r>
    </w:p>
    <w:p w:rsidR="00E32B84" w:rsidRDefault="003F7927">
      <w:pPr>
        <w:pStyle w:val="ListParagraph"/>
        <w:ind w:left="567"/>
      </w:pPr>
      <w:r>
        <w:t>[6] Documentation officielle Flutter — https://flutter.dev</w:t>
      </w:r>
    </w:p>
    <w:p w:rsidR="00E32B84" w:rsidRDefault="003F7927">
      <w:pPr>
        <w:pStyle w:val="ListParagraph"/>
        <w:ind w:left="567"/>
      </w:pPr>
      <w:r>
        <w:t>[7] Documentation officielle MySQL — https://dev.mysql.com/doc</w:t>
      </w:r>
    </w:p>
    <w:p w:rsidR="00E32B84" w:rsidRDefault="003F7927">
      <w:pPr>
        <w:pStyle w:val="ListParagraph"/>
        <w:ind w:left="567"/>
      </w:pPr>
      <w:r>
        <w:t>[8] P.-A. Muller, N. Gaertner, « Modélisation objet avec UML », Éditions Eyrolles</w:t>
      </w:r>
    </w:p>
    <w:sectPr w:rsidR="00E32B84">
      <w:headerReference w:type="default" r:id="rId44"/>
      <w:footerReference w:type="default" r:id="rId45"/>
      <w:pgSz w:w="12240" w:h="15840"/>
      <w:pgMar w:top="1417" w:right="1417" w:bottom="141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E2D33" w:rsidRDefault="000E2D33">
      <w:r>
        <w:separator/>
      </w:r>
    </w:p>
  </w:endnote>
  <w:endnote w:type="continuationSeparator" w:id="0">
    <w:p w:rsidR="000E2D33" w:rsidRDefault="000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F7927" w:rsidRDefault="003F79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Default="00A926A4">
    <w:pPr>
      <w:pStyle w:val="BodyText"/>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F7927" w:rsidRDefault="003F79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Default="00A926A4">
    <w:pPr>
      <w:pStyle w:val="BodyText"/>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71464706" id="_x0000_t202" coordsize="21600,21600" o:spt="202" path="m,l,21600r21600,l21600,xe">
              <v:stroke joinstyle="miter"/>
              <v:path gradientshapeok="t" o:connecttype="rect"/>
            </v:shapetype>
            <v:shape id="Textbox 4" o:spid="_x0000_s1028" type="#_x0000_t202" style="position:absolute;margin-left:279.6pt;margin-top:745.55pt;width:53.05pt;height:12.1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Default="00A926A4">
    <w:pPr>
      <w:pStyle w:val="BodyText"/>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471EF9CD" id="_x0000_t202" coordsize="21600,21600" o:spt="202" path="m,l,21600r21600,l21600,xe">
              <v:stroke joinstyle="miter"/>
              <v:path gradientshapeok="t" o:connecttype="rect"/>
            </v:shapetype>
            <v:shape id="Textbox 7" o:spid="_x0000_s1029" type="#_x0000_t202" style="position:absolute;margin-left:279.6pt;margin-top:745.55pt;width:53.05pt;height:12.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OuT7ZpkB&#10;AAAhAwAADgAAAAAAAAAAAAAAAAAuAgAAZHJzL2Uyb0RvYy54bWxQSwECLQAUAAYACAAAACEAyGHe&#10;BeEAAAANAQAADwAAAAAAAAAAAAAAAADzAwAAZHJzL2Rvd25yZXYueG1sUEsFBgAAAAAEAAQA8wAA&#10;AAEFAAAAAA==&#10;" filled="f" stroked="f">
              <v:textbox inset="0,0,0,0">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E2D33" w:rsidRDefault="000E2D33">
      <w:r>
        <w:separator/>
      </w:r>
    </w:p>
  </w:footnote>
  <w:footnote w:type="continuationSeparator" w:id="0">
    <w:p w:rsidR="000E2D33" w:rsidRDefault="000E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F7927" w:rsidRDefault="003F79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F7927" w:rsidRDefault="003F79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F7927" w:rsidRDefault="003F79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B1B4A" w:rsidRDefault="001B1B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B1B4A" w:rsidRDefault="001B1B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70415" w:rsidRPr="001B1B4A" w:rsidRDefault="001B1B4A" w:rsidP="001B1B4A">
    <w:pPr>
      <w:pBdr>
        <w:bottom w:val="single" w:sz="6" w:space="0" w:color="00A650"/>
      </w:pBdr>
      <w:jc w:val="center"/>
      <w:rPr>
        <w:b/>
        <w:color w:val="003BA4"/>
        <w:sz w:val="20"/>
      </w:rPr>
    </w:pPr>
    <w:r w:rsidRPr="001B1B4A">
      <w:rPr>
        <w:b/>
        <w:color w:val="003BA4"/>
        <w:sz w:val="20"/>
      </w:rPr>
      <w:t>Chapitre I — Étude Préalable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Pr="001B1B4A" w:rsidRDefault="001B1B4A" w:rsidP="001B1B4A">
    <w:pPr>
      <w:pStyle w:val="BodyText"/>
      <w:pBdr>
        <w:bottom w:val="single" w:sz="6" w:space="0" w:color="00A650"/>
      </w:pBdr>
      <w:spacing w:line="14" w:lineRule="auto"/>
      <w:ind w:left="0"/>
      <w:jc w:val="center"/>
      <w:rPr>
        <w:b/>
        <w:color w:val="003BA4"/>
        <w:sz w:val="20"/>
      </w:rPr>
    </w:pPr>
    <w:r w:rsidRPr="001B1B4A">
      <w:rPr>
        <w:b/>
        <w:noProof/>
        <w:color w:val="003BA4"/>
        <w:sz w:val="20"/>
      </w:rPr>
      <w:t>Chapitre II — Analyse et Spécification des Besoins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Pr="001B1B4A" w:rsidRDefault="001B1B4A" w:rsidP="001B1B4A">
    <w:pPr>
      <w:pStyle w:val="BodyText"/>
      <w:pBdr>
        <w:bottom w:val="single" w:sz="6" w:space="0" w:color="00A650"/>
      </w:pBdr>
      <w:spacing w:line="14" w:lineRule="auto"/>
      <w:ind w:left="0"/>
      <w:jc w:val="center"/>
      <w:rPr>
        <w:b/>
        <w:color w:val="003BA4"/>
        <w:sz w:val="20"/>
      </w:rPr>
    </w:pPr>
    <w:r w:rsidRPr="001B1B4A">
      <w:rPr>
        <w:b/>
        <w:noProof/>
        <w:color w:val="003BA4"/>
        <w:sz w:val="20"/>
      </w:rPr>
      <w:t>Chapitre III — Conception de l'application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B1B4A" w:rsidRPr="001B1B4A" w:rsidRDefault="001B1B4A" w:rsidP="001B1B4A">
    <w:pPr>
      <w:pStyle w:val="BodyText"/>
      <w:pBdr>
        <w:bottom w:val="single" w:sz="6" w:space="0" w:color="00A650"/>
      </w:pBdr>
      <w:spacing w:line="14" w:lineRule="auto"/>
      <w:ind w:left="0"/>
      <w:jc w:val="center"/>
      <w:rPr>
        <w:b/>
        <w:color w:val="003BA4"/>
        <w:sz w:val="20"/>
      </w:rPr>
    </w:pPr>
    <w:r w:rsidRPr="001B1B4A">
      <w:rPr>
        <w:b/>
        <w:noProof/>
        <w:color w:val="003BA4"/>
        <w:sz w:val="20"/>
      </w:rPr>
      <w:t>Chapitre IV — Réalisation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28D" w:rsidRDefault="0083228D">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B1B4A"/>
    <w:rsid w:val="00344E5F"/>
    <w:rsid w:val="00370415"/>
    <w:rsid w:val="003F7927"/>
    <w:rsid w:val="00422DB5"/>
    <w:rsid w:val="004A7F21"/>
    <w:rsid w:val="00534E21"/>
    <w:rsid w:val="00637FFB"/>
    <w:rsid w:val="00781A7F"/>
    <w:rsid w:val="0083228D"/>
    <w:rsid w:val="00892C1A"/>
    <w:rsid w:val="0091021F"/>
    <w:rsid w:val="009423FF"/>
    <w:rsid w:val="009B73BD"/>
    <w:rsid w:val="009C59D3"/>
    <w:rsid w:val="00A926A4"/>
    <w:rsid w:val="00B77AEC"/>
    <w:rsid w:val="00C224E9"/>
    <w:rsid w:val="00DF31CA"/>
    <w:rsid w:val="00E32B84"/>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5ED460-E5C8-4971-BA24-3DB331C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A7F"/>
  </w:style>
  <w:style w:type="paragraph" w:styleId="Heading1">
    <w:name w:val="heading 1"/>
    <w:basedOn w:val="Normal"/>
    <w:uiPriority w:val="1"/>
    <w:qFormat/>
    <w:pPr>
      <w:ind w:right="366"/>
      <w:jc w:val="center"/>
      <w:outlineLvl w:val="0"/>
    </w:pPr>
    <w:rPr>
      <w:rFonts w:ascii="Arial" w:eastAsia="Arial" w:hAnsi="Arial" w:cs="Arial"/>
      <w:b/>
      <w:bCs/>
      <w:sz w:val="144"/>
      <w:szCs w:val="144"/>
    </w:rPr>
  </w:style>
  <w:style w:type="paragraph" w:styleId="Heading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Heading3">
    <w:name w:val="heading 3"/>
    <w:basedOn w:val="Normal"/>
    <w:uiPriority w:val="1"/>
    <w:qFormat/>
    <w:pPr>
      <w:ind w:left="530" w:hanging="529"/>
      <w:outlineLvl w:val="2"/>
    </w:pPr>
    <w:rPr>
      <w:rFonts w:ascii="Arial" w:eastAsia="Arial" w:hAnsi="Arial" w:cs="Arial"/>
      <w:b/>
      <w:bCs/>
      <w:color w:val="003CA4"/>
      <w:sz w:val="32"/>
      <w:szCs w:val="32"/>
    </w:rPr>
  </w:style>
  <w:style w:type="paragraph" w:styleId="Heading4">
    <w:name w:val="heading 4"/>
    <w:basedOn w:val="Normal"/>
    <w:link w:val="Heading4Char"/>
    <w:uiPriority w:val="1"/>
    <w:qFormat/>
    <w:pPr>
      <w:ind w:left="695" w:hanging="694"/>
      <w:outlineLvl w:val="3"/>
    </w:pPr>
    <w:rPr>
      <w:rFonts w:ascii="Arial" w:eastAsia="Arial" w:hAnsi="Arial" w:cs="Arial"/>
      <w:b/>
      <w:bCs/>
      <w:color w:val="003CA4"/>
      <w:sz w:val="28"/>
      <w:szCs w:val="28"/>
    </w:rPr>
  </w:style>
  <w:style w:type="paragraph" w:styleId="Heading5">
    <w:name w:val="heading 5"/>
    <w:basedOn w:val="Normal"/>
    <w:uiPriority w:val="1"/>
    <w:qFormat/>
    <w:pPr>
      <w:ind w:left="1"/>
      <w:outlineLvl w:val="4"/>
    </w:pPr>
    <w:rPr>
      <w:rFonts w:ascii="Arial" w:eastAsia="Arial" w:hAnsi="Arial" w:cs="Arial"/>
      <w:b/>
      <w:bCs/>
      <w:color w:val="003CA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721"/>
    </w:pPr>
  </w:style>
  <w:style w:type="paragraph" w:styleId="ListParagraph">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Strong">
    <w:name w:val="Strong"/>
    <w:basedOn w:val="DefaultParagraphFont"/>
    <w:uiPriority w:val="22"/>
    <w:qFormat/>
    <w:rsid w:val="00422DB5"/>
    <w:rPr>
      <w:b/>
      <w:bCs/>
    </w:rPr>
  </w:style>
  <w:style w:type="character" w:styleId="CommentReference">
    <w:name w:val="annotation reference"/>
    <w:basedOn w:val="DefaultParagraphFont"/>
    <w:uiPriority w:val="99"/>
    <w:semiHidden/>
    <w:unhideWhenUsed/>
    <w:rsid w:val="00422DB5"/>
    <w:rPr>
      <w:sz w:val="16"/>
      <w:szCs w:val="16"/>
    </w:rPr>
  </w:style>
  <w:style w:type="paragraph" w:styleId="CommentText">
    <w:name w:val="annotation text"/>
    <w:basedOn w:val="Normal"/>
    <w:link w:val="CommentTextChar"/>
    <w:uiPriority w:val="99"/>
    <w:semiHidden/>
    <w:unhideWhenUsed/>
    <w:rsid w:val="00422DB5"/>
    <w:rPr>
      <w:sz w:val="20"/>
      <w:szCs w:val="20"/>
    </w:rPr>
  </w:style>
  <w:style w:type="character" w:customStyle="1" w:styleId="CommentTextChar">
    <w:name w:val="Comment Text Char"/>
    <w:basedOn w:val="DefaultParagraphFont"/>
    <w:link w:val="CommentText"/>
    <w:uiPriority w:val="99"/>
    <w:semiHidden/>
    <w:rsid w:val="00422DB5"/>
    <w:rPr>
      <w:rFonts w:ascii="Microsoft Sans Serif" w:eastAsia="Microsoft Sans Serif" w:hAnsi="Microsoft Sans Serif" w:cs="Microsoft Sans Serif"/>
      <w:sz w:val="20"/>
      <w:szCs w:val="20"/>
      <w:lang w:val="fr-FR"/>
    </w:rPr>
  </w:style>
  <w:style w:type="paragraph" w:styleId="CommentSubject">
    <w:name w:val="annotation subject"/>
    <w:basedOn w:val="CommentText"/>
    <w:next w:val="CommentText"/>
    <w:link w:val="CommentSubjectChar"/>
    <w:uiPriority w:val="99"/>
    <w:semiHidden/>
    <w:unhideWhenUsed/>
    <w:rsid w:val="00422DB5"/>
    <w:rPr>
      <w:b/>
      <w:bCs/>
    </w:rPr>
  </w:style>
  <w:style w:type="character" w:customStyle="1" w:styleId="CommentSubjectChar">
    <w:name w:val="Comment Subject Char"/>
    <w:basedOn w:val="CommentTextChar"/>
    <w:link w:val="CommentSubject"/>
    <w:uiPriority w:val="99"/>
    <w:semiHidden/>
    <w:rsid w:val="00422DB5"/>
    <w:rPr>
      <w:rFonts w:ascii="Microsoft Sans Serif" w:eastAsia="Microsoft Sans Serif" w:hAnsi="Microsoft Sans Serif" w:cs="Microsoft Sans Serif"/>
      <w:b/>
      <w:bCs/>
      <w:sz w:val="20"/>
      <w:szCs w:val="20"/>
      <w:lang w:val="fr-FR"/>
    </w:rPr>
  </w:style>
  <w:style w:type="paragraph" w:styleId="BalloonText">
    <w:name w:val="Balloon Text"/>
    <w:basedOn w:val="Normal"/>
    <w:link w:val="BalloonTextChar"/>
    <w:uiPriority w:val="99"/>
    <w:semiHidden/>
    <w:unhideWhenUsed/>
    <w:rsid w:val="00422D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B5"/>
    <w:rPr>
      <w:rFonts w:ascii="Segoe UI" w:eastAsia="Microsoft Sans Serif" w:hAnsi="Segoe UI" w:cs="Segoe UI"/>
      <w:sz w:val="18"/>
      <w:szCs w:val="18"/>
      <w:lang w:val="fr-FR"/>
    </w:rPr>
  </w:style>
  <w:style w:type="paragraph" w:styleId="Header">
    <w:name w:val="header"/>
    <w:basedOn w:val="Normal"/>
    <w:link w:val="HeaderChar"/>
    <w:uiPriority w:val="99"/>
    <w:unhideWhenUsed/>
    <w:rsid w:val="0091021F"/>
    <w:pPr>
      <w:tabs>
        <w:tab w:val="center" w:pos="4536"/>
        <w:tab w:val="right" w:pos="9072"/>
      </w:tabs>
      <w:spacing w:line="240" w:lineRule="auto"/>
    </w:pPr>
  </w:style>
  <w:style w:type="character" w:customStyle="1" w:styleId="HeaderChar">
    <w:name w:val="Header Char"/>
    <w:basedOn w:val="DefaultParagraphFont"/>
    <w:link w:val="Header"/>
    <w:uiPriority w:val="99"/>
    <w:rsid w:val="0091021F"/>
  </w:style>
  <w:style w:type="paragraph" w:styleId="Footer">
    <w:name w:val="footer"/>
    <w:basedOn w:val="Normal"/>
    <w:link w:val="FooterChar"/>
    <w:uiPriority w:val="99"/>
    <w:unhideWhenUsed/>
    <w:rsid w:val="0091021F"/>
    <w:pPr>
      <w:tabs>
        <w:tab w:val="center" w:pos="4536"/>
        <w:tab w:val="right" w:pos="9072"/>
      </w:tabs>
      <w:spacing w:line="240" w:lineRule="auto"/>
    </w:pPr>
  </w:style>
  <w:style w:type="character" w:customStyle="1" w:styleId="FooterChar">
    <w:name w:val="Footer Char"/>
    <w:basedOn w:val="DefaultParagraphFont"/>
    <w:link w:val="Footer"/>
    <w:uiPriority w:val="99"/>
    <w:rsid w:val="0091021F"/>
  </w:style>
  <w:style w:type="character" w:customStyle="1" w:styleId="Heading4Char">
    <w:name w:val="Heading 4 Char"/>
    <w:basedOn w:val="DefaultParagraphFont"/>
    <w:link w:val="Heading4"/>
    <w:uiPriority w:val="1"/>
    <w:rsid w:val="00781A7F"/>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4.jpeg"/><Relationship Id="rId34" Type="http://schemas.openxmlformats.org/officeDocument/2006/relationships/image" Target="media/image16.png"/><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7.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jpe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hyperlink" Target="http://www.algerietelecom.dz/" TargetMode="External"/><Relationship Id="rId31" Type="http://schemas.openxmlformats.org/officeDocument/2006/relationships/image" Target="media/image13.png"/><Relationship Id="rId44"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9987</Words>
  <Characters>54932</Characters>
  <Application>Microsoft Office Word</Application>
  <DocSecurity>0</DocSecurity>
  <Lines>457</Lines>
  <Paragraphs>129</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Krc Krc</cp:lastModifiedBy>
  <cp:revision>5</cp:revision>
  <dcterms:created xsi:type="dcterms:W3CDTF">2026-07-01T08:08:00Z</dcterms:created>
  <dcterms:modified xsi:type="dcterms:W3CDTF">2026-07-20T18:56:00Z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