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160071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6D39647" w14:textId="77777777" w:rsidR="009854B4" w:rsidRDefault="009854B4"/>
        <w:p w14:paraId="6E38FBEE" w14:textId="77777777" w:rsidR="009854B4" w:rsidRDefault="009854B4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1F65955" wp14:editId="12CDFB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A59560" w14:textId="77777777" w:rsidR="009854B4" w:rsidRDefault="00A80163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5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Obiekty sportowe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607997" w14:textId="77777777" w:rsidR="009854B4" w:rsidRDefault="009854B4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MAS 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25571E" w14:textId="194DFD38" w:rsidR="009854B4" w:rsidRDefault="000A714D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Adrian Miciukiewicz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1F6595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77A59560" w14:textId="77777777" w:rsidR="009854B4" w:rsidRDefault="00A80163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5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Obiekty sportowe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607997" w14:textId="77777777" w:rsidR="009854B4" w:rsidRDefault="009854B4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MAS 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25571E" w14:textId="194DFD38" w:rsidR="009854B4" w:rsidRDefault="000A714D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Adrian Miciukiewicz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2BC8E6" wp14:editId="41C6D7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5FD7E" w14:textId="77777777" w:rsidR="009854B4" w:rsidRDefault="00A80163" w:rsidP="009854B4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Rok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54B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854B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2BC8E6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A45FD7E" w14:textId="77777777" w:rsidR="009854B4" w:rsidRDefault="00A80163" w:rsidP="009854B4">
                          <w:pPr>
                            <w:pStyle w:val="Bezodstpw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Rok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854B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9854B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063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C702" w14:textId="77777777" w:rsidR="009854B4" w:rsidRDefault="009854B4">
          <w:pPr>
            <w:pStyle w:val="Nagwekspisutreci"/>
          </w:pPr>
          <w:r>
            <w:t>Spis treści</w:t>
          </w:r>
        </w:p>
        <w:p w14:paraId="16FBF5F6" w14:textId="21F104A3" w:rsidR="000400AD" w:rsidRDefault="009854B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0432" w:history="1">
            <w:r w:rsidR="000400AD" w:rsidRPr="008149DC">
              <w:rPr>
                <w:rStyle w:val="Hipercze"/>
                <w:noProof/>
              </w:rPr>
              <w:t>1. Dziedzina problemowa:</w:t>
            </w:r>
            <w:r w:rsidR="000400AD">
              <w:rPr>
                <w:noProof/>
                <w:webHidden/>
              </w:rPr>
              <w:tab/>
            </w:r>
            <w:r w:rsidR="000400AD">
              <w:rPr>
                <w:noProof/>
                <w:webHidden/>
              </w:rPr>
              <w:fldChar w:fldCharType="begin"/>
            </w:r>
            <w:r w:rsidR="000400AD">
              <w:rPr>
                <w:noProof/>
                <w:webHidden/>
              </w:rPr>
              <w:instrText xml:space="preserve"> PAGEREF _Toc49800432 \h </w:instrText>
            </w:r>
            <w:r w:rsidR="000400AD">
              <w:rPr>
                <w:noProof/>
                <w:webHidden/>
              </w:rPr>
            </w:r>
            <w:r w:rsidR="000400AD">
              <w:rPr>
                <w:noProof/>
                <w:webHidden/>
              </w:rPr>
              <w:fldChar w:fldCharType="separate"/>
            </w:r>
            <w:r w:rsidR="000400AD">
              <w:rPr>
                <w:noProof/>
                <w:webHidden/>
              </w:rPr>
              <w:t>3</w:t>
            </w:r>
            <w:r w:rsidR="000400AD">
              <w:rPr>
                <w:noProof/>
                <w:webHidden/>
              </w:rPr>
              <w:fldChar w:fldCharType="end"/>
            </w:r>
          </w:hyperlink>
        </w:p>
        <w:p w14:paraId="5B17A89F" w14:textId="1ED6A625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3" w:history="1">
            <w:r w:rsidRPr="008149DC">
              <w:rPr>
                <w:rStyle w:val="Hipercze"/>
                <w:noProof/>
              </w:rPr>
              <w:t>2. 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B5D4" w14:textId="4DE5B2B5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4" w:history="1">
            <w:r w:rsidRPr="008149DC">
              <w:rPr>
                <w:rStyle w:val="Hipercze"/>
                <w:noProof/>
              </w:rPr>
              <w:t>3. Zakres odpowiedzialności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463B" w14:textId="3720751F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5" w:history="1">
            <w:r w:rsidRPr="008149DC">
              <w:rPr>
                <w:rStyle w:val="Hipercze"/>
                <w:noProof/>
              </w:rPr>
              <w:t>4. Użytkownicy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1276" w14:textId="4E0EE963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6" w:history="1">
            <w:r w:rsidRPr="008149DC">
              <w:rPr>
                <w:rStyle w:val="Hipercze"/>
                <w:noProof/>
              </w:rPr>
              <w:t>5. Wymagania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0837" w14:textId="74AE7956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7" w:history="1">
            <w:r w:rsidRPr="008149DC">
              <w:rPr>
                <w:rStyle w:val="Hipercze"/>
                <w:noProof/>
              </w:rPr>
              <w:t>Oczekiwane wspomaganie użytkowników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0D87" w14:textId="52383A15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8" w:history="1">
            <w:r w:rsidRPr="008149DC">
              <w:rPr>
                <w:rStyle w:val="Hipercze"/>
                <w:noProof/>
              </w:rPr>
              <w:t>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F54B" w14:textId="6C16D6A9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39" w:history="1">
            <w:r w:rsidRPr="008149DC">
              <w:rPr>
                <w:rStyle w:val="Hipercze"/>
                <w:noProof/>
              </w:rPr>
              <w:t>6. Wymagania 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24D3" w14:textId="31DCE14F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0" w:history="1">
            <w:r w:rsidRPr="008149DC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77FAD" w14:textId="1D29AE73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1" w:history="1">
            <w:r w:rsidRPr="008149DC">
              <w:rPr>
                <w:rStyle w:val="Hipercze"/>
                <w:noProof/>
              </w:rPr>
              <w:t>7. Opis struktury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058F" w14:textId="415365A0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2" w:history="1">
            <w:r w:rsidRPr="008149DC">
              <w:rPr>
                <w:rStyle w:val="Hipercze"/>
                <w:noProof/>
              </w:rPr>
              <w:t>Diagram analityczny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2680" w14:textId="521430E4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3" w:history="1">
            <w:r w:rsidRPr="008149DC">
              <w:rPr>
                <w:rStyle w:val="Hipercze"/>
                <w:noProof/>
              </w:rPr>
              <w:t>Diagram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D764" w14:textId="22A6CC7B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4" w:history="1">
            <w:r w:rsidRPr="008149DC">
              <w:rPr>
                <w:rStyle w:val="Hipercze"/>
                <w:noProof/>
              </w:rPr>
              <w:t>Scenariusz przypadku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D777" w14:textId="55573D00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5" w:history="1">
            <w:r w:rsidRPr="008149DC">
              <w:rPr>
                <w:rStyle w:val="Hipercze"/>
                <w:noProof/>
              </w:rPr>
              <w:t>Diagram aktywności do przypadku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DCA8" w14:textId="070FA2DA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6" w:history="1">
            <w:r w:rsidRPr="008149DC">
              <w:rPr>
                <w:rStyle w:val="Hipercze"/>
                <w:noProof/>
              </w:rPr>
              <w:t>Diagram stanu aktywności dla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C623" w14:textId="05E3B81C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7" w:history="1">
            <w:r w:rsidRPr="008149DC">
              <w:rPr>
                <w:rStyle w:val="Hipercze"/>
                <w:noProof/>
              </w:rPr>
              <w:t>Diagram interakcji (sekwencji) dla przypadku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13E3" w14:textId="37B3320E" w:rsidR="000400AD" w:rsidRDefault="000400AD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8" w:history="1">
            <w:r w:rsidRPr="008149DC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F03D" w14:textId="3EAE2679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49" w:history="1">
            <w:r w:rsidRPr="008149DC">
              <w:rPr>
                <w:rStyle w:val="Hipercze"/>
                <w:noProof/>
              </w:rPr>
              <w:t>8. Wymagania niefunkcjonalne: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28E8" w14:textId="44370516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50" w:history="1">
            <w:r w:rsidRPr="008149DC">
              <w:rPr>
                <w:rStyle w:val="Hipercze"/>
                <w:noProof/>
              </w:rPr>
              <w:t>9. Opis przyszłej ewolucji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1077" w14:textId="7DC09EC2" w:rsidR="000400AD" w:rsidRDefault="000400A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9800451" w:history="1">
            <w:r w:rsidRPr="008149DC">
              <w:rPr>
                <w:rStyle w:val="Hipercze"/>
                <w:noProof/>
              </w:rPr>
              <w:t>10. Słownik: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6AC3" w14:textId="07638A50" w:rsidR="009854B4" w:rsidRDefault="009854B4">
          <w:r>
            <w:rPr>
              <w:b/>
              <w:bCs/>
            </w:rPr>
            <w:fldChar w:fldCharType="end"/>
          </w:r>
        </w:p>
      </w:sdtContent>
    </w:sdt>
    <w:p w14:paraId="54116386" w14:textId="77777777" w:rsidR="00694978" w:rsidRPr="00E321F6" w:rsidRDefault="00694978" w:rsidP="00694978">
      <w:pPr>
        <w:jc w:val="center"/>
        <w:rPr>
          <w:b/>
          <w:sz w:val="28"/>
          <w:szCs w:val="28"/>
        </w:rPr>
      </w:pPr>
    </w:p>
    <w:p w14:paraId="3A23FDB9" w14:textId="77777777" w:rsidR="00694978" w:rsidRDefault="00694978" w:rsidP="00694978">
      <w:pPr>
        <w:pStyle w:val="Nagwek1"/>
        <w:sectPr w:rsidR="00694978" w:rsidSect="008D1A71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C96738" w14:textId="77777777" w:rsidR="007D568F" w:rsidRDefault="00E321F6" w:rsidP="00694978">
      <w:pPr>
        <w:pStyle w:val="Nagwek1"/>
      </w:pPr>
      <w:bookmarkStart w:id="0" w:name="_Toc49800432"/>
      <w:r w:rsidRPr="00E321F6">
        <w:lastRenderedPageBreak/>
        <w:t>1. Dziedzina problemowa:</w:t>
      </w:r>
      <w:bookmarkEnd w:id="0"/>
      <w:r>
        <w:t xml:space="preserve">  </w:t>
      </w:r>
    </w:p>
    <w:p w14:paraId="76898DFB" w14:textId="77777777" w:rsidR="00E321F6" w:rsidRDefault="0070402A" w:rsidP="00010617">
      <w:pPr>
        <w:ind w:firstLine="708"/>
      </w:pPr>
      <w:r>
        <w:t xml:space="preserve">Coraz bardziej ludzie zaczynają dbać o zdrowie i dobry wygląd. </w:t>
      </w:r>
      <w:r w:rsidR="00010617">
        <w:t xml:space="preserve">Projektowany system może znaleźć zastosowanie jako system zarządzający </w:t>
      </w:r>
      <w:r w:rsidR="0036490F">
        <w:t xml:space="preserve">obiektami sportowymi </w:t>
      </w:r>
      <w:r>
        <w:t>danej firmy,</w:t>
      </w:r>
      <w:r w:rsidR="0036490F">
        <w:t xml:space="preserve"> specjalistami</w:t>
      </w:r>
      <w:r>
        <w:t xml:space="preserve"> w danych placówkach </w:t>
      </w:r>
      <w:r w:rsidR="0036490F">
        <w:t>oraz ich klient</w:t>
      </w:r>
    </w:p>
    <w:p w14:paraId="1618D0B2" w14:textId="77777777" w:rsidR="007D568F" w:rsidRDefault="00010617" w:rsidP="009854B4">
      <w:pPr>
        <w:pStyle w:val="Nagwek1"/>
      </w:pPr>
      <w:bookmarkStart w:id="1" w:name="_Toc49800433"/>
      <w:r>
        <w:t>2</w:t>
      </w:r>
      <w:r w:rsidR="00E321F6" w:rsidRPr="00E321F6">
        <w:t>. Cel:</w:t>
      </w:r>
      <w:bookmarkEnd w:id="1"/>
      <w:r w:rsidR="004234AE">
        <w:t xml:space="preserve"> </w:t>
      </w:r>
      <w:r w:rsidR="00E321F6">
        <w:t xml:space="preserve">  </w:t>
      </w:r>
    </w:p>
    <w:p w14:paraId="510AEF8A" w14:textId="77777777" w:rsidR="00CC27A3" w:rsidRDefault="00CC27A3" w:rsidP="007D568F">
      <w:pPr>
        <w:ind w:firstLine="708"/>
      </w:pPr>
      <w:r>
        <w:t xml:space="preserve">Celem </w:t>
      </w:r>
      <w:r w:rsidR="00010617">
        <w:t>budowy niniejszego systemu jest</w:t>
      </w:r>
      <w:r w:rsidR="0070402A">
        <w:t xml:space="preserve"> zarządzanie siłowniami lub klubami fitness dla</w:t>
      </w:r>
      <w:r w:rsidR="0036490F">
        <w:t xml:space="preserve"> managerów, </w:t>
      </w:r>
      <w:r w:rsidR="0070402A">
        <w:t>pracowników i klientów. Ułatwienie, usprawnienie i zarządzanie pracownikami</w:t>
      </w:r>
      <w:r w:rsidR="0036490F">
        <w:t xml:space="preserve"> i </w:t>
      </w:r>
      <w:r w:rsidR="0070402A">
        <w:t>klientami w danej placówce.</w:t>
      </w:r>
    </w:p>
    <w:p w14:paraId="2B9467C9" w14:textId="77777777" w:rsidR="00CC27A3" w:rsidRDefault="00010617" w:rsidP="009854B4">
      <w:pPr>
        <w:pStyle w:val="Nagwek2"/>
      </w:pPr>
      <w:bookmarkStart w:id="2" w:name="_Toc49800434"/>
      <w:r>
        <w:t>3</w:t>
      </w:r>
      <w:r w:rsidR="00E321F6" w:rsidRPr="00E321F6">
        <w:t>. Zakres odpowiedzialności systemu:</w:t>
      </w:r>
      <w:bookmarkEnd w:id="2"/>
    </w:p>
    <w:p w14:paraId="775E5E03" w14:textId="77777777" w:rsidR="0070402A" w:rsidRDefault="0070402A" w:rsidP="0070402A">
      <w:pPr>
        <w:ind w:firstLine="708"/>
      </w:pPr>
      <w:r w:rsidRPr="0036490F">
        <w:t xml:space="preserve">System pozwala na zarejestrowanie placówki </w:t>
      </w:r>
      <w:r w:rsidR="0036490F">
        <w:t>zarządzanej przez managera bądź grupy managerów</w:t>
      </w:r>
      <w:r>
        <w:t>. Może to być siłownia lub klub fitness. Są tam zatrudnieni specjaliści tacy jak trener</w:t>
      </w:r>
      <w:r w:rsidR="0036490F">
        <w:t xml:space="preserve"> personalny, </w:t>
      </w:r>
      <w:r>
        <w:t xml:space="preserve">dietetyk oraz fizjoterapeuta. </w:t>
      </w:r>
      <w:r w:rsidR="0036490F">
        <w:t>Klient kupując karnet może korzystać z obiektów sportowych oraz usług specjalistów.</w:t>
      </w:r>
    </w:p>
    <w:p w14:paraId="7A498AAE" w14:textId="77777777" w:rsidR="007D568F" w:rsidRPr="0070402A" w:rsidRDefault="00010617" w:rsidP="009854B4">
      <w:pPr>
        <w:pStyle w:val="Nagwek1"/>
      </w:pPr>
      <w:bookmarkStart w:id="3" w:name="_Toc49800435"/>
      <w:r>
        <w:t>4</w:t>
      </w:r>
      <w:r w:rsidR="007D568F" w:rsidRPr="007D568F">
        <w:t>. Użytkownicy systemu:</w:t>
      </w:r>
      <w:bookmarkEnd w:id="3"/>
    </w:p>
    <w:p w14:paraId="725A1D22" w14:textId="77777777" w:rsidR="007D568F" w:rsidRDefault="007D568F" w:rsidP="007D568F">
      <w:pPr>
        <w:ind w:firstLine="708"/>
      </w:pPr>
      <w:r>
        <w:rPr>
          <w:b/>
        </w:rPr>
        <w:t xml:space="preserve">- </w:t>
      </w:r>
      <w:r>
        <w:t>klient</w:t>
      </w:r>
      <w:r>
        <w:br/>
      </w:r>
      <w:r>
        <w:tab/>
        <w:t>- specjalista</w:t>
      </w:r>
      <w:r>
        <w:br/>
      </w:r>
      <w:r>
        <w:tab/>
        <w:t>- manager</w:t>
      </w:r>
    </w:p>
    <w:p w14:paraId="061C9F29" w14:textId="77777777" w:rsidR="007D568F" w:rsidRDefault="0070402A" w:rsidP="009854B4">
      <w:pPr>
        <w:pStyle w:val="Nagwek1"/>
      </w:pPr>
      <w:bookmarkStart w:id="4" w:name="_Toc49800436"/>
      <w:r>
        <w:t>5</w:t>
      </w:r>
      <w:r w:rsidR="00CC39F3" w:rsidRPr="00CC39F3">
        <w:t>. Wymagania użytkownika</w:t>
      </w:r>
      <w:r w:rsidR="00CC39F3">
        <w:t>:</w:t>
      </w:r>
      <w:bookmarkEnd w:id="4"/>
    </w:p>
    <w:p w14:paraId="13129A79" w14:textId="77777777" w:rsidR="00084B76" w:rsidRDefault="0070402A" w:rsidP="007D568F">
      <w:r>
        <w:t>System do obsługi placówki sportowej powinien przechowywać informacje dotyczące:</w:t>
      </w:r>
      <w:r>
        <w:br/>
      </w:r>
      <w:r>
        <w:tab/>
      </w:r>
      <w:r>
        <w:tab/>
        <w:t>- klientów</w:t>
      </w:r>
      <w:r>
        <w:br/>
      </w:r>
      <w:r>
        <w:tab/>
      </w:r>
      <w:r>
        <w:tab/>
        <w:t>- specjalistów</w:t>
      </w:r>
      <w:r>
        <w:br/>
      </w:r>
      <w:r>
        <w:tab/>
      </w:r>
      <w:r>
        <w:tab/>
        <w:t xml:space="preserve">- </w:t>
      </w:r>
      <w:r w:rsidR="00084B76">
        <w:t>managerów</w:t>
      </w:r>
      <w:r>
        <w:br/>
      </w:r>
      <w:r w:rsidRPr="009854B4">
        <w:rPr>
          <w:rStyle w:val="Nagwek2Znak"/>
        </w:rPr>
        <w:t>Struktura dziedziny problemowej:</w:t>
      </w:r>
    </w:p>
    <w:p w14:paraId="4BBCDEBC" w14:textId="77777777" w:rsidR="00084B76" w:rsidRDefault="00084B76" w:rsidP="00084B76">
      <w:pPr>
        <w:pStyle w:val="Akapitzlist"/>
        <w:numPr>
          <w:ilvl w:val="0"/>
          <w:numId w:val="1"/>
        </w:numPr>
      </w:pPr>
      <w:r>
        <w:t>Placówka zawiera informację na temat swojej nazw</w:t>
      </w:r>
      <w:r w:rsidR="002E5A31">
        <w:t>y oraz</w:t>
      </w:r>
      <w:r>
        <w:t xml:space="preserve"> adres</w:t>
      </w:r>
      <w:r w:rsidR="002E5A31">
        <w:t>u</w:t>
      </w:r>
      <w:r>
        <w:t>. Może to być albo klub fitness lub siłownia</w:t>
      </w:r>
      <w:r w:rsidR="000A5FC1">
        <w:t xml:space="preserve">. W obiekcie musi pracować co najmniej </w:t>
      </w:r>
      <w:r w:rsidR="00A10E74">
        <w:t>1</w:t>
      </w:r>
      <w:r w:rsidR="000A5FC1">
        <w:t xml:space="preserve"> </w:t>
      </w:r>
      <w:r w:rsidR="00A10E74">
        <w:t>specjalista</w:t>
      </w:r>
      <w:r w:rsidR="000A5FC1">
        <w:t xml:space="preserve"> oraz co najmniej 1 manager. </w:t>
      </w:r>
    </w:p>
    <w:p w14:paraId="27B9B6C7" w14:textId="77777777" w:rsidR="00084B76" w:rsidRDefault="00084B76" w:rsidP="00084B76">
      <w:pPr>
        <w:pStyle w:val="Akapitzlist"/>
        <w:numPr>
          <w:ilvl w:val="0"/>
          <w:numId w:val="1"/>
        </w:numPr>
      </w:pPr>
      <w:r>
        <w:t>K</w:t>
      </w:r>
      <w:r w:rsidR="0070402A">
        <w:t xml:space="preserve">ażda osoba </w:t>
      </w:r>
      <w:r>
        <w:t>jest zapisana w systemie. Posiada on informacje: imię, nazwisko, numer telefonu oraz PESEL.</w:t>
      </w:r>
    </w:p>
    <w:p w14:paraId="1AA5BA06" w14:textId="77777777" w:rsidR="00084B76" w:rsidRDefault="00084B76" w:rsidP="00084B76">
      <w:pPr>
        <w:pStyle w:val="Akapitzlist"/>
        <w:numPr>
          <w:ilvl w:val="0"/>
          <w:numId w:val="1"/>
        </w:numPr>
      </w:pPr>
      <w:r>
        <w:t xml:space="preserve">Manager </w:t>
      </w:r>
      <w:r w:rsidR="000A5FC1">
        <w:t>z</w:t>
      </w:r>
      <w:r w:rsidR="00A2574C">
        <w:t>arabia co najmniej 3000</w:t>
      </w:r>
      <w:r w:rsidR="000A5FC1">
        <w:t>zł</w:t>
      </w:r>
      <w:r w:rsidR="00A2574C">
        <w:t>.</w:t>
      </w:r>
    </w:p>
    <w:p w14:paraId="62DE47D4" w14:textId="77777777" w:rsidR="00C13DC2" w:rsidRDefault="00C13DC2" w:rsidP="00084B76">
      <w:pPr>
        <w:pStyle w:val="Akapitzlist"/>
        <w:numPr>
          <w:ilvl w:val="0"/>
          <w:numId w:val="1"/>
        </w:numPr>
      </w:pPr>
      <w:r>
        <w:t>Na obiekcie sportowym pracownikami są specjaliści, którzy dzielą się na dietetyka (klinicznego, sportowego lub ogólnego), fizjoterapeutę</w:t>
      </w:r>
      <w:r w:rsidR="00692B68">
        <w:t xml:space="preserve"> </w:t>
      </w:r>
      <w:r>
        <w:t>(kinezyterapia, fizykoterapia lub masaż) lub trener</w:t>
      </w:r>
      <w:r w:rsidR="00692B68">
        <w:t>a personalnego</w:t>
      </w:r>
      <w:r>
        <w:t xml:space="preserve">. </w:t>
      </w:r>
    </w:p>
    <w:p w14:paraId="04766D15" w14:textId="77777777" w:rsidR="00692B68" w:rsidRDefault="00692B68" w:rsidP="00196F96">
      <w:pPr>
        <w:pStyle w:val="Akapitzlist"/>
        <w:numPr>
          <w:ilvl w:val="0"/>
          <w:numId w:val="1"/>
        </w:numPr>
      </w:pPr>
      <w:r>
        <w:t>Klienci są rejestrowani w systemie podczas kupna karnetu na pewien okres czasu. Minimalny okres to miesiąc czasu.</w:t>
      </w:r>
      <w:r w:rsidR="00C55378">
        <w:t xml:space="preserve"> </w:t>
      </w:r>
    </w:p>
    <w:p w14:paraId="4E4362AB" w14:textId="77777777" w:rsidR="00692B68" w:rsidRDefault="00692B68" w:rsidP="00A2574C"/>
    <w:p w14:paraId="0A2D2220" w14:textId="77777777" w:rsidR="00A2574C" w:rsidRDefault="00A2574C" w:rsidP="009854B4">
      <w:pPr>
        <w:pStyle w:val="Nagwek2"/>
      </w:pPr>
      <w:bookmarkStart w:id="5" w:name="_Toc49800437"/>
      <w:r>
        <w:t>Oczekiwane wspomaganie użytkowników systemu:</w:t>
      </w:r>
      <w:bookmarkEnd w:id="5"/>
    </w:p>
    <w:p w14:paraId="0082DD9A" w14:textId="77777777" w:rsidR="00A2574C" w:rsidRDefault="00A2574C" w:rsidP="00A2574C">
      <w:pPr>
        <w:pStyle w:val="Akapitzlist"/>
        <w:numPr>
          <w:ilvl w:val="0"/>
          <w:numId w:val="2"/>
        </w:numPr>
      </w:pPr>
      <w:r>
        <w:t xml:space="preserve">Klient może </w:t>
      </w:r>
      <w:r w:rsidR="00692B68">
        <w:t>przedłużyć karnet lub zrezygnować z niego. W trakcie trwania karnetu może on korzystać z usług specjalistów zapisując się na dany termin z danym specjalistą.</w:t>
      </w:r>
      <w:r w:rsidR="00C55378">
        <w:t xml:space="preserve"> Dodatkowo klient może na początku może podać swoją wagę oraz zmierzyć procentowy poziom tkanki tłuszczowej, aby w przyszłości sprawdzić swoje postępy.</w:t>
      </w:r>
    </w:p>
    <w:p w14:paraId="377C045C" w14:textId="77777777" w:rsidR="00A2574C" w:rsidRDefault="00A2574C" w:rsidP="00A2574C">
      <w:pPr>
        <w:pStyle w:val="Akapitzlist"/>
        <w:numPr>
          <w:ilvl w:val="0"/>
          <w:numId w:val="2"/>
        </w:numPr>
      </w:pPr>
      <w:r>
        <w:lastRenderedPageBreak/>
        <w:t xml:space="preserve">Manager </w:t>
      </w:r>
      <w:r w:rsidR="00692B68">
        <w:t>ma możliwość po</w:t>
      </w:r>
      <w:r w:rsidR="008D1A71">
        <w:t>liczenia pensji wszystkich pracowników danej placówki</w:t>
      </w:r>
      <w:r>
        <w:t xml:space="preserve">. </w:t>
      </w:r>
    </w:p>
    <w:p w14:paraId="2BC005BB" w14:textId="77777777" w:rsidR="008D1A71" w:rsidRDefault="00B06FBA" w:rsidP="00A2574C">
      <w:pPr>
        <w:pStyle w:val="Akapitzlist"/>
        <w:numPr>
          <w:ilvl w:val="0"/>
          <w:numId w:val="2"/>
        </w:numPr>
      </w:pPr>
      <w:r>
        <w:t>Specjaliści mogą zwolnić się z pracy lub wziąć urlop przez co w danym czasie nie będzie można korzystać z ich usług.</w:t>
      </w:r>
    </w:p>
    <w:p w14:paraId="00A8A0BE" w14:textId="77777777" w:rsidR="00A2574C" w:rsidRDefault="00A2574C" w:rsidP="009854B4">
      <w:pPr>
        <w:pStyle w:val="Nagwek2"/>
      </w:pPr>
      <w:bookmarkStart w:id="6" w:name="_Toc49800438"/>
      <w:r>
        <w:t>Ograniczenia:</w:t>
      </w:r>
      <w:bookmarkEnd w:id="6"/>
    </w:p>
    <w:p w14:paraId="602B4947" w14:textId="77777777" w:rsidR="00A2574C" w:rsidRDefault="00C23979" w:rsidP="00A2574C">
      <w:pPr>
        <w:pStyle w:val="Akapitzlist"/>
        <w:numPr>
          <w:ilvl w:val="0"/>
          <w:numId w:val="3"/>
        </w:numPr>
      </w:pPr>
      <w:r>
        <w:t xml:space="preserve">System przy awarii powinien zostać naprawiony w przeciągu 24h od momentu przyjęcia zgłoszenia awarii </w:t>
      </w:r>
    </w:p>
    <w:p w14:paraId="77A701BB" w14:textId="77777777" w:rsidR="00C23979" w:rsidRDefault="001161C0" w:rsidP="00A2574C">
      <w:pPr>
        <w:pStyle w:val="Akapitzlist"/>
        <w:numPr>
          <w:ilvl w:val="0"/>
          <w:numId w:val="3"/>
        </w:numPr>
      </w:pPr>
      <w:r>
        <w:t>Baza danych powinna zostać zaimplementowana w środowisku Oracle w wersji 8i lub wyższej na platformie HP-Unix; dysk w którym zostanie zaimplementowana baza danych</w:t>
      </w:r>
      <w:r w:rsidR="00E76EE9">
        <w:t xml:space="preserve"> nie powinien być mniejszy niż 8</w:t>
      </w:r>
      <w:r>
        <w:t>0 GB</w:t>
      </w:r>
    </w:p>
    <w:p w14:paraId="5CFA5F8A" w14:textId="77777777" w:rsidR="00B06FBA" w:rsidRPr="008D1A71" w:rsidRDefault="007800D5" w:rsidP="001161C0">
      <w:pPr>
        <w:numPr>
          <w:ilvl w:val="0"/>
          <w:numId w:val="3"/>
        </w:numPr>
        <w:spacing w:after="0" w:line="240" w:lineRule="auto"/>
      </w:pPr>
      <w:r>
        <w:t>Dane funkcjonujące w ramach systemu (bazy danych) powinny być dostępne we wszystkie dni w godzinach od 7:00 do 23:00</w:t>
      </w:r>
    </w:p>
    <w:p w14:paraId="0C300DAC" w14:textId="77777777" w:rsidR="00B06FBA" w:rsidRDefault="00B06FBA" w:rsidP="001161C0">
      <w:pPr>
        <w:rPr>
          <w:b/>
        </w:rPr>
      </w:pPr>
    </w:p>
    <w:p w14:paraId="2A893F7A" w14:textId="77777777" w:rsidR="001161C0" w:rsidRDefault="001161C0" w:rsidP="00694978">
      <w:pPr>
        <w:pStyle w:val="Nagwek1"/>
      </w:pPr>
      <w:bookmarkStart w:id="7" w:name="_Toc49800439"/>
      <w:r>
        <w:t>6</w:t>
      </w:r>
      <w:r w:rsidRPr="00CC39F3">
        <w:t xml:space="preserve">. Wymagania </w:t>
      </w:r>
      <w:r>
        <w:t>funkcjonalne:</w:t>
      </w:r>
      <w:bookmarkEnd w:id="7"/>
    </w:p>
    <w:p w14:paraId="6E54E370" w14:textId="77777777" w:rsidR="00C55378" w:rsidRDefault="00C55378" w:rsidP="009854B4">
      <w:pPr>
        <w:pStyle w:val="Nagwek2"/>
      </w:pPr>
      <w:bookmarkStart w:id="8" w:name="_Toc49800440"/>
      <w:r>
        <w:t>Diagram przypadków użycia</w:t>
      </w:r>
      <w:bookmarkEnd w:id="8"/>
    </w:p>
    <w:p w14:paraId="49A641C3" w14:textId="77777777" w:rsidR="00B06FBA" w:rsidRDefault="008D1A71" w:rsidP="001161C0">
      <w:pPr>
        <w:rPr>
          <w:b/>
        </w:rPr>
      </w:pPr>
      <w:r>
        <w:rPr>
          <w:noProof/>
        </w:rPr>
        <w:drawing>
          <wp:inline distT="0" distB="0" distL="0" distR="0" wp14:anchorId="044443F4" wp14:editId="49EFA4B5">
            <wp:extent cx="6077271" cy="42183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031" cy="42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C45" w14:textId="77777777" w:rsidR="009854B4" w:rsidRDefault="009854B4" w:rsidP="00694978">
      <w:pPr>
        <w:pStyle w:val="Nagwek1"/>
      </w:pPr>
    </w:p>
    <w:p w14:paraId="4A846228" w14:textId="77777777" w:rsidR="009854B4" w:rsidRDefault="009854B4" w:rsidP="00694978">
      <w:pPr>
        <w:pStyle w:val="Nagwek1"/>
      </w:pPr>
    </w:p>
    <w:p w14:paraId="53B6701F" w14:textId="77777777" w:rsidR="009854B4" w:rsidRPr="009854B4" w:rsidRDefault="009854B4" w:rsidP="009854B4"/>
    <w:p w14:paraId="18F83C11" w14:textId="77777777" w:rsidR="001161C0" w:rsidRDefault="001161C0" w:rsidP="00694978">
      <w:pPr>
        <w:pStyle w:val="Nagwek1"/>
      </w:pPr>
      <w:bookmarkStart w:id="9" w:name="_Toc49800441"/>
      <w:r>
        <w:lastRenderedPageBreak/>
        <w:t xml:space="preserve">7. Opis </w:t>
      </w:r>
      <w:r w:rsidR="00196F96">
        <w:t>struktury</w:t>
      </w:r>
      <w:r>
        <w:t xml:space="preserve"> systemu</w:t>
      </w:r>
      <w:r w:rsidR="00196F96">
        <w:t>:</w:t>
      </w:r>
      <w:bookmarkEnd w:id="9"/>
    </w:p>
    <w:p w14:paraId="062513BF" w14:textId="77777777" w:rsidR="001161C0" w:rsidRDefault="001161C0" w:rsidP="001161C0">
      <w:pPr>
        <w:rPr>
          <w:b/>
        </w:rPr>
      </w:pPr>
    </w:p>
    <w:p w14:paraId="5773495F" w14:textId="77777777" w:rsidR="001161C0" w:rsidRDefault="008D1A71" w:rsidP="00694978">
      <w:pPr>
        <w:pStyle w:val="Nagwek2"/>
      </w:pPr>
      <w:bookmarkStart w:id="10" w:name="_Toc49800442"/>
      <w:r>
        <w:t>Diagram analityczny</w:t>
      </w:r>
      <w:bookmarkEnd w:id="10"/>
    </w:p>
    <w:p w14:paraId="7CD2AA2F" w14:textId="77777777" w:rsidR="001161C0" w:rsidRPr="0070402A" w:rsidRDefault="001161C0" w:rsidP="001161C0"/>
    <w:p w14:paraId="38D7C3C3" w14:textId="77777777" w:rsidR="00CC39F3" w:rsidRDefault="00D96253" w:rsidP="002376F7">
      <w:pPr>
        <w:jc w:val="center"/>
      </w:pPr>
      <w:r>
        <w:rPr>
          <w:noProof/>
        </w:rPr>
        <w:drawing>
          <wp:inline distT="0" distB="0" distL="0" distR="0" wp14:anchorId="098E8F05" wp14:editId="3D116F6F">
            <wp:extent cx="6190114" cy="6124754"/>
            <wp:effectExtent l="0" t="0" r="127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645" cy="61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EE4" w14:textId="77777777" w:rsidR="003E5B3D" w:rsidRDefault="003E5B3D" w:rsidP="007D568F"/>
    <w:p w14:paraId="1FDC9C82" w14:textId="77777777" w:rsidR="00D96253" w:rsidRDefault="00D96253" w:rsidP="007D568F">
      <w:pPr>
        <w:rPr>
          <w:b/>
        </w:rPr>
      </w:pPr>
    </w:p>
    <w:p w14:paraId="6D6CEC3C" w14:textId="77777777" w:rsidR="00D96253" w:rsidRDefault="00D96253" w:rsidP="007D568F">
      <w:pPr>
        <w:rPr>
          <w:b/>
        </w:rPr>
      </w:pPr>
    </w:p>
    <w:p w14:paraId="06AF9ECE" w14:textId="77777777" w:rsidR="00D96253" w:rsidRDefault="00D96253" w:rsidP="007D568F">
      <w:pPr>
        <w:rPr>
          <w:b/>
        </w:rPr>
      </w:pPr>
    </w:p>
    <w:p w14:paraId="1A6BF29F" w14:textId="77777777" w:rsidR="00D96253" w:rsidRDefault="00D96253" w:rsidP="007D568F">
      <w:pPr>
        <w:rPr>
          <w:b/>
        </w:rPr>
      </w:pPr>
    </w:p>
    <w:p w14:paraId="3A477090" w14:textId="77777777" w:rsidR="003E5B3D" w:rsidRPr="008D1A71" w:rsidRDefault="008D1A71" w:rsidP="00694978">
      <w:pPr>
        <w:pStyle w:val="Nagwek2"/>
      </w:pPr>
      <w:bookmarkStart w:id="11" w:name="_Toc49800443"/>
      <w:r w:rsidRPr="008D1A71">
        <w:lastRenderedPageBreak/>
        <w:t>Diagram projektowy</w:t>
      </w:r>
      <w:bookmarkEnd w:id="11"/>
    </w:p>
    <w:p w14:paraId="61B623FF" w14:textId="77777777" w:rsidR="003E5B3D" w:rsidRDefault="008D1A71" w:rsidP="007D568F">
      <w:r>
        <w:rPr>
          <w:noProof/>
        </w:rPr>
        <w:drawing>
          <wp:inline distT="0" distB="0" distL="0" distR="0" wp14:anchorId="60ECCD23" wp14:editId="7786B36B">
            <wp:extent cx="6164285" cy="6452559"/>
            <wp:effectExtent l="0" t="0" r="8255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499" cy="65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5C1" w14:textId="77777777" w:rsidR="0000226A" w:rsidRDefault="0000226A" w:rsidP="007D568F">
      <w:pPr>
        <w:rPr>
          <w:b/>
        </w:rPr>
      </w:pPr>
    </w:p>
    <w:p w14:paraId="5DA247F7" w14:textId="77777777" w:rsidR="0000226A" w:rsidRDefault="0000226A" w:rsidP="007D568F">
      <w:pPr>
        <w:rPr>
          <w:b/>
        </w:rPr>
      </w:pPr>
    </w:p>
    <w:p w14:paraId="35AFBA2E" w14:textId="77777777" w:rsidR="0000226A" w:rsidRDefault="0000226A" w:rsidP="007D568F">
      <w:pPr>
        <w:rPr>
          <w:b/>
        </w:rPr>
      </w:pPr>
    </w:p>
    <w:p w14:paraId="31863C52" w14:textId="77777777" w:rsidR="00694978" w:rsidRDefault="00694978" w:rsidP="007D568F">
      <w:pPr>
        <w:rPr>
          <w:b/>
        </w:rPr>
      </w:pPr>
    </w:p>
    <w:p w14:paraId="05C4E5D1" w14:textId="77777777" w:rsidR="00694978" w:rsidRDefault="00694978" w:rsidP="007D568F">
      <w:pPr>
        <w:rPr>
          <w:b/>
        </w:rPr>
      </w:pPr>
    </w:p>
    <w:p w14:paraId="6DB13619" w14:textId="77777777" w:rsidR="00694978" w:rsidRDefault="00694978" w:rsidP="007D568F">
      <w:pPr>
        <w:rPr>
          <w:b/>
        </w:rPr>
      </w:pPr>
    </w:p>
    <w:p w14:paraId="42755F9B" w14:textId="77777777" w:rsidR="003E5B3D" w:rsidRPr="00B670DD" w:rsidRDefault="00C55378" w:rsidP="00694978">
      <w:pPr>
        <w:pStyle w:val="Nagwek2"/>
      </w:pPr>
      <w:bookmarkStart w:id="12" w:name="_Toc49800444"/>
      <w:r w:rsidRPr="00B670DD">
        <w:lastRenderedPageBreak/>
        <w:t>Scenariusz przypadku użycia</w:t>
      </w:r>
      <w:bookmarkEnd w:id="12"/>
      <w:r w:rsidRPr="00B670DD">
        <w:t xml:space="preserve"> </w:t>
      </w:r>
    </w:p>
    <w:p w14:paraId="2BE1A755" w14:textId="77777777" w:rsidR="009854B4" w:rsidRDefault="00A10AB8" w:rsidP="007D568F">
      <w:r>
        <w:t>Zostaje otwarty nowy obiekt sportowy. Może być on siłownią z ilością maszyn lub klubem fitness z podaną powierzchnią do ćwiczeń. Jest możliwość aby obiekt był siłownią i klubem fitness jednocześnie. Każdy obiekt sportowy jest zarządzany przez menadżerów</w:t>
      </w:r>
      <w:r w:rsidR="0000226A">
        <w:t xml:space="preserve"> za daną pensję</w:t>
      </w:r>
      <w:r>
        <w:t>. Obiekt zatrudnia specjalistów</w:t>
      </w:r>
      <w:r w:rsidR="0000226A">
        <w:t xml:space="preserve">. Może to być trener personalny, fizjoterapeuta lub dietetyk. Podpisują oni kontrakt na daną pensję, ale mogą w każdej chwili rozwiązać kontrakt lub wziąć urlop. </w:t>
      </w:r>
    </w:p>
    <w:p w14:paraId="0ADD428C" w14:textId="77777777" w:rsidR="00490E57" w:rsidRDefault="0000226A" w:rsidP="007D568F">
      <w:r>
        <w:t>Dla nowych klientów tworzony jest karnet okresowy. W okresie karnetu klient może korzystać z usług specjalistów. Podają datę na którą chcą się umówić i do jakiego specjalisty. Sprawdzana jest następnie dostępność specjalisty (czy nie jest na urlopie). Jeżeli specjalista nie jest dostępny klient jest informowany o jego niedostępności. Jeżeli specjalista jest dostępny zapisywana jest data usługi i następne jej wykonanie. Po pewnym okresie zadowolony klient może przedłużyć swój karnet, a niezadowolony zrezygnować z niego.</w:t>
      </w:r>
    </w:p>
    <w:p w14:paraId="654EA017" w14:textId="77777777" w:rsidR="00490E57" w:rsidRDefault="00490E57" w:rsidP="007D568F"/>
    <w:p w14:paraId="14608B25" w14:textId="77777777" w:rsidR="00694978" w:rsidRDefault="00490E57" w:rsidP="003E5B3D">
      <w:pPr>
        <w:rPr>
          <w:b/>
        </w:rPr>
      </w:pPr>
      <w:bookmarkStart w:id="13" w:name="_Toc49800445"/>
      <w:r w:rsidRPr="00694978">
        <w:rPr>
          <w:rStyle w:val="Nagwek2Znak"/>
        </w:rPr>
        <w:t>Diagram aktywności do przypadku użycia</w:t>
      </w:r>
      <w:bookmarkEnd w:id="13"/>
      <w:r w:rsidR="00694978">
        <w:rPr>
          <w:noProof/>
        </w:rPr>
        <w:drawing>
          <wp:inline distT="0" distB="0" distL="0" distR="0" wp14:anchorId="059E0BCE" wp14:editId="1B37A219">
            <wp:extent cx="6045452" cy="52448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444" cy="52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66C" w14:textId="77777777" w:rsidR="00694978" w:rsidRDefault="00694978" w:rsidP="00694978">
      <w:pPr>
        <w:pStyle w:val="Nagwek2"/>
      </w:pPr>
      <w:bookmarkStart w:id="14" w:name="_Toc49800446"/>
      <w:r>
        <w:lastRenderedPageBreak/>
        <w:t>Diagram stanu aktywności dla klasy</w:t>
      </w:r>
      <w:bookmarkEnd w:id="14"/>
    </w:p>
    <w:p w14:paraId="20513EFA" w14:textId="77777777" w:rsidR="00694978" w:rsidRDefault="00694978" w:rsidP="003E5B3D">
      <w:pPr>
        <w:rPr>
          <w:b/>
        </w:rPr>
      </w:pPr>
      <w:r>
        <w:rPr>
          <w:noProof/>
        </w:rPr>
        <w:drawing>
          <wp:inline distT="0" distB="0" distL="0" distR="0" wp14:anchorId="40525EC4" wp14:editId="330A5C32">
            <wp:extent cx="5864961" cy="194957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774" cy="19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CC51" w14:textId="77777777" w:rsidR="00DF783F" w:rsidRDefault="00EF749C" w:rsidP="00EF749C">
      <w:pPr>
        <w:pStyle w:val="Nagwek2"/>
        <w:rPr>
          <w:b/>
        </w:rPr>
      </w:pPr>
      <w:bookmarkStart w:id="15" w:name="_Toc49800447"/>
      <w:r>
        <w:t>Diagram interakcji (sekwencji) dla przypadku użycia</w:t>
      </w:r>
      <w:bookmarkEnd w:id="15"/>
    </w:p>
    <w:p w14:paraId="0F5034EB" w14:textId="77777777" w:rsidR="00EF749C" w:rsidRDefault="000442BE" w:rsidP="003E5B3D">
      <w:pPr>
        <w:rPr>
          <w:b/>
        </w:rPr>
      </w:pPr>
      <w:r>
        <w:rPr>
          <w:noProof/>
        </w:rPr>
        <w:drawing>
          <wp:inline distT="0" distB="0" distL="0" distR="0" wp14:anchorId="2F7FBF95" wp14:editId="52E593AA">
            <wp:extent cx="5915025" cy="63455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204" cy="63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7A8" w14:textId="77777777" w:rsidR="00694978" w:rsidRDefault="00EF749C" w:rsidP="00EF749C">
      <w:pPr>
        <w:pStyle w:val="Nagwek2"/>
      </w:pPr>
      <w:bookmarkStart w:id="16" w:name="_Toc49800448"/>
      <w:r>
        <w:lastRenderedPageBreak/>
        <w:t>Projekt GUI</w:t>
      </w:r>
      <w:bookmarkEnd w:id="16"/>
    </w:p>
    <w:p w14:paraId="1F9A38EC" w14:textId="77777777" w:rsidR="00EF749C" w:rsidRPr="00EF749C" w:rsidRDefault="00944EB5" w:rsidP="00EF749C">
      <w:r>
        <w:t>Pierwsze okno przedstawia listę obiektów sportowych danej firmy. Poprzez zaznaczenie</w:t>
      </w:r>
      <w:r w:rsidR="009A2663">
        <w:t xml:space="preserve"> </w:t>
      </w:r>
      <w:r w:rsidR="00F02D63">
        <w:t>interesującego nas obiektu</w:t>
      </w:r>
      <w:r w:rsidR="009A2663">
        <w:t xml:space="preserve"> sportowego i kliknięcie przycisku „Manager”</w:t>
      </w:r>
      <w:r w:rsidR="00F02D63">
        <w:t>, możemy zobaczyć listę managerów w danej placówce. Wyświetla się</w:t>
      </w:r>
      <w:r w:rsidR="009A2663">
        <w:t xml:space="preserve"> nowe okno z</w:t>
      </w:r>
      <w:r w:rsidR="00F02D63">
        <w:t xml:space="preserve"> list</w:t>
      </w:r>
      <w:r w:rsidR="009A2663">
        <w:t>ą</w:t>
      </w:r>
      <w:r w:rsidR="00F02D63">
        <w:t xml:space="preserve"> </w:t>
      </w:r>
      <w:r w:rsidR="009A2663">
        <w:t>managerów danej placówki.</w:t>
      </w:r>
    </w:p>
    <w:p w14:paraId="7A8674BF" w14:textId="77777777" w:rsidR="00EF749C" w:rsidRDefault="00C75647" w:rsidP="00EF749C">
      <w:r>
        <w:rPr>
          <w:noProof/>
        </w:rPr>
        <w:drawing>
          <wp:inline distT="0" distB="0" distL="0" distR="0" wp14:anchorId="4C5EC71C" wp14:editId="6B095BA7">
            <wp:extent cx="3086100" cy="5181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BA60" w14:textId="77777777" w:rsidR="00944EB5" w:rsidRPr="00EF749C" w:rsidRDefault="00944EB5" w:rsidP="00EF749C"/>
    <w:p w14:paraId="28AFB970" w14:textId="77777777" w:rsidR="003E5B3D" w:rsidRDefault="003E5B3D" w:rsidP="009854B4">
      <w:pPr>
        <w:pStyle w:val="Nagwek1"/>
      </w:pPr>
      <w:bookmarkStart w:id="17" w:name="_Toc49800449"/>
      <w:r>
        <w:t>8. Wymagania niefunkcjonalne:</w:t>
      </w:r>
      <w:bookmarkEnd w:id="17"/>
      <w:r>
        <w:t xml:space="preserve"> </w:t>
      </w:r>
    </w:p>
    <w:p w14:paraId="7869B8E1" w14:textId="77777777" w:rsidR="003E5B3D" w:rsidRDefault="003E5B3D" w:rsidP="007D568F">
      <w:r>
        <w:t>System do zarządzania placówkami sportowymi powinien działać przy następujących ograniczeniach:</w:t>
      </w:r>
    </w:p>
    <w:p w14:paraId="0AE67C9D" w14:textId="77777777" w:rsidR="003E5B3D" w:rsidRDefault="003E5B3D" w:rsidP="007800D5">
      <w:pPr>
        <w:pStyle w:val="Akapitzlist"/>
        <w:numPr>
          <w:ilvl w:val="0"/>
          <w:numId w:val="6"/>
        </w:numPr>
      </w:pPr>
      <w:r>
        <w:t xml:space="preserve">System przy awarii powinien zostać naprawiony w przeciągu 24h od momentu przyjęcia zgłoszenia awarii </w:t>
      </w:r>
    </w:p>
    <w:p w14:paraId="474743AA" w14:textId="77777777" w:rsidR="007800D5" w:rsidRDefault="007800D5" w:rsidP="007800D5">
      <w:pPr>
        <w:pStyle w:val="Akapitzlist"/>
        <w:numPr>
          <w:ilvl w:val="0"/>
          <w:numId w:val="6"/>
        </w:numPr>
      </w:pPr>
      <w:r>
        <w:t>Baza danych powinna zostać zaimplementowana w środowisku Oracle w wersji 8i lub wyższej na platformie HP-Unix; dysk w którym zostanie zaimplementowana baza danych nie powinien być mniejszy niż 50 GB</w:t>
      </w:r>
    </w:p>
    <w:p w14:paraId="13FBA62E" w14:textId="77777777" w:rsidR="007800D5" w:rsidRDefault="007800D5" w:rsidP="007800D5">
      <w:pPr>
        <w:numPr>
          <w:ilvl w:val="0"/>
          <w:numId w:val="6"/>
        </w:numPr>
        <w:spacing w:after="0" w:line="240" w:lineRule="auto"/>
      </w:pPr>
      <w:r>
        <w:t>Dane funkcjonujące w ramach systemu (bazy danych) powinny być dostępne we wszystkie dni w godzinach od 7:00 do 23:00</w:t>
      </w:r>
    </w:p>
    <w:p w14:paraId="3822E8E3" w14:textId="77777777" w:rsidR="009905FD" w:rsidRDefault="009905FD" w:rsidP="009905FD">
      <w:pPr>
        <w:spacing w:after="0" w:line="240" w:lineRule="auto"/>
      </w:pPr>
    </w:p>
    <w:p w14:paraId="2E4D0C74" w14:textId="77777777" w:rsidR="009905FD" w:rsidRDefault="009905FD" w:rsidP="009854B4">
      <w:pPr>
        <w:pStyle w:val="Nagwek1"/>
      </w:pPr>
      <w:bookmarkStart w:id="18" w:name="_Toc49800450"/>
      <w:r>
        <w:lastRenderedPageBreak/>
        <w:t>9. Opis przyszłej ewolucji systemu:</w:t>
      </w:r>
      <w:bookmarkEnd w:id="18"/>
      <w:r>
        <w:t xml:space="preserve"> </w:t>
      </w:r>
    </w:p>
    <w:p w14:paraId="5CE39CA0" w14:textId="77777777" w:rsidR="009905FD" w:rsidRDefault="009905FD" w:rsidP="009905FD">
      <w:pPr>
        <w:spacing w:after="0" w:line="240" w:lineRule="auto"/>
      </w:pPr>
      <w:r>
        <w:t xml:space="preserve">Planowana jest możliwość rejestracji klienta przez Internet, zarządzania karnetem oraz zapisania się na konsultację ze specjalistą. </w:t>
      </w:r>
    </w:p>
    <w:p w14:paraId="22FC81D7" w14:textId="77777777" w:rsidR="001E7090" w:rsidRDefault="001E7090" w:rsidP="009905FD">
      <w:pPr>
        <w:spacing w:after="0" w:line="240" w:lineRule="auto"/>
      </w:pPr>
    </w:p>
    <w:p w14:paraId="4C0DD52B" w14:textId="77777777" w:rsidR="001E7090" w:rsidRDefault="001E7090" w:rsidP="001E7090">
      <w:pPr>
        <w:spacing w:after="0" w:line="240" w:lineRule="auto"/>
      </w:pPr>
    </w:p>
    <w:p w14:paraId="49B7B813" w14:textId="77777777" w:rsidR="001E7090" w:rsidRDefault="001E7090" w:rsidP="009854B4">
      <w:pPr>
        <w:pStyle w:val="Nagwek1"/>
      </w:pPr>
      <w:bookmarkStart w:id="19" w:name="_Toc49800451"/>
      <w:r>
        <w:t>10. Słownik:</w:t>
      </w:r>
      <w:bookmarkEnd w:id="19"/>
      <w:r>
        <w:t xml:space="preserve">  </w:t>
      </w:r>
    </w:p>
    <w:p w14:paraId="281D887F" w14:textId="77777777" w:rsidR="001E7090" w:rsidRPr="001E7090" w:rsidRDefault="001E7090" w:rsidP="001E7090">
      <w:r>
        <w:t xml:space="preserve">Kinezyterapia – leczenie ruchem (McKenzie, </w:t>
      </w:r>
      <w:proofErr w:type="spellStart"/>
      <w:r>
        <w:t>Bobath</w:t>
      </w:r>
      <w:proofErr w:type="spellEnd"/>
      <w:r>
        <w:t>)</w:t>
      </w:r>
      <w:r>
        <w:br/>
        <w:t xml:space="preserve">Fizykoterapia – zabiegi fizykalne (krioterapia, elektroterapia, </w:t>
      </w:r>
      <w:proofErr w:type="spellStart"/>
      <w:r>
        <w:t>magnototerapia</w:t>
      </w:r>
      <w:proofErr w:type="spellEnd"/>
      <w:r>
        <w:t>)</w:t>
      </w:r>
    </w:p>
    <w:p w14:paraId="100A3094" w14:textId="77777777" w:rsidR="001E7090" w:rsidRPr="00CC39F3" w:rsidRDefault="001E7090" w:rsidP="009905FD">
      <w:pPr>
        <w:spacing w:after="0" w:line="240" w:lineRule="auto"/>
      </w:pPr>
    </w:p>
    <w:sectPr w:rsidR="001E7090" w:rsidRPr="00CC39F3" w:rsidSect="0098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312D1" w14:textId="77777777" w:rsidR="00A80163" w:rsidRDefault="00A80163" w:rsidP="007D568F">
      <w:pPr>
        <w:spacing w:after="0" w:line="240" w:lineRule="auto"/>
      </w:pPr>
      <w:r>
        <w:separator/>
      </w:r>
    </w:p>
  </w:endnote>
  <w:endnote w:type="continuationSeparator" w:id="0">
    <w:p w14:paraId="21F5533E" w14:textId="77777777" w:rsidR="00A80163" w:rsidRDefault="00A80163" w:rsidP="007D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209553"/>
      <w:docPartObj>
        <w:docPartGallery w:val="Page Numbers (Bottom of Page)"/>
        <w:docPartUnique/>
      </w:docPartObj>
    </w:sdtPr>
    <w:sdtEndPr/>
    <w:sdtContent>
      <w:p w14:paraId="6470E2C1" w14:textId="77777777" w:rsidR="00694978" w:rsidRDefault="0069497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7FB4D" w14:textId="77777777" w:rsidR="00694978" w:rsidRDefault="006949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0FD6" w14:textId="77777777" w:rsidR="00A80163" w:rsidRDefault="00A80163" w:rsidP="007D568F">
      <w:pPr>
        <w:spacing w:after="0" w:line="240" w:lineRule="auto"/>
      </w:pPr>
      <w:r>
        <w:separator/>
      </w:r>
    </w:p>
  </w:footnote>
  <w:footnote w:type="continuationSeparator" w:id="0">
    <w:p w14:paraId="57739056" w14:textId="77777777" w:rsidR="00A80163" w:rsidRDefault="00A80163" w:rsidP="007D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6BC"/>
    <w:multiLevelType w:val="hybridMultilevel"/>
    <w:tmpl w:val="F0D0DC0E"/>
    <w:lvl w:ilvl="0" w:tplc="752213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A71D80"/>
    <w:multiLevelType w:val="hybridMultilevel"/>
    <w:tmpl w:val="CE6C7E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A61"/>
    <w:multiLevelType w:val="hybridMultilevel"/>
    <w:tmpl w:val="7BB43EEA"/>
    <w:lvl w:ilvl="0" w:tplc="4F061EF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2B3DFB"/>
    <w:multiLevelType w:val="hybridMultilevel"/>
    <w:tmpl w:val="1FEADAAC"/>
    <w:lvl w:ilvl="0" w:tplc="F454ED2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001DC9"/>
    <w:multiLevelType w:val="hybridMultilevel"/>
    <w:tmpl w:val="374A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0034B"/>
    <w:multiLevelType w:val="hybridMultilevel"/>
    <w:tmpl w:val="19CC0A66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C23A88"/>
    <w:multiLevelType w:val="hybridMultilevel"/>
    <w:tmpl w:val="19CC0A66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F6"/>
    <w:rsid w:val="0000226A"/>
    <w:rsid w:val="00010617"/>
    <w:rsid w:val="000400AD"/>
    <w:rsid w:val="000442BE"/>
    <w:rsid w:val="00084B76"/>
    <w:rsid w:val="000A5FC1"/>
    <w:rsid w:val="000A714D"/>
    <w:rsid w:val="000F62DD"/>
    <w:rsid w:val="001161C0"/>
    <w:rsid w:val="00196F96"/>
    <w:rsid w:val="001E7090"/>
    <w:rsid w:val="002376F7"/>
    <w:rsid w:val="00253647"/>
    <w:rsid w:val="002E5A31"/>
    <w:rsid w:val="0036490F"/>
    <w:rsid w:val="0037154B"/>
    <w:rsid w:val="003D6788"/>
    <w:rsid w:val="003E5B3D"/>
    <w:rsid w:val="003E6EE9"/>
    <w:rsid w:val="004234AE"/>
    <w:rsid w:val="00490E57"/>
    <w:rsid w:val="00494175"/>
    <w:rsid w:val="004A4A2C"/>
    <w:rsid w:val="005B1989"/>
    <w:rsid w:val="00692B68"/>
    <w:rsid w:val="00694978"/>
    <w:rsid w:val="0070402A"/>
    <w:rsid w:val="0075591E"/>
    <w:rsid w:val="007800D5"/>
    <w:rsid w:val="007D568F"/>
    <w:rsid w:val="0086695C"/>
    <w:rsid w:val="00891B08"/>
    <w:rsid w:val="008D1A71"/>
    <w:rsid w:val="008E4710"/>
    <w:rsid w:val="00944EB5"/>
    <w:rsid w:val="009650F9"/>
    <w:rsid w:val="009854B4"/>
    <w:rsid w:val="009905FD"/>
    <w:rsid w:val="009966D0"/>
    <w:rsid w:val="009A2663"/>
    <w:rsid w:val="009B7E2D"/>
    <w:rsid w:val="009D22C5"/>
    <w:rsid w:val="009F3C7F"/>
    <w:rsid w:val="00A10AB8"/>
    <w:rsid w:val="00A10E74"/>
    <w:rsid w:val="00A2574C"/>
    <w:rsid w:val="00A52014"/>
    <w:rsid w:val="00A80163"/>
    <w:rsid w:val="00AD3A7B"/>
    <w:rsid w:val="00B06FBA"/>
    <w:rsid w:val="00B670DD"/>
    <w:rsid w:val="00B91260"/>
    <w:rsid w:val="00C118EE"/>
    <w:rsid w:val="00C13DC2"/>
    <w:rsid w:val="00C23979"/>
    <w:rsid w:val="00C54FA0"/>
    <w:rsid w:val="00C55378"/>
    <w:rsid w:val="00C75647"/>
    <w:rsid w:val="00CC27A3"/>
    <w:rsid w:val="00CC39F3"/>
    <w:rsid w:val="00CC4F3B"/>
    <w:rsid w:val="00D11B59"/>
    <w:rsid w:val="00D7135C"/>
    <w:rsid w:val="00D96253"/>
    <w:rsid w:val="00DF783F"/>
    <w:rsid w:val="00E178E1"/>
    <w:rsid w:val="00E321F6"/>
    <w:rsid w:val="00E73107"/>
    <w:rsid w:val="00E76EE9"/>
    <w:rsid w:val="00EB4F8B"/>
    <w:rsid w:val="00EF749C"/>
    <w:rsid w:val="00F02D63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5DF7"/>
  <w15:chartTrackingRefBased/>
  <w15:docId w15:val="{880AE62E-58F0-4DCC-81CD-8ACE9467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F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56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56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568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4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490F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9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94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9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4978"/>
  </w:style>
  <w:style w:type="paragraph" w:styleId="Stopka">
    <w:name w:val="footer"/>
    <w:basedOn w:val="Normalny"/>
    <w:link w:val="StopkaZnak"/>
    <w:uiPriority w:val="99"/>
    <w:unhideWhenUsed/>
    <w:rsid w:val="0069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4978"/>
  </w:style>
  <w:style w:type="paragraph" w:styleId="Nagwekspisutreci">
    <w:name w:val="TOC Heading"/>
    <w:basedOn w:val="Nagwek1"/>
    <w:next w:val="Normalny"/>
    <w:uiPriority w:val="39"/>
    <w:unhideWhenUsed/>
    <w:qFormat/>
    <w:rsid w:val="009854B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854B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854B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854B4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9854B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854B4"/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854B4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0AB5-7657-42FB-8B30-57B4F691E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999</Words>
  <Characters>5995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Obiekty sportowe</dc:title>
  <dc:subject>Projekt MAS 2019</dc:subject>
  <dc:creator>Adrian Miciukiewicz</dc:creator>
  <cp:keywords/>
  <dc:description/>
  <cp:lastModifiedBy>Adek</cp:lastModifiedBy>
  <cp:revision>20</cp:revision>
  <dcterms:created xsi:type="dcterms:W3CDTF">2018-06-16T07:34:00Z</dcterms:created>
  <dcterms:modified xsi:type="dcterms:W3CDTF">2020-08-31T19:10:00Z</dcterms:modified>
</cp:coreProperties>
</file>