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B0588" w14:textId="4198CC81" w:rsidR="003E2B77" w:rsidRPr="0095452C" w:rsidRDefault="003E2B77" w:rsidP="003E2B77">
      <w:pPr>
        <w:rPr>
          <w:b/>
          <w:bCs/>
          <w:color w:val="000000"/>
          <w:sz w:val="32"/>
          <w:szCs w:val="32"/>
        </w:rPr>
      </w:pPr>
      <w:r w:rsidRPr="003E2B77">
        <w:rPr>
          <w:b/>
          <w:bCs/>
          <w:color w:val="000000"/>
          <w:sz w:val="32"/>
          <w:szCs w:val="32"/>
        </w:rPr>
        <w:t>Abstract</w:t>
      </w:r>
    </w:p>
    <w:p w14:paraId="5AC492D6" w14:textId="2C861931" w:rsidR="0095452C" w:rsidRDefault="0095452C" w:rsidP="0095452C">
      <w:pPr>
        <w:pStyle w:val="p1"/>
      </w:pPr>
      <w:proofErr w:type="gramStart"/>
      <w:r w:rsidRPr="0095452C">
        <w:rPr>
          <w:b/>
          <w:bCs/>
        </w:rPr>
        <w:t>Background:</w:t>
      </w:r>
      <w:proofErr w:type="gramEnd"/>
      <w:r>
        <w:t xml:space="preserve"> </w:t>
      </w:r>
      <w:proofErr w:type="spellStart"/>
      <w:r>
        <w:t>Psychedelic-assisted</w:t>
      </w:r>
      <w:proofErr w:type="spellEnd"/>
      <w:r>
        <w:t xml:space="preserve"> </w:t>
      </w:r>
      <w:proofErr w:type="spellStart"/>
      <w:r>
        <w:t>therapies</w:t>
      </w:r>
      <w:proofErr w:type="spellEnd"/>
      <w:r>
        <w:t xml:space="preserve"> are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psychiatric</w:t>
      </w:r>
      <w:proofErr w:type="spellEnd"/>
      <w:r>
        <w:t xml:space="preserve"> indications, </w:t>
      </w:r>
      <w:proofErr w:type="spellStart"/>
      <w:r>
        <w:t>yet</w:t>
      </w:r>
      <w:proofErr w:type="spellEnd"/>
      <w:r>
        <w:t xml:space="preserve"> the dose </w:t>
      </w:r>
      <w:proofErr w:type="spellStart"/>
      <w:r>
        <w:t>dependence</w:t>
      </w:r>
      <w:proofErr w:type="spellEnd"/>
      <w:r>
        <w:t xml:space="preserve"> of adverse </w:t>
      </w:r>
      <w:proofErr w:type="spellStart"/>
      <w:r>
        <w:t>events</w:t>
      </w:r>
      <w:proofErr w:type="spellEnd"/>
      <w:r>
        <w:t xml:space="preserve"> (</w:t>
      </w:r>
      <w:proofErr w:type="spellStart"/>
      <w:r>
        <w:t>AEs</w:t>
      </w:r>
      <w:proofErr w:type="spellEnd"/>
      <w:r>
        <w:t xml:space="preserve">)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poorly</w:t>
      </w:r>
      <w:proofErr w:type="spellEnd"/>
      <w:r>
        <w:t xml:space="preserve"> </w:t>
      </w:r>
      <w:proofErr w:type="spellStart"/>
      <w:r>
        <w:t>quantified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compounds.</w:t>
      </w:r>
    </w:p>
    <w:p w14:paraId="782F1E85" w14:textId="68AC5BC4" w:rsidR="0095452C" w:rsidRDefault="0095452C" w:rsidP="0095452C">
      <w:pPr>
        <w:pStyle w:val="p1"/>
      </w:pPr>
      <w:proofErr w:type="gramStart"/>
      <w:r>
        <w:t>Methods:</w:t>
      </w:r>
      <w:proofErr w:type="gram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a cross-substance dose–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meta-analysis</w:t>
      </w:r>
      <w:proofErr w:type="spellEnd"/>
      <w:r>
        <w:t xml:space="preserve"> of </w:t>
      </w:r>
      <w:proofErr w:type="spellStart"/>
      <w:r>
        <w:t>randomized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trials </w:t>
      </w:r>
      <w:proofErr w:type="spellStart"/>
      <w:r>
        <w:t>including</w:t>
      </w:r>
      <w:proofErr w:type="spellEnd"/>
      <w:r>
        <w:t xml:space="preserve"> LSD, </w:t>
      </w:r>
      <w:proofErr w:type="spellStart"/>
      <w:r>
        <w:t>psilocybin</w:t>
      </w:r>
      <w:proofErr w:type="spellEnd"/>
      <w:r>
        <w:t>, MDMA, and ayahuasca. Arm-</w:t>
      </w:r>
      <w:proofErr w:type="spellStart"/>
      <w:r>
        <w:t>level</w:t>
      </w:r>
      <w:proofErr w:type="spellEnd"/>
      <w:r>
        <w:t xml:space="preserve"> AE data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harmonized</w:t>
      </w:r>
      <w:proofErr w:type="spellEnd"/>
      <w:r>
        <w:t xml:space="preserve">, </w:t>
      </w:r>
      <w:proofErr w:type="spellStart"/>
      <w:r>
        <w:t>converted</w:t>
      </w:r>
      <w:proofErr w:type="spellEnd"/>
      <w:r>
        <w:t xml:space="preserve"> to </w:t>
      </w:r>
      <w:proofErr w:type="spellStart"/>
      <w:r>
        <w:t>odds</w:t>
      </w:r>
      <w:proofErr w:type="spellEnd"/>
      <w:r>
        <w:t xml:space="preserve"> ratios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standardized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arms</w:t>
      </w:r>
      <w:proofErr w:type="spellEnd"/>
      <w:r>
        <w:t xml:space="preserve">, and </w:t>
      </w:r>
      <w:proofErr w:type="spellStart"/>
      <w:r>
        <w:t>analyzed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random-effects</w:t>
      </w:r>
      <w:proofErr w:type="spellEnd"/>
      <w:r>
        <w:t xml:space="preserve"> </w:t>
      </w:r>
      <w:proofErr w:type="spellStart"/>
      <w:r>
        <w:t>meta-regression</w:t>
      </w:r>
      <w:proofErr w:type="spellEnd"/>
      <w:r>
        <w:t xml:space="preserve"> (</w:t>
      </w:r>
      <w:proofErr w:type="spellStart"/>
      <w:r>
        <w:t>linear</w:t>
      </w:r>
      <w:proofErr w:type="spellEnd"/>
      <w:r>
        <w:t xml:space="preserve"> and </w:t>
      </w:r>
      <w:proofErr w:type="spellStart"/>
      <w:r>
        <w:t>spline</w:t>
      </w:r>
      <w:proofErr w:type="spellEnd"/>
      <w:r>
        <w:t xml:space="preserve"> </w:t>
      </w:r>
      <w:proofErr w:type="spellStart"/>
      <w:r>
        <w:t>models</w:t>
      </w:r>
      <w:proofErr w:type="spellEnd"/>
      <w:r>
        <w:t>) for global and AE-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session and follow-up </w:t>
      </w:r>
      <w:proofErr w:type="spellStart"/>
      <w:r>
        <w:t>windows</w:t>
      </w:r>
      <w:proofErr w:type="spellEnd"/>
      <w:r>
        <w:t>.</w:t>
      </w:r>
    </w:p>
    <w:p w14:paraId="62367C8F" w14:textId="42A68BFC" w:rsidR="0095452C" w:rsidRDefault="0095452C" w:rsidP="0095452C">
      <w:pPr>
        <w:pStyle w:val="p1"/>
      </w:pPr>
      <w:proofErr w:type="spellStart"/>
      <w:proofErr w:type="gramStart"/>
      <w:r w:rsidRPr="00A46B06">
        <w:rPr>
          <w:b/>
          <w:bCs/>
        </w:rPr>
        <w:t>Results</w:t>
      </w:r>
      <w:proofErr w:type="spellEnd"/>
      <w:r w:rsidRPr="00A46B06">
        <w:rPr>
          <w:b/>
          <w:bCs/>
        </w:rPr>
        <w:t>:</w:t>
      </w:r>
      <w:proofErr w:type="gramEnd"/>
      <w:r>
        <w:t xml:space="preserve"> Twenty-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RCTs</w:t>
      </w:r>
      <w:proofErr w:type="spellEnd"/>
      <w:r>
        <w:t xml:space="preserve"> (n=1,480)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. At the global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dosing</w:t>
      </w:r>
      <w:proofErr w:type="spellEnd"/>
      <w:r>
        <w:t xml:space="preserve"> sessions, </w:t>
      </w:r>
      <w:proofErr w:type="spellStart"/>
      <w:r>
        <w:t>significant</w:t>
      </w:r>
      <w:proofErr w:type="spellEnd"/>
      <w:r>
        <w:t xml:space="preserve"> dose–</w:t>
      </w:r>
      <w:proofErr w:type="spellStart"/>
      <w:r>
        <w:t>response</w:t>
      </w:r>
      <w:proofErr w:type="spellEnd"/>
      <w:r>
        <w:t xml:space="preserve"> associations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for LSD (</w:t>
      </w:r>
      <w:proofErr w:type="spellStart"/>
      <w:r>
        <w:t>Qm</w:t>
      </w:r>
      <w:proofErr w:type="spellEnd"/>
      <w:r>
        <w:t>=11.36, p&lt;0.001), MDMA (</w:t>
      </w:r>
      <w:proofErr w:type="spellStart"/>
      <w:r>
        <w:t>Qm</w:t>
      </w:r>
      <w:proofErr w:type="spellEnd"/>
      <w:r>
        <w:t xml:space="preserve">=10.16, p&lt;0.001), and </w:t>
      </w:r>
      <w:proofErr w:type="spellStart"/>
      <w:r>
        <w:t>psilocybin</w:t>
      </w:r>
      <w:proofErr w:type="spellEnd"/>
      <w:r>
        <w:t xml:space="preserve"> (</w:t>
      </w:r>
      <w:proofErr w:type="spellStart"/>
      <w:r>
        <w:t>Qm</w:t>
      </w:r>
      <w:proofErr w:type="spellEnd"/>
      <w:r>
        <w:t xml:space="preserve">=19.39, p&lt;0.001). </w:t>
      </w:r>
      <w:proofErr w:type="spellStart"/>
      <w:r>
        <w:t>Spline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indicated</w:t>
      </w:r>
      <w:proofErr w:type="spellEnd"/>
      <w:r>
        <w:t xml:space="preserve"> non-</w:t>
      </w:r>
      <w:proofErr w:type="spellStart"/>
      <w:r>
        <w:t>linear</w:t>
      </w:r>
      <w:proofErr w:type="spellEnd"/>
      <w:r>
        <w:t xml:space="preserve"> </w:t>
      </w:r>
      <w:proofErr w:type="gramStart"/>
      <w:r>
        <w:t>patterns:</w:t>
      </w:r>
      <w:proofErr w:type="gramEnd"/>
      <w:r>
        <w:t xml:space="preserve"> </w:t>
      </w:r>
      <w:proofErr w:type="spellStart"/>
      <w:r>
        <w:t>increasing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flattening</w:t>
      </w:r>
      <w:proofErr w:type="spellEnd"/>
      <w:r>
        <w:t xml:space="preserve"> for LSD, </w:t>
      </w:r>
      <w:proofErr w:type="spellStart"/>
      <w:r>
        <w:t>increasing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plateauing</w:t>
      </w:r>
      <w:proofErr w:type="spellEnd"/>
      <w:r>
        <w:t xml:space="preserve"> for MDMA, and an </w:t>
      </w:r>
      <w:proofErr w:type="spellStart"/>
      <w:r>
        <w:t>inverted</w:t>
      </w:r>
      <w:proofErr w:type="spellEnd"/>
      <w:r>
        <w:t xml:space="preserve"> U-</w:t>
      </w:r>
      <w:proofErr w:type="spellStart"/>
      <w:r>
        <w:t>shape</w:t>
      </w:r>
      <w:proofErr w:type="spellEnd"/>
      <w:r>
        <w:t xml:space="preserve"> for </w:t>
      </w:r>
      <w:proofErr w:type="spellStart"/>
      <w:r>
        <w:t>psilocybin</w:t>
      </w:r>
      <w:proofErr w:type="spellEnd"/>
      <w:r>
        <w:t xml:space="preserve">. At follow-up, LSD </w:t>
      </w:r>
      <w:proofErr w:type="spellStart"/>
      <w:r>
        <w:t>showed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non-</w:t>
      </w:r>
      <w:proofErr w:type="spellStart"/>
      <w:r>
        <w:t>linear</w:t>
      </w:r>
      <w:proofErr w:type="spellEnd"/>
      <w:r>
        <w:t xml:space="preserve"> association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AE </w:t>
      </w:r>
      <w:proofErr w:type="spellStart"/>
      <w:r>
        <w:t>burden</w:t>
      </w:r>
      <w:proofErr w:type="spellEnd"/>
      <w:r>
        <w:t xml:space="preserve"> (</w:t>
      </w:r>
      <w:proofErr w:type="spellStart"/>
      <w:r>
        <w:t>Qm</w:t>
      </w:r>
      <w:proofErr w:type="spellEnd"/>
      <w:r>
        <w:t>=14.45, p=0.</w:t>
      </w:r>
      <w:proofErr w:type="gramStart"/>
      <w:r>
        <w:t>002;</w:t>
      </w:r>
      <w:proofErr w:type="gram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slope</w:t>
      </w:r>
      <w:proofErr w:type="spellEnd"/>
      <w:r>
        <w:t xml:space="preserve"> β=-0.005, p=0.030), </w:t>
      </w:r>
      <w:proofErr w:type="spellStart"/>
      <w:r>
        <w:t>while</w:t>
      </w:r>
      <w:proofErr w:type="spellEnd"/>
      <w:r>
        <w:t xml:space="preserve"> MDMA </w:t>
      </w:r>
      <w:proofErr w:type="spellStart"/>
      <w:r>
        <w:t>showed</w:t>
      </w:r>
      <w:proofErr w:type="spellEnd"/>
      <w:r>
        <w:t xml:space="preserve"> no </w:t>
      </w:r>
      <w:proofErr w:type="spellStart"/>
      <w:r>
        <w:t>significant</w:t>
      </w:r>
      <w:proofErr w:type="spellEnd"/>
      <w:r>
        <w:t xml:space="preserve"> follow-up dose–</w:t>
      </w:r>
      <w:proofErr w:type="spellStart"/>
      <w:r>
        <w:t>response</w:t>
      </w:r>
      <w:proofErr w:type="spellEnd"/>
      <w:r>
        <w:t xml:space="preserve"> (</w:t>
      </w:r>
      <w:proofErr w:type="spellStart"/>
      <w:r>
        <w:t>Qm</w:t>
      </w:r>
      <w:proofErr w:type="spellEnd"/>
      <w:r>
        <w:t xml:space="preserve">=1.11, p=0.29). </w:t>
      </w:r>
      <w:proofErr w:type="spellStart"/>
      <w:r>
        <w:t>Different</w:t>
      </w:r>
      <w:proofErr w:type="spellEnd"/>
      <w:r>
        <w:t xml:space="preserve"> AE-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slopes</w:t>
      </w:r>
      <w:proofErr w:type="spellEnd"/>
      <w:r>
        <w:t xml:space="preserve"> </w:t>
      </w:r>
      <w:proofErr w:type="spellStart"/>
      <w:r>
        <w:t>reached</w:t>
      </w:r>
      <w:proofErr w:type="spellEnd"/>
      <w:r>
        <w:t xml:space="preserve"> nominal </w:t>
      </w:r>
      <w:proofErr w:type="spellStart"/>
      <w:r>
        <w:t>significance</w:t>
      </w:r>
      <w:proofErr w:type="spellEnd"/>
      <w:r>
        <w:t xml:space="preserve"> (p &lt; 0.05</w:t>
      </w:r>
      <w:proofErr w:type="gramStart"/>
      <w:r>
        <w:t>);</w:t>
      </w:r>
      <w:proofErr w:type="gramEnd"/>
      <w:r>
        <w:t xml:space="preserve"> </w:t>
      </w:r>
      <w:proofErr w:type="spellStart"/>
      <w:r>
        <w:t>however</w:t>
      </w:r>
      <w:proofErr w:type="spellEnd"/>
      <w:r>
        <w:t xml:space="preserve">, none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5% false </w:t>
      </w:r>
      <w:proofErr w:type="spellStart"/>
      <w:r>
        <w:t>discovery</w:t>
      </w:r>
      <w:proofErr w:type="spellEnd"/>
      <w:r>
        <w:t xml:space="preserve"> rate correction,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AE-</w:t>
      </w:r>
      <w:proofErr w:type="spellStart"/>
      <w:r>
        <w:t>level</w:t>
      </w:r>
      <w:proofErr w:type="spellEnd"/>
      <w:r>
        <w:t xml:space="preserve"> dose–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weak</w:t>
      </w:r>
      <w:proofErr w:type="spellEnd"/>
      <w:r>
        <w:t xml:space="preserve"> and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withstand</w:t>
      </w:r>
      <w:proofErr w:type="spellEnd"/>
      <w:r>
        <w:t xml:space="preserve"> </w:t>
      </w:r>
      <w:proofErr w:type="spellStart"/>
      <w:r>
        <w:t>multiplicity</w:t>
      </w:r>
      <w:proofErr w:type="spellEnd"/>
      <w:r>
        <w:t xml:space="preserve"> control.</w:t>
      </w:r>
    </w:p>
    <w:p w14:paraId="00608165" w14:textId="00542007" w:rsidR="003E2B77" w:rsidRPr="0095452C" w:rsidRDefault="0095452C" w:rsidP="0095452C">
      <w:pPr>
        <w:pStyle w:val="p1"/>
      </w:pPr>
      <w:proofErr w:type="gramStart"/>
      <w:r w:rsidRPr="00A46B06">
        <w:rPr>
          <w:b/>
          <w:bCs/>
        </w:rPr>
        <w:t>Conclusions</w:t>
      </w:r>
      <w:r>
        <w:t>:</w:t>
      </w:r>
      <w:proofErr w:type="gramEnd"/>
      <w:r>
        <w:t xml:space="preserve"> Dose-</w:t>
      </w:r>
      <w:proofErr w:type="spellStart"/>
      <w:r>
        <w:t>dependent</w:t>
      </w:r>
      <w:proofErr w:type="spellEnd"/>
      <w:r>
        <w:t xml:space="preserve"> AE </w:t>
      </w:r>
      <w:proofErr w:type="spellStart"/>
      <w:r>
        <w:t>burden</w:t>
      </w:r>
      <w:proofErr w:type="spellEnd"/>
      <w:r>
        <w:t xml:space="preserve"> in </w:t>
      </w:r>
      <w:proofErr w:type="spellStart"/>
      <w:r>
        <w:t>psychedelic-assisted</w:t>
      </w:r>
      <w:proofErr w:type="spellEnd"/>
      <w:r>
        <w:t xml:space="preserve"> </w:t>
      </w:r>
      <w:proofErr w:type="spellStart"/>
      <w:r>
        <w:t>therapy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 at the global, substance-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acute sessions,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AE-</w:t>
      </w:r>
      <w:proofErr w:type="spellStart"/>
      <w:r>
        <w:t>level</w:t>
      </w:r>
      <w:proofErr w:type="spellEnd"/>
      <w:r>
        <w:t xml:space="preserve"> gradients are not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multiplicity</w:t>
      </w:r>
      <w:proofErr w:type="spellEnd"/>
      <w:r>
        <w:t xml:space="preserve"> </w:t>
      </w:r>
      <w:proofErr w:type="spellStart"/>
      <w:r>
        <w:t>adjustment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support </w:t>
      </w:r>
      <w:proofErr w:type="spellStart"/>
      <w:r>
        <w:t>risk</w:t>
      </w:r>
      <w:proofErr w:type="spellEnd"/>
      <w:r>
        <w:t xml:space="preserve"> stratification </w:t>
      </w:r>
      <w:proofErr w:type="spellStart"/>
      <w:r>
        <w:t>primarily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molecule-level</w:t>
      </w:r>
      <w:proofErr w:type="spellEnd"/>
      <w:r>
        <w:t xml:space="preserve"> and session-phase dose modeling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reliance</w:t>
      </w:r>
      <w:proofErr w:type="spellEnd"/>
      <w:r>
        <w:t xml:space="preserve"> on </w:t>
      </w:r>
      <w:proofErr w:type="spellStart"/>
      <w:r>
        <w:t>isolated</w:t>
      </w:r>
      <w:proofErr w:type="spellEnd"/>
      <w:r>
        <w:t xml:space="preserve"> AE-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slopes</w:t>
      </w:r>
      <w:proofErr w:type="spellEnd"/>
      <w:r>
        <w:t>.</w:t>
      </w:r>
    </w:p>
    <w:p w14:paraId="1150B5F1" w14:textId="77777777" w:rsidR="003E2B77" w:rsidRPr="003E2B77" w:rsidRDefault="003E2B77" w:rsidP="003E2B77">
      <w:pPr>
        <w:rPr>
          <w:color w:val="000000"/>
        </w:rPr>
      </w:pPr>
      <w:r w:rsidRPr="003E2B77">
        <w:rPr>
          <w:b/>
          <w:bCs/>
          <w:color w:val="000000"/>
        </w:rPr>
        <w:t>Keywords</w:t>
      </w:r>
    </w:p>
    <w:p w14:paraId="6060A582" w14:textId="1C327168" w:rsidR="003E2B77" w:rsidRPr="003E2B77" w:rsidRDefault="003E2B77" w:rsidP="003E2B77">
      <w:pPr>
        <w:rPr>
          <w:color w:val="000000"/>
        </w:rPr>
      </w:pPr>
      <w:proofErr w:type="spellStart"/>
      <w:proofErr w:type="gramStart"/>
      <w:r w:rsidRPr="003E2B77">
        <w:rPr>
          <w:color w:val="000000"/>
        </w:rPr>
        <w:t>Psychedelics</w:t>
      </w:r>
      <w:proofErr w:type="spellEnd"/>
      <w:r w:rsidRPr="003E2B77">
        <w:rPr>
          <w:color w:val="000000"/>
        </w:rPr>
        <w:t>;</w:t>
      </w:r>
      <w:proofErr w:type="gramEnd"/>
      <w:r w:rsidRPr="003E2B77">
        <w:rPr>
          <w:color w:val="000000"/>
        </w:rPr>
        <w:t xml:space="preserve"> Adverse </w:t>
      </w:r>
      <w:proofErr w:type="spellStart"/>
      <w:proofErr w:type="gramStart"/>
      <w:r w:rsidRPr="003E2B77">
        <w:rPr>
          <w:color w:val="000000"/>
        </w:rPr>
        <w:t>events</w:t>
      </w:r>
      <w:proofErr w:type="spellEnd"/>
      <w:r w:rsidRPr="003E2B77">
        <w:rPr>
          <w:color w:val="000000"/>
        </w:rPr>
        <w:t>;</w:t>
      </w:r>
      <w:proofErr w:type="gramEnd"/>
      <w:r w:rsidRPr="003E2B77">
        <w:rPr>
          <w:color w:val="000000"/>
        </w:rPr>
        <w:t xml:space="preserve"> Dose–</w:t>
      </w:r>
      <w:proofErr w:type="spellStart"/>
      <w:proofErr w:type="gramStart"/>
      <w:r w:rsidRPr="003E2B77">
        <w:rPr>
          <w:color w:val="000000"/>
        </w:rPr>
        <w:t>response</w:t>
      </w:r>
      <w:proofErr w:type="spellEnd"/>
      <w:r w:rsidRPr="003E2B77">
        <w:rPr>
          <w:color w:val="000000"/>
        </w:rPr>
        <w:t>;</w:t>
      </w:r>
      <w:proofErr w:type="gramEnd"/>
      <w:r w:rsidRPr="003E2B77">
        <w:rPr>
          <w:color w:val="000000"/>
        </w:rPr>
        <w:t xml:space="preserve"> </w:t>
      </w:r>
      <w:proofErr w:type="spellStart"/>
      <w:proofErr w:type="gramStart"/>
      <w:r w:rsidRPr="003E2B77">
        <w:rPr>
          <w:color w:val="000000"/>
        </w:rPr>
        <w:t>Safety</w:t>
      </w:r>
      <w:proofErr w:type="spellEnd"/>
      <w:r w:rsidRPr="003E2B77">
        <w:rPr>
          <w:color w:val="000000"/>
        </w:rPr>
        <w:t>;</w:t>
      </w:r>
      <w:proofErr w:type="gramEnd"/>
      <w:r w:rsidRPr="003E2B77">
        <w:rPr>
          <w:color w:val="000000"/>
        </w:rPr>
        <w:t xml:space="preserve"> </w:t>
      </w:r>
      <w:proofErr w:type="spellStart"/>
      <w:proofErr w:type="gramStart"/>
      <w:r w:rsidRPr="003E2B77">
        <w:rPr>
          <w:color w:val="000000"/>
        </w:rPr>
        <w:t>Psilocybin</w:t>
      </w:r>
      <w:proofErr w:type="spellEnd"/>
      <w:r w:rsidRPr="003E2B77">
        <w:rPr>
          <w:color w:val="000000"/>
        </w:rPr>
        <w:t>;</w:t>
      </w:r>
      <w:proofErr w:type="gramEnd"/>
      <w:r w:rsidRPr="003E2B77">
        <w:rPr>
          <w:color w:val="000000"/>
        </w:rPr>
        <w:t xml:space="preserve"> </w:t>
      </w:r>
      <w:proofErr w:type="gramStart"/>
      <w:r w:rsidRPr="003E2B77">
        <w:rPr>
          <w:color w:val="000000"/>
        </w:rPr>
        <w:t>MDMA;</w:t>
      </w:r>
      <w:proofErr w:type="gramEnd"/>
      <w:r w:rsidRPr="003E2B77">
        <w:rPr>
          <w:color w:val="000000"/>
        </w:rPr>
        <w:t xml:space="preserve"> LSD ; Ayahuasca</w:t>
      </w:r>
    </w:p>
    <w:p w14:paraId="3D41996E" w14:textId="56355236" w:rsidR="00FF0E33" w:rsidRDefault="00FF0E33" w:rsidP="00371718"/>
    <w:p w14:paraId="1C33B50C" w14:textId="77777777" w:rsidR="0095452C" w:rsidRDefault="0095452C" w:rsidP="00371718"/>
    <w:p w14:paraId="722647AE" w14:textId="77777777" w:rsidR="0095452C" w:rsidRPr="0095452C" w:rsidRDefault="0095452C" w:rsidP="00371718"/>
    <w:sectPr w:rsidR="0095452C" w:rsidRPr="009545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718"/>
    <w:rsid w:val="00072EB2"/>
    <w:rsid w:val="000D2905"/>
    <w:rsid w:val="00105453"/>
    <w:rsid w:val="001C20E9"/>
    <w:rsid w:val="001E3D67"/>
    <w:rsid w:val="00292FB3"/>
    <w:rsid w:val="00371718"/>
    <w:rsid w:val="003E2B77"/>
    <w:rsid w:val="007E0A6E"/>
    <w:rsid w:val="0088186C"/>
    <w:rsid w:val="008C2387"/>
    <w:rsid w:val="0095452C"/>
    <w:rsid w:val="0098163A"/>
    <w:rsid w:val="00A46B06"/>
    <w:rsid w:val="00FF0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1D1D9"/>
  <w15:chartTrackingRefBased/>
  <w15:docId w15:val="{8765941B-A615-C243-BD52-672752431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718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37171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7171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7171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7171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7171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7171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171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171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171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17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717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717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7171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7171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7171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7171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7171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7171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717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3717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171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3717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7171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37171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7171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37171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17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171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71718"/>
    <w:rPr>
      <w:b/>
      <w:bCs/>
      <w:smallCaps/>
      <w:color w:val="0F4761" w:themeColor="accent1" w:themeShade="BF"/>
      <w:spacing w:val="5"/>
    </w:rPr>
  </w:style>
  <w:style w:type="character" w:styleId="Marquedecommentaire">
    <w:name w:val="annotation reference"/>
    <w:basedOn w:val="Policepardfaut"/>
    <w:uiPriority w:val="99"/>
    <w:semiHidden/>
    <w:unhideWhenUsed/>
    <w:rsid w:val="0037171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371718"/>
    <w:pPr>
      <w:spacing w:after="200"/>
    </w:pPr>
    <w:rPr>
      <w:sz w:val="20"/>
      <w:szCs w:val="20"/>
      <w:lang w:val="fr" w:eastAsia="en-US"/>
    </w:rPr>
  </w:style>
  <w:style w:type="character" w:customStyle="1" w:styleId="CommentaireCar">
    <w:name w:val="Commentaire Car"/>
    <w:basedOn w:val="Policepardfaut"/>
    <w:link w:val="Commentaire"/>
    <w:uiPriority w:val="99"/>
    <w:rsid w:val="00371718"/>
    <w:rPr>
      <w:rFonts w:ascii="Times New Roman" w:eastAsia="Times New Roman" w:hAnsi="Times New Roman" w:cs="Times New Roman"/>
      <w:kern w:val="0"/>
      <w:sz w:val="20"/>
      <w:szCs w:val="20"/>
      <w:lang w:val="fr"/>
      <w14:ligatures w14:val="none"/>
    </w:rPr>
  </w:style>
  <w:style w:type="paragraph" w:customStyle="1" w:styleId="p1">
    <w:name w:val="p1"/>
    <w:basedOn w:val="Normal"/>
    <w:rsid w:val="0095452C"/>
    <w:pPr>
      <w:spacing w:before="100" w:beforeAutospacing="1" w:after="100" w:afterAutospacing="1"/>
    </w:pPr>
  </w:style>
  <w:style w:type="paragraph" w:customStyle="1" w:styleId="p2">
    <w:name w:val="p2"/>
    <w:basedOn w:val="Normal"/>
    <w:rsid w:val="0095452C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53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301</Words>
  <Characters>1661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ESKINAZI Mickael</dc:creator>
  <cp:keywords/>
  <dc:description/>
  <cp:lastModifiedBy>ESKINAZI Mickael</cp:lastModifiedBy>
  <cp:revision>3</cp:revision>
  <dcterms:created xsi:type="dcterms:W3CDTF">2026-02-08T18:28:00Z</dcterms:created>
  <dcterms:modified xsi:type="dcterms:W3CDTF">2026-02-08T18:29:00Z</dcterms:modified>
</cp:coreProperties>
</file>