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615"/>
        <w:gridCol w:w="1575"/>
        <w:gridCol w:w="1245"/>
        <w:gridCol w:w="1350"/>
        <w:gridCol w:w="1665"/>
      </w:tblGrid>
      <w:tr w:rsidR="00131D9F" w14:paraId="129C00A4" w14:textId="77777777" w:rsidTr="009644A2">
        <w:trPr>
          <w:trHeight w:val="405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2CE571" w14:textId="77777777" w:rsidR="00131D9F" w:rsidRPr="00131D9F" w:rsidRDefault="00131D9F" w:rsidP="009644A2">
            <w:pPr>
              <w:spacing w:before="80"/>
              <w:ind w:left="180"/>
              <w:rPr>
                <w:sz w:val="22"/>
                <w:szCs w:val="22"/>
              </w:rPr>
            </w:pPr>
            <w:proofErr w:type="spellStart"/>
            <w:r w:rsidRPr="00131D9F">
              <w:rPr>
                <w:sz w:val="22"/>
                <w:szCs w:val="22"/>
              </w:rPr>
              <w:t>Characteristic</w:t>
            </w:r>
            <w:proofErr w:type="spellEnd"/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AE68F" w14:textId="77777777" w:rsidR="00131D9F" w:rsidRPr="00131D9F" w:rsidRDefault="00131D9F" w:rsidP="009644A2">
            <w:pPr>
              <w:spacing w:before="80"/>
              <w:ind w:left="22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Ayahuasca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BD2DF" w14:textId="77777777" w:rsidR="00131D9F" w:rsidRPr="00131D9F" w:rsidRDefault="00131D9F" w:rsidP="009644A2">
            <w:pPr>
              <w:spacing w:before="8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LSD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55D1A" w14:textId="77777777" w:rsidR="00131D9F" w:rsidRPr="00131D9F" w:rsidRDefault="00131D9F" w:rsidP="009644A2">
            <w:pPr>
              <w:spacing w:before="8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MDMA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168BE" w14:textId="77777777" w:rsidR="00131D9F" w:rsidRPr="00131D9F" w:rsidRDefault="00131D9F" w:rsidP="009644A2">
            <w:pPr>
              <w:spacing w:before="80"/>
              <w:ind w:left="320" w:right="-20"/>
              <w:jc w:val="center"/>
              <w:rPr>
                <w:sz w:val="22"/>
                <w:szCs w:val="22"/>
              </w:rPr>
            </w:pPr>
            <w:proofErr w:type="spellStart"/>
            <w:r w:rsidRPr="00131D9F">
              <w:rPr>
                <w:sz w:val="22"/>
                <w:szCs w:val="22"/>
              </w:rPr>
              <w:t>Psilocybin</w:t>
            </w:r>
            <w:proofErr w:type="spellEnd"/>
          </w:p>
        </w:tc>
      </w:tr>
      <w:tr w:rsidR="00131D9F" w14:paraId="1D5781C5" w14:textId="77777777" w:rsidTr="009644A2">
        <w:trPr>
          <w:trHeight w:val="33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14F3A" w14:textId="77777777" w:rsidR="00131D9F" w:rsidRPr="00131D9F" w:rsidRDefault="00131D9F" w:rsidP="009644A2">
            <w:pPr>
              <w:spacing w:before="60"/>
              <w:ind w:left="180"/>
              <w:rPr>
                <w:sz w:val="22"/>
                <w:szCs w:val="22"/>
              </w:rPr>
            </w:pPr>
            <w:proofErr w:type="spellStart"/>
            <w:r w:rsidRPr="00131D9F">
              <w:rPr>
                <w:sz w:val="22"/>
                <w:szCs w:val="22"/>
              </w:rPr>
              <w:t>Number</w:t>
            </w:r>
            <w:proofErr w:type="spellEnd"/>
            <w:r w:rsidRPr="00131D9F">
              <w:rPr>
                <w:sz w:val="22"/>
                <w:szCs w:val="22"/>
              </w:rPr>
              <w:t xml:space="preserve"> of </w:t>
            </w:r>
            <w:proofErr w:type="spellStart"/>
            <w:r w:rsidRPr="00131D9F">
              <w:rPr>
                <w:sz w:val="22"/>
                <w:szCs w:val="22"/>
              </w:rPr>
              <w:t>studies</w:t>
            </w:r>
            <w:proofErr w:type="spellEnd"/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907A9" w14:textId="77777777" w:rsidR="00131D9F" w:rsidRPr="00131D9F" w:rsidRDefault="00131D9F" w:rsidP="009644A2">
            <w:pPr>
              <w:spacing w:before="6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7C2F3" w14:textId="77777777" w:rsidR="00131D9F" w:rsidRPr="00131D9F" w:rsidRDefault="00131D9F" w:rsidP="009644A2">
            <w:pPr>
              <w:spacing w:before="6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6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EB4FA" w14:textId="77777777" w:rsidR="00131D9F" w:rsidRPr="00131D9F" w:rsidRDefault="00131D9F" w:rsidP="009644A2">
            <w:pPr>
              <w:spacing w:before="6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10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1A65A" w14:textId="481A6C31" w:rsidR="00131D9F" w:rsidRPr="00131D9F" w:rsidRDefault="004B587F" w:rsidP="009644A2">
            <w:pPr>
              <w:spacing w:before="60"/>
              <w:ind w:left="320" w:right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</w:tr>
      <w:tr w:rsidR="00131D9F" w14:paraId="50A501D4" w14:textId="77777777" w:rsidTr="009644A2">
        <w:trPr>
          <w:trHeight w:val="30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1A2973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Total participants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4F42D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24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81C31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234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6656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215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89F53" w14:textId="0CE52B97" w:rsidR="00131D9F" w:rsidRPr="00131D9F" w:rsidRDefault="004B587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409</w:t>
            </w:r>
          </w:p>
        </w:tc>
      </w:tr>
      <w:tr w:rsidR="00131D9F" w14:paraId="7E04124F" w14:textId="77777777" w:rsidTr="009644A2">
        <w:trPr>
          <w:trHeight w:val="285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40837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Active dose range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C1CE3" w14:textId="77777777" w:rsidR="00131D9F" w:rsidRPr="00131D9F" w:rsidRDefault="00131D9F" w:rsidP="009644A2">
            <w:pPr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 xml:space="preserve"> 0.36 mg to </w:t>
            </w:r>
            <w:r w:rsidRPr="00131D9F">
              <w:rPr>
                <w:sz w:val="22"/>
                <w:szCs w:val="22"/>
              </w:rPr>
              <w:br/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D3AC8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20 µg to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4F055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75 mg to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B4D960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10 mg to</w:t>
            </w:r>
          </w:p>
        </w:tc>
      </w:tr>
      <w:tr w:rsidR="00131D9F" w14:paraId="2CA2C48E" w14:textId="77777777" w:rsidTr="009644A2">
        <w:trPr>
          <w:trHeight w:val="285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F6A1D" w14:textId="77777777" w:rsidR="00131D9F" w:rsidRPr="00131D9F" w:rsidRDefault="00131D9F" w:rsidP="009644A2">
            <w:pPr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6DFB0" w14:textId="77777777" w:rsidR="00131D9F" w:rsidRPr="00131D9F" w:rsidRDefault="00131D9F" w:rsidP="009644A2">
            <w:pPr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 xml:space="preserve"> 0.68 mg 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00DDF" w14:textId="77777777" w:rsidR="00131D9F" w:rsidRPr="00131D9F" w:rsidRDefault="00131D9F" w:rsidP="009644A2">
            <w:pPr>
              <w:spacing w:before="2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200 µg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100ED" w14:textId="77777777" w:rsidR="00131D9F" w:rsidRPr="00131D9F" w:rsidRDefault="00131D9F" w:rsidP="009644A2">
            <w:pPr>
              <w:spacing w:before="20"/>
              <w:ind w:left="24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150 mg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D4091" w14:textId="77777777" w:rsidR="00131D9F" w:rsidRPr="00131D9F" w:rsidRDefault="00131D9F" w:rsidP="009644A2">
            <w:pPr>
              <w:spacing w:before="2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40 mg</w:t>
            </w:r>
          </w:p>
        </w:tc>
      </w:tr>
      <w:tr w:rsidR="00131D9F" w14:paraId="72FB9220" w14:textId="77777777" w:rsidTr="009644A2">
        <w:trPr>
          <w:trHeight w:val="30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B592B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proofErr w:type="spellStart"/>
            <w:r w:rsidRPr="00131D9F">
              <w:rPr>
                <w:sz w:val="22"/>
                <w:szCs w:val="22"/>
              </w:rPr>
              <w:t>Number</w:t>
            </w:r>
            <w:proofErr w:type="spellEnd"/>
            <w:r w:rsidRPr="00131D9F">
              <w:rPr>
                <w:sz w:val="22"/>
                <w:szCs w:val="22"/>
              </w:rPr>
              <w:t xml:space="preserve"> of active doses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78C1CD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FC6FE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8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1B8F1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5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0D801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3</w:t>
            </w:r>
          </w:p>
        </w:tc>
      </w:tr>
      <w:tr w:rsidR="00131D9F" w14:paraId="47954D57" w14:textId="77777777" w:rsidTr="009644A2">
        <w:trPr>
          <w:trHeight w:val="285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1C7E4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proofErr w:type="spellStart"/>
            <w:r w:rsidRPr="00131D9F">
              <w:rPr>
                <w:sz w:val="22"/>
                <w:szCs w:val="22"/>
              </w:rPr>
              <w:t>Available</w:t>
            </w:r>
            <w:proofErr w:type="spellEnd"/>
            <w:r w:rsidRPr="00131D9F">
              <w:rPr>
                <w:sz w:val="22"/>
                <w:szCs w:val="22"/>
              </w:rPr>
              <w:t xml:space="preserve"> </w:t>
            </w:r>
            <w:proofErr w:type="spellStart"/>
            <w:r w:rsidRPr="00131D9F">
              <w:rPr>
                <w:sz w:val="22"/>
                <w:szCs w:val="22"/>
              </w:rPr>
              <w:t>windows</w:t>
            </w:r>
            <w:proofErr w:type="spellEnd"/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E4FD2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Session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8E488" w14:textId="77777777" w:rsidR="00131D9F" w:rsidRPr="00131D9F" w:rsidRDefault="00131D9F" w:rsidP="009644A2">
            <w:pPr>
              <w:spacing w:before="40"/>
              <w:ind w:left="22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Session +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42CEC" w14:textId="77777777" w:rsidR="00131D9F" w:rsidRPr="00131D9F" w:rsidRDefault="00131D9F" w:rsidP="009644A2">
            <w:pPr>
              <w:spacing w:before="40"/>
              <w:ind w:left="2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Session +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C1959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Session</w:t>
            </w:r>
          </w:p>
        </w:tc>
      </w:tr>
      <w:tr w:rsidR="00131D9F" w14:paraId="594C5A61" w14:textId="77777777" w:rsidTr="009644A2">
        <w:trPr>
          <w:trHeight w:val="285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4CC8F" w14:textId="77777777" w:rsidR="00131D9F" w:rsidRPr="00131D9F" w:rsidRDefault="00131D9F" w:rsidP="009644A2">
            <w:pPr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 xml:space="preserve"> 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86E81" w14:textId="77777777" w:rsidR="00131D9F" w:rsidRPr="00131D9F" w:rsidRDefault="00131D9F" w:rsidP="009644A2">
            <w:pPr>
              <w:spacing w:before="20"/>
              <w:ind w:left="180" w:right="60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31D9F">
              <w:rPr>
                <w:sz w:val="22"/>
                <w:szCs w:val="22"/>
              </w:rPr>
              <w:t>only</w:t>
            </w:r>
            <w:proofErr w:type="spellEnd"/>
            <w:proofErr w:type="gramEnd"/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41B8F" w14:textId="77777777" w:rsidR="00131D9F" w:rsidRPr="00131D9F" w:rsidRDefault="00131D9F" w:rsidP="009644A2">
            <w:pPr>
              <w:spacing w:before="2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Follow-up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022ED7" w14:textId="77777777" w:rsidR="00131D9F" w:rsidRPr="00131D9F" w:rsidRDefault="00131D9F" w:rsidP="009644A2">
            <w:pPr>
              <w:spacing w:before="2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Follow-up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BCB8B" w14:textId="77777777" w:rsidR="00131D9F" w:rsidRPr="00131D9F" w:rsidRDefault="00131D9F" w:rsidP="009644A2">
            <w:pPr>
              <w:spacing w:before="20"/>
              <w:ind w:left="320" w:right="40"/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131D9F">
              <w:rPr>
                <w:sz w:val="22"/>
                <w:szCs w:val="22"/>
              </w:rPr>
              <w:t>only</w:t>
            </w:r>
            <w:proofErr w:type="spellEnd"/>
            <w:proofErr w:type="gramEnd"/>
          </w:p>
        </w:tc>
      </w:tr>
      <w:tr w:rsidR="00131D9F" w14:paraId="2F4BAE91" w14:textId="77777777" w:rsidTr="009644A2">
        <w:trPr>
          <w:trHeight w:val="30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40EA2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proofErr w:type="spellStart"/>
            <w:r w:rsidRPr="00131D9F">
              <w:rPr>
                <w:sz w:val="22"/>
                <w:szCs w:val="22"/>
              </w:rPr>
              <w:t>Studies</w:t>
            </w:r>
            <w:proofErr w:type="spellEnd"/>
            <w:r w:rsidRPr="00131D9F">
              <w:rPr>
                <w:sz w:val="22"/>
                <w:szCs w:val="22"/>
              </w:rPr>
              <w:t xml:space="preserve"> (session)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23D10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D4AFB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5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2538E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9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CC364B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10</w:t>
            </w:r>
          </w:p>
        </w:tc>
      </w:tr>
      <w:tr w:rsidR="00131D9F" w14:paraId="0400B3DA" w14:textId="77777777" w:rsidTr="009644A2">
        <w:trPr>
          <w:trHeight w:val="30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4C9EB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proofErr w:type="spellStart"/>
            <w:r w:rsidRPr="00131D9F">
              <w:rPr>
                <w:sz w:val="22"/>
                <w:szCs w:val="22"/>
              </w:rPr>
              <w:t>Studies</w:t>
            </w:r>
            <w:proofErr w:type="spellEnd"/>
            <w:r w:rsidRPr="00131D9F">
              <w:rPr>
                <w:sz w:val="22"/>
                <w:szCs w:val="22"/>
              </w:rPr>
              <w:t xml:space="preserve"> (follow-up)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2FCA8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0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3B364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4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5CEA2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6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4E562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0</w:t>
            </w:r>
          </w:p>
        </w:tc>
      </w:tr>
      <w:tr w:rsidR="00131D9F" w14:paraId="40F3FFB0" w14:textId="77777777" w:rsidTr="009644A2">
        <w:trPr>
          <w:trHeight w:val="30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05E1B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Arms (session)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6F637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8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095F7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18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5F37C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30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A8BDA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22</w:t>
            </w:r>
          </w:p>
        </w:tc>
      </w:tr>
      <w:tr w:rsidR="00131D9F" w14:paraId="2C34845F" w14:textId="77777777" w:rsidTr="009644A2">
        <w:trPr>
          <w:trHeight w:val="30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4E671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Arms (follow-up)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95F48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0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92C17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12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D4D84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14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38EA7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0</w:t>
            </w:r>
          </w:p>
        </w:tc>
      </w:tr>
      <w:tr w:rsidR="00131D9F" w14:paraId="270B8168" w14:textId="77777777" w:rsidTr="009644A2">
        <w:trPr>
          <w:trHeight w:val="30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6F2F8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 xml:space="preserve">Unique AE </w:t>
            </w:r>
            <w:proofErr w:type="spellStart"/>
            <w:r w:rsidRPr="00131D9F">
              <w:rPr>
                <w:sz w:val="22"/>
                <w:szCs w:val="22"/>
              </w:rPr>
              <w:t>terms</w:t>
            </w:r>
            <w:proofErr w:type="spellEnd"/>
            <w:r w:rsidRPr="00131D9F">
              <w:rPr>
                <w:sz w:val="22"/>
                <w:szCs w:val="22"/>
              </w:rPr>
              <w:t xml:space="preserve"> (session)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418B7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12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511A6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62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53002B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70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A5CEB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96</w:t>
            </w:r>
          </w:p>
        </w:tc>
      </w:tr>
      <w:tr w:rsidR="00131D9F" w14:paraId="56927B5F" w14:textId="77777777" w:rsidTr="009644A2">
        <w:trPr>
          <w:trHeight w:val="30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04B0B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  <w:lang w:val="en-US"/>
              </w:rPr>
            </w:pPr>
            <w:r w:rsidRPr="00131D9F">
              <w:rPr>
                <w:sz w:val="22"/>
                <w:szCs w:val="22"/>
                <w:lang w:val="en-US"/>
              </w:rPr>
              <w:t>Unique AE terms (follow-up)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BE427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0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C6917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29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83E51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22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4B94A7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0</w:t>
            </w:r>
          </w:p>
        </w:tc>
      </w:tr>
      <w:tr w:rsidR="00131D9F" w14:paraId="61D8A424" w14:textId="77777777" w:rsidTr="009644A2">
        <w:trPr>
          <w:trHeight w:val="30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3C7E6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Inactive placebos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89AF8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2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E02D2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F0D41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4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C3DB8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3</w:t>
            </w:r>
          </w:p>
        </w:tc>
      </w:tr>
      <w:tr w:rsidR="00131D9F" w14:paraId="3627B426" w14:textId="77777777" w:rsidTr="009644A2">
        <w:trPr>
          <w:trHeight w:val="300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1DF349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Active (non-</w:t>
            </w:r>
            <w:proofErr w:type="spellStart"/>
            <w:r w:rsidRPr="00131D9F">
              <w:rPr>
                <w:sz w:val="22"/>
                <w:szCs w:val="22"/>
              </w:rPr>
              <w:t>psychedelic</w:t>
            </w:r>
            <w:proofErr w:type="spellEnd"/>
            <w:r w:rsidRPr="00131D9F">
              <w:rPr>
                <w:sz w:val="22"/>
                <w:szCs w:val="22"/>
              </w:rPr>
              <w:t>) placebos</w:t>
            </w:r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B1B2C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E5728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0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249CA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0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57CF6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1</w:t>
            </w:r>
          </w:p>
        </w:tc>
      </w:tr>
      <w:tr w:rsidR="00131D9F" w14:paraId="478E4960" w14:textId="77777777" w:rsidTr="009644A2">
        <w:trPr>
          <w:trHeight w:val="375"/>
        </w:trPr>
        <w:tc>
          <w:tcPr>
            <w:tcW w:w="36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6D3EC" w14:textId="77777777" w:rsidR="00131D9F" w:rsidRPr="00131D9F" w:rsidRDefault="00131D9F" w:rsidP="009644A2">
            <w:pPr>
              <w:spacing w:before="40"/>
              <w:ind w:left="180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 xml:space="preserve">Low-dose </w:t>
            </w:r>
            <w:proofErr w:type="spellStart"/>
            <w:r w:rsidRPr="00131D9F">
              <w:rPr>
                <w:sz w:val="22"/>
                <w:szCs w:val="22"/>
              </w:rPr>
              <w:t>psychedelic</w:t>
            </w:r>
            <w:proofErr w:type="spellEnd"/>
            <w:r w:rsidRPr="00131D9F">
              <w:rPr>
                <w:sz w:val="22"/>
                <w:szCs w:val="22"/>
              </w:rPr>
              <w:t xml:space="preserve"> </w:t>
            </w:r>
            <w:proofErr w:type="spellStart"/>
            <w:r w:rsidRPr="00131D9F">
              <w:rPr>
                <w:sz w:val="22"/>
                <w:szCs w:val="22"/>
              </w:rPr>
              <w:t>comparators</w:t>
            </w:r>
            <w:proofErr w:type="spellEnd"/>
          </w:p>
        </w:tc>
        <w:tc>
          <w:tcPr>
            <w:tcW w:w="15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CCE77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0</w:t>
            </w:r>
          </w:p>
        </w:tc>
        <w:tc>
          <w:tcPr>
            <w:tcW w:w="12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97AE1" w14:textId="77777777" w:rsidR="00131D9F" w:rsidRPr="00131D9F" w:rsidRDefault="00131D9F" w:rsidP="009644A2">
            <w:pPr>
              <w:spacing w:before="40"/>
              <w:ind w:left="180" w:right="6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3</w:t>
            </w:r>
          </w:p>
        </w:tc>
        <w:tc>
          <w:tcPr>
            <w:tcW w:w="13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2BE6CD" w14:textId="77777777" w:rsidR="00131D9F" w:rsidRPr="00131D9F" w:rsidRDefault="00131D9F" w:rsidP="009644A2">
            <w:pPr>
              <w:spacing w:before="40"/>
              <w:ind w:left="24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3</w:t>
            </w:r>
          </w:p>
        </w:tc>
        <w:tc>
          <w:tcPr>
            <w:tcW w:w="16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210DF" w14:textId="77777777" w:rsidR="00131D9F" w:rsidRPr="00131D9F" w:rsidRDefault="00131D9F" w:rsidP="009644A2">
            <w:pPr>
              <w:spacing w:before="40"/>
              <w:ind w:left="320" w:right="40"/>
              <w:jc w:val="center"/>
              <w:rPr>
                <w:sz w:val="22"/>
                <w:szCs w:val="22"/>
              </w:rPr>
            </w:pPr>
            <w:r w:rsidRPr="00131D9F">
              <w:rPr>
                <w:sz w:val="22"/>
                <w:szCs w:val="22"/>
              </w:rPr>
              <w:t>4</w:t>
            </w:r>
          </w:p>
        </w:tc>
      </w:tr>
    </w:tbl>
    <w:p w14:paraId="20FA4B26" w14:textId="77777777" w:rsidR="00131D9F" w:rsidRPr="007A17FC" w:rsidRDefault="00131D9F" w:rsidP="00131D9F">
      <w:pPr>
        <w:spacing w:before="140" w:line="256" w:lineRule="auto"/>
        <w:ind w:left="160" w:right="140"/>
        <w:jc w:val="both"/>
        <w:rPr>
          <w:lang w:val="en-US"/>
        </w:rPr>
      </w:pPr>
      <w:r w:rsidRPr="0076448A">
        <w:rPr>
          <w:b/>
          <w:bCs/>
          <w:lang w:val="en-US"/>
        </w:rPr>
        <w:t>Table 1</w:t>
      </w:r>
      <w:r>
        <w:rPr>
          <w:lang w:val="en-US"/>
        </w:rPr>
        <w:t>.</w:t>
      </w:r>
      <w:r w:rsidRPr="007A17FC">
        <w:rPr>
          <w:lang w:val="en-US"/>
        </w:rPr>
        <w:t xml:space="preserve"> Comprehensive summary of included studies by </w:t>
      </w:r>
      <w:r>
        <w:rPr>
          <w:lang w:val="en-US"/>
        </w:rPr>
        <w:t>substance</w:t>
      </w:r>
      <w:r w:rsidRPr="007A17FC">
        <w:rPr>
          <w:lang w:val="en-US"/>
        </w:rPr>
        <w:t>: study counts, participants, dose range, placebo types, and AE outcome availability.</w:t>
      </w:r>
    </w:p>
    <w:p w14:paraId="120B89F6" w14:textId="77777777" w:rsidR="00FF0E33" w:rsidRDefault="00FF0E33">
      <w:pPr>
        <w:rPr>
          <w:lang w:val="en-US"/>
        </w:rPr>
      </w:pPr>
    </w:p>
    <w:p w14:paraId="587A587D" w14:textId="77777777" w:rsidR="00131D9F" w:rsidRDefault="00131D9F">
      <w:pPr>
        <w:rPr>
          <w:lang w:val="en-US"/>
        </w:rPr>
      </w:pP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438"/>
        <w:gridCol w:w="1417"/>
        <w:gridCol w:w="5529"/>
      </w:tblGrid>
      <w:tr w:rsidR="00E7231B" w14:paraId="52A959D3" w14:textId="77777777" w:rsidTr="00E72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20872" w14:textId="77777777" w:rsidR="00E7231B" w:rsidRDefault="00E7231B">
            <w:pPr>
              <w:pStyle w:val="p1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Molecule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7FCAC052" w14:textId="77777777" w:rsidR="00E7231B" w:rsidRDefault="00E723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Session p</w:t>
            </w:r>
          </w:p>
        </w:tc>
        <w:tc>
          <w:tcPr>
            <w:tcW w:w="1387" w:type="dxa"/>
            <w:vAlign w:val="center"/>
            <w:hideMark/>
          </w:tcPr>
          <w:p w14:paraId="204111DC" w14:textId="77777777" w:rsidR="00E7231B" w:rsidRDefault="00E723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Follow-up p</w:t>
            </w:r>
          </w:p>
        </w:tc>
        <w:tc>
          <w:tcPr>
            <w:tcW w:w="5484" w:type="dxa"/>
            <w:vAlign w:val="center"/>
            <w:hideMark/>
          </w:tcPr>
          <w:p w14:paraId="7B56F95D" w14:textId="77777777" w:rsidR="00E7231B" w:rsidRDefault="00E723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Dose–</w:t>
            </w:r>
            <w:proofErr w:type="spellStart"/>
            <w:r>
              <w:rPr>
                <w:b/>
                <w:bCs/>
              </w:rPr>
              <w:t>response</w:t>
            </w:r>
            <w:proofErr w:type="spellEnd"/>
            <w:r>
              <w:rPr>
                <w:b/>
                <w:bCs/>
              </w:rPr>
              <w:t xml:space="preserve"> pattern</w:t>
            </w:r>
          </w:p>
        </w:tc>
      </w:tr>
      <w:tr w:rsidR="00E7231B" w14:paraId="07C94E2C" w14:textId="77777777" w:rsidTr="00E72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C2DA" w14:textId="77777777" w:rsidR="00E7231B" w:rsidRDefault="00E7231B">
            <w:pPr>
              <w:pStyle w:val="p1"/>
            </w:pPr>
            <w:r>
              <w:t>LSD</w:t>
            </w:r>
          </w:p>
        </w:tc>
        <w:tc>
          <w:tcPr>
            <w:tcW w:w="1408" w:type="dxa"/>
            <w:vAlign w:val="center"/>
            <w:hideMark/>
          </w:tcPr>
          <w:p w14:paraId="672AFECF" w14:textId="77777777" w:rsidR="00E7231B" w:rsidRDefault="00E7231B">
            <w:pPr>
              <w:pStyle w:val="p1"/>
            </w:pPr>
            <w:r>
              <w:t>&lt;0.001</w:t>
            </w:r>
          </w:p>
        </w:tc>
        <w:tc>
          <w:tcPr>
            <w:tcW w:w="1387" w:type="dxa"/>
            <w:vAlign w:val="center"/>
            <w:hideMark/>
          </w:tcPr>
          <w:p w14:paraId="777E2E54" w14:textId="77777777" w:rsidR="00E7231B" w:rsidRDefault="00E7231B">
            <w:pPr>
              <w:pStyle w:val="p1"/>
            </w:pPr>
            <w:r>
              <w:t>0.002</w:t>
            </w:r>
          </w:p>
        </w:tc>
        <w:tc>
          <w:tcPr>
            <w:tcW w:w="5484" w:type="dxa"/>
            <w:vAlign w:val="center"/>
            <w:hideMark/>
          </w:tcPr>
          <w:p w14:paraId="3EC43245" w14:textId="77777777" w:rsidR="00E7231B" w:rsidRDefault="00E7231B">
            <w:pPr>
              <w:pStyle w:val="p1"/>
            </w:pPr>
            <w:r>
              <w:t>Acute and persistent</w:t>
            </w:r>
          </w:p>
        </w:tc>
      </w:tr>
      <w:tr w:rsidR="00E7231B" w14:paraId="0F4F0FB2" w14:textId="77777777" w:rsidTr="00E72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9DF0" w14:textId="77777777" w:rsidR="00E7231B" w:rsidRDefault="00E7231B">
            <w:pPr>
              <w:pStyle w:val="p1"/>
            </w:pPr>
            <w:r>
              <w:t>MDMA</w:t>
            </w:r>
          </w:p>
        </w:tc>
        <w:tc>
          <w:tcPr>
            <w:tcW w:w="1408" w:type="dxa"/>
            <w:vAlign w:val="center"/>
            <w:hideMark/>
          </w:tcPr>
          <w:p w14:paraId="3B5FE39E" w14:textId="77777777" w:rsidR="00E7231B" w:rsidRDefault="00E7231B">
            <w:pPr>
              <w:pStyle w:val="p1"/>
            </w:pPr>
            <w:r>
              <w:t>&lt;0.001</w:t>
            </w:r>
          </w:p>
        </w:tc>
        <w:tc>
          <w:tcPr>
            <w:tcW w:w="1387" w:type="dxa"/>
            <w:vAlign w:val="center"/>
            <w:hideMark/>
          </w:tcPr>
          <w:p w14:paraId="68ABFFA9" w14:textId="77777777" w:rsidR="00E7231B" w:rsidRDefault="00E7231B">
            <w:pPr>
              <w:pStyle w:val="p1"/>
            </w:pPr>
            <w:r>
              <w:t>0.534</w:t>
            </w:r>
          </w:p>
        </w:tc>
        <w:tc>
          <w:tcPr>
            <w:tcW w:w="5484" w:type="dxa"/>
            <w:vAlign w:val="center"/>
            <w:hideMark/>
          </w:tcPr>
          <w:p w14:paraId="297BD960" w14:textId="77777777" w:rsidR="00E7231B" w:rsidRDefault="00E7231B">
            <w:pPr>
              <w:pStyle w:val="p1"/>
            </w:pPr>
            <w:r>
              <w:t xml:space="preserve">Acute </w:t>
            </w:r>
            <w:proofErr w:type="spellStart"/>
            <w:r>
              <w:t>only</w:t>
            </w:r>
            <w:proofErr w:type="spellEnd"/>
          </w:p>
        </w:tc>
      </w:tr>
      <w:tr w:rsidR="00E7231B" w:rsidRPr="00463709" w14:paraId="792AB0F2" w14:textId="77777777" w:rsidTr="00E72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9CEA4" w14:textId="77777777" w:rsidR="00E7231B" w:rsidRDefault="00E7231B">
            <w:pPr>
              <w:pStyle w:val="p1"/>
            </w:pPr>
            <w:proofErr w:type="spellStart"/>
            <w:r>
              <w:t>Psilocybin</w:t>
            </w:r>
            <w:proofErr w:type="spellEnd"/>
          </w:p>
        </w:tc>
        <w:tc>
          <w:tcPr>
            <w:tcW w:w="1408" w:type="dxa"/>
            <w:vAlign w:val="center"/>
            <w:hideMark/>
          </w:tcPr>
          <w:p w14:paraId="64196582" w14:textId="77777777" w:rsidR="00E7231B" w:rsidRDefault="00E7231B">
            <w:pPr>
              <w:pStyle w:val="p1"/>
            </w:pPr>
            <w:r>
              <w:t>&lt;0.001</w:t>
            </w:r>
          </w:p>
        </w:tc>
        <w:tc>
          <w:tcPr>
            <w:tcW w:w="1387" w:type="dxa"/>
            <w:vAlign w:val="center"/>
            <w:hideMark/>
          </w:tcPr>
          <w:p w14:paraId="3D5816B3" w14:textId="77777777" w:rsidR="00E7231B" w:rsidRDefault="00E7231B">
            <w:pPr>
              <w:pStyle w:val="p1"/>
            </w:pPr>
            <w:r>
              <w:t>—</w:t>
            </w:r>
          </w:p>
        </w:tc>
        <w:tc>
          <w:tcPr>
            <w:tcW w:w="5484" w:type="dxa"/>
            <w:vAlign w:val="center"/>
            <w:hideMark/>
          </w:tcPr>
          <w:p w14:paraId="776BAF22" w14:textId="77777777" w:rsidR="00E7231B" w:rsidRPr="00E7231B" w:rsidRDefault="00E7231B">
            <w:pPr>
              <w:pStyle w:val="p1"/>
              <w:rPr>
                <w:lang w:val="it-CH"/>
              </w:rPr>
            </w:pPr>
            <w:r w:rsidRPr="00E7231B">
              <w:rPr>
                <w:lang w:val="it-CH"/>
              </w:rPr>
              <w:t>Acute only (no follow-up data)</w:t>
            </w:r>
          </w:p>
        </w:tc>
      </w:tr>
    </w:tbl>
    <w:p w14:paraId="3EDCDAEB" w14:textId="603DD493" w:rsidR="00E7231B" w:rsidRPr="00E7231B" w:rsidRDefault="00E7231B" w:rsidP="00E7231B">
      <w:pPr>
        <w:rPr>
          <w:color w:val="0E0E0E"/>
        </w:rPr>
      </w:pPr>
      <w:r w:rsidRPr="00E7231B">
        <w:rPr>
          <w:rStyle w:val="s1"/>
          <w:rFonts w:eastAsiaTheme="majorEastAsia"/>
          <w:b/>
          <w:bCs/>
          <w:color w:val="0E0E0E"/>
        </w:rPr>
        <w:t>Table 2</w:t>
      </w:r>
      <w:r w:rsidRPr="00E7231B">
        <w:rPr>
          <w:color w:val="0E0E0E"/>
        </w:rPr>
        <w:t xml:space="preserve"> Global dose–</w:t>
      </w:r>
      <w:proofErr w:type="spellStart"/>
      <w:r w:rsidRPr="00E7231B">
        <w:rPr>
          <w:color w:val="0E0E0E"/>
        </w:rPr>
        <w:t>response</w:t>
      </w:r>
      <w:proofErr w:type="spellEnd"/>
      <w:r w:rsidRPr="00E7231B">
        <w:rPr>
          <w:color w:val="0E0E0E"/>
        </w:rPr>
        <w:t xml:space="preserve"> associations for adverse </w:t>
      </w:r>
      <w:proofErr w:type="spellStart"/>
      <w:r w:rsidRPr="00E7231B">
        <w:rPr>
          <w:color w:val="0E0E0E"/>
        </w:rPr>
        <w:t>events</w:t>
      </w:r>
      <w:proofErr w:type="spellEnd"/>
      <w:r w:rsidRPr="00E7231B">
        <w:rPr>
          <w:color w:val="0E0E0E"/>
        </w:rPr>
        <w:t xml:space="preserve"> by </w:t>
      </w:r>
      <w:proofErr w:type="spellStart"/>
      <w:r w:rsidRPr="00E7231B">
        <w:rPr>
          <w:color w:val="0E0E0E"/>
        </w:rPr>
        <w:t>molecule</w:t>
      </w:r>
      <w:proofErr w:type="spellEnd"/>
      <w:r w:rsidRPr="00E7231B">
        <w:rPr>
          <w:color w:val="0E0E0E"/>
        </w:rPr>
        <w:t xml:space="preserve"> and time </w:t>
      </w:r>
      <w:proofErr w:type="spellStart"/>
      <w:r w:rsidRPr="00E7231B">
        <w:rPr>
          <w:color w:val="0E0E0E"/>
        </w:rPr>
        <w:t>window</w:t>
      </w:r>
      <w:proofErr w:type="spellEnd"/>
      <w:r w:rsidRPr="00E7231B">
        <w:rPr>
          <w:color w:val="0E0E0E"/>
        </w:rPr>
        <w:t xml:space="preserve">. Omnibus </w:t>
      </w:r>
      <w:proofErr w:type="spellStart"/>
      <w:r w:rsidRPr="00E7231B">
        <w:rPr>
          <w:color w:val="0E0E0E"/>
        </w:rPr>
        <w:t>meta-regression</w:t>
      </w:r>
      <w:proofErr w:type="spellEnd"/>
      <w:r w:rsidRPr="00E7231B">
        <w:rPr>
          <w:color w:val="0E0E0E"/>
        </w:rPr>
        <w:t xml:space="preserve"> tests </w:t>
      </w:r>
      <w:proofErr w:type="spellStart"/>
      <w:r w:rsidRPr="00E7231B">
        <w:rPr>
          <w:color w:val="0E0E0E"/>
        </w:rPr>
        <w:t>were</w:t>
      </w:r>
      <w:proofErr w:type="spellEnd"/>
      <w:r w:rsidRPr="00E7231B">
        <w:rPr>
          <w:color w:val="0E0E0E"/>
        </w:rPr>
        <w:t xml:space="preserve"> </w:t>
      </w:r>
      <w:proofErr w:type="spellStart"/>
      <w:r w:rsidRPr="00E7231B">
        <w:rPr>
          <w:color w:val="0E0E0E"/>
        </w:rPr>
        <w:t>conducted</w:t>
      </w:r>
      <w:proofErr w:type="spellEnd"/>
      <w:r w:rsidRPr="00E7231B">
        <w:rPr>
          <w:color w:val="0E0E0E"/>
        </w:rPr>
        <w:t xml:space="preserve"> </w:t>
      </w:r>
      <w:proofErr w:type="spellStart"/>
      <w:r w:rsidRPr="00E7231B">
        <w:rPr>
          <w:color w:val="0E0E0E"/>
        </w:rPr>
        <w:t>separately</w:t>
      </w:r>
      <w:proofErr w:type="spellEnd"/>
      <w:r w:rsidRPr="00E7231B">
        <w:rPr>
          <w:color w:val="0E0E0E"/>
        </w:rPr>
        <w:t xml:space="preserve"> for the acute </w:t>
      </w:r>
      <w:proofErr w:type="spellStart"/>
      <w:r w:rsidRPr="00E7231B">
        <w:rPr>
          <w:color w:val="0E0E0E"/>
        </w:rPr>
        <w:t>dosing</w:t>
      </w:r>
      <w:proofErr w:type="spellEnd"/>
      <w:r w:rsidRPr="00E7231B">
        <w:rPr>
          <w:color w:val="0E0E0E"/>
        </w:rPr>
        <w:t xml:space="preserve"> session and the follow-up </w:t>
      </w:r>
      <w:proofErr w:type="spellStart"/>
      <w:r w:rsidRPr="00E7231B">
        <w:rPr>
          <w:color w:val="0E0E0E"/>
        </w:rPr>
        <w:t>period</w:t>
      </w:r>
      <w:proofErr w:type="spellEnd"/>
      <w:r w:rsidRPr="00E7231B">
        <w:rPr>
          <w:color w:val="0E0E0E"/>
        </w:rPr>
        <w:t xml:space="preserve">, </w:t>
      </w:r>
      <w:proofErr w:type="spellStart"/>
      <w:r w:rsidRPr="00E7231B">
        <w:rPr>
          <w:color w:val="0E0E0E"/>
        </w:rPr>
        <w:t>pooling</w:t>
      </w:r>
      <w:proofErr w:type="spellEnd"/>
      <w:r w:rsidRPr="00E7231B">
        <w:rPr>
          <w:color w:val="0E0E0E"/>
        </w:rPr>
        <w:t xml:space="preserve"> all </w:t>
      </w:r>
      <w:proofErr w:type="spellStart"/>
      <w:r w:rsidRPr="00E7231B">
        <w:rPr>
          <w:color w:val="0E0E0E"/>
        </w:rPr>
        <w:t>reported</w:t>
      </w:r>
      <w:proofErr w:type="spellEnd"/>
      <w:r w:rsidRPr="00E7231B">
        <w:rPr>
          <w:color w:val="0E0E0E"/>
        </w:rPr>
        <w:t xml:space="preserve"> adverse </w:t>
      </w:r>
      <w:proofErr w:type="spellStart"/>
      <w:r w:rsidRPr="00E7231B">
        <w:rPr>
          <w:color w:val="0E0E0E"/>
        </w:rPr>
        <w:t>events</w:t>
      </w:r>
      <w:proofErr w:type="spellEnd"/>
      <w:r w:rsidRPr="00E7231B">
        <w:rPr>
          <w:color w:val="0E0E0E"/>
        </w:rPr>
        <w:t xml:space="preserve">. P values </w:t>
      </w:r>
      <w:proofErr w:type="spellStart"/>
      <w:r w:rsidRPr="00E7231B">
        <w:rPr>
          <w:color w:val="0E0E0E"/>
        </w:rPr>
        <w:t>reflect</w:t>
      </w:r>
      <w:proofErr w:type="spellEnd"/>
      <w:r w:rsidRPr="00E7231B">
        <w:rPr>
          <w:color w:val="0E0E0E"/>
        </w:rPr>
        <w:t xml:space="preserve"> </w:t>
      </w:r>
      <w:proofErr w:type="spellStart"/>
      <w:r w:rsidRPr="00E7231B">
        <w:rPr>
          <w:color w:val="0E0E0E"/>
        </w:rPr>
        <w:t>overall</w:t>
      </w:r>
      <w:proofErr w:type="spellEnd"/>
      <w:r w:rsidRPr="00E7231B">
        <w:rPr>
          <w:color w:val="0E0E0E"/>
        </w:rPr>
        <w:t xml:space="preserve"> </w:t>
      </w:r>
      <w:proofErr w:type="spellStart"/>
      <w:r w:rsidRPr="00E7231B">
        <w:rPr>
          <w:color w:val="0E0E0E"/>
        </w:rPr>
        <w:t>evidence</w:t>
      </w:r>
      <w:proofErr w:type="spellEnd"/>
      <w:r w:rsidRPr="00E7231B">
        <w:rPr>
          <w:color w:val="0E0E0E"/>
        </w:rPr>
        <w:t xml:space="preserve"> for a dose–</w:t>
      </w:r>
      <w:proofErr w:type="spellStart"/>
      <w:r w:rsidRPr="00E7231B">
        <w:rPr>
          <w:color w:val="0E0E0E"/>
        </w:rPr>
        <w:t>response</w:t>
      </w:r>
      <w:proofErr w:type="spellEnd"/>
      <w:r w:rsidRPr="00E7231B">
        <w:rPr>
          <w:color w:val="0E0E0E"/>
        </w:rPr>
        <w:t xml:space="preserve"> </w:t>
      </w:r>
      <w:proofErr w:type="spellStart"/>
      <w:r w:rsidRPr="00E7231B">
        <w:rPr>
          <w:color w:val="0E0E0E"/>
        </w:rPr>
        <w:t>relationship</w:t>
      </w:r>
      <w:proofErr w:type="spellEnd"/>
      <w:r w:rsidRPr="00E7231B">
        <w:rPr>
          <w:color w:val="0E0E0E"/>
        </w:rPr>
        <w:t xml:space="preserve"> </w:t>
      </w:r>
      <w:proofErr w:type="spellStart"/>
      <w:r w:rsidRPr="00E7231B">
        <w:rPr>
          <w:color w:val="0E0E0E"/>
        </w:rPr>
        <w:t>within</w:t>
      </w:r>
      <w:proofErr w:type="spellEnd"/>
      <w:r w:rsidRPr="00E7231B">
        <w:rPr>
          <w:color w:val="0E0E0E"/>
        </w:rPr>
        <w:t xml:space="preserve"> </w:t>
      </w:r>
      <w:proofErr w:type="spellStart"/>
      <w:r w:rsidRPr="00E7231B">
        <w:rPr>
          <w:color w:val="0E0E0E"/>
        </w:rPr>
        <w:t>each</w:t>
      </w:r>
      <w:proofErr w:type="spellEnd"/>
      <w:r w:rsidRPr="00E7231B">
        <w:rPr>
          <w:color w:val="0E0E0E"/>
        </w:rPr>
        <w:t xml:space="preserve"> time </w:t>
      </w:r>
      <w:proofErr w:type="spellStart"/>
      <w:r w:rsidRPr="00E7231B">
        <w:rPr>
          <w:color w:val="0E0E0E"/>
        </w:rPr>
        <w:t>window</w:t>
      </w:r>
      <w:proofErr w:type="spellEnd"/>
      <w:r w:rsidRPr="00E7231B">
        <w:rPr>
          <w:color w:val="0E0E0E"/>
        </w:rPr>
        <w:t xml:space="preserve">. Follow-up data </w:t>
      </w:r>
      <w:proofErr w:type="spellStart"/>
      <w:r w:rsidRPr="00E7231B">
        <w:rPr>
          <w:color w:val="0E0E0E"/>
        </w:rPr>
        <w:t>were</w:t>
      </w:r>
      <w:proofErr w:type="spellEnd"/>
      <w:r w:rsidRPr="00E7231B">
        <w:rPr>
          <w:color w:val="0E0E0E"/>
        </w:rPr>
        <w:t xml:space="preserve"> </w:t>
      </w:r>
      <w:proofErr w:type="spellStart"/>
      <w:r w:rsidRPr="00E7231B">
        <w:rPr>
          <w:color w:val="0E0E0E"/>
        </w:rPr>
        <w:t>unavailable</w:t>
      </w:r>
      <w:proofErr w:type="spellEnd"/>
      <w:r w:rsidRPr="00E7231B">
        <w:rPr>
          <w:color w:val="0E0E0E"/>
        </w:rPr>
        <w:t xml:space="preserve"> for </w:t>
      </w:r>
      <w:proofErr w:type="spellStart"/>
      <w:r w:rsidRPr="00E7231B">
        <w:rPr>
          <w:color w:val="0E0E0E"/>
        </w:rPr>
        <w:t>psilocybin</w:t>
      </w:r>
      <w:proofErr w:type="spellEnd"/>
      <w:r w:rsidRPr="00E7231B">
        <w:rPr>
          <w:color w:val="0E0E0E"/>
        </w:rPr>
        <w:t>.</w:t>
      </w:r>
    </w:p>
    <w:p w14:paraId="7BE94E09" w14:textId="77777777" w:rsidR="00E7231B" w:rsidRDefault="00E7231B">
      <w:pPr>
        <w:rPr>
          <w:lang w:val="it-CH"/>
        </w:rPr>
      </w:pPr>
    </w:p>
    <w:p w14:paraId="2885E11C" w14:textId="77777777" w:rsidR="00E7231B" w:rsidRPr="00E7231B" w:rsidRDefault="00E7231B">
      <w:pPr>
        <w:rPr>
          <w:lang w:val="it-CH"/>
        </w:rPr>
      </w:pPr>
    </w:p>
    <w:p w14:paraId="4A77F054" w14:textId="77777777" w:rsidR="00E7231B" w:rsidRDefault="00E7231B">
      <w:pPr>
        <w:rPr>
          <w:lang w:val="en-US"/>
        </w:rPr>
      </w:pPr>
    </w:p>
    <w:tbl>
      <w:tblPr>
        <w:tblStyle w:val="TableauGrille1Clai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5"/>
        <w:gridCol w:w="3088"/>
        <w:gridCol w:w="2051"/>
        <w:gridCol w:w="1400"/>
        <w:gridCol w:w="1098"/>
      </w:tblGrid>
      <w:tr w:rsidR="00131D9F" w:rsidRPr="00682EED" w14:paraId="4DF209D2" w14:textId="77777777" w:rsidTr="00696C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hideMark/>
          </w:tcPr>
          <w:p w14:paraId="5446708B" w14:textId="77777777" w:rsidR="00131D9F" w:rsidRPr="00131D9F" w:rsidRDefault="00131D9F" w:rsidP="009644A2">
            <w:pPr>
              <w:spacing w:before="60" w:after="200" w:line="360" w:lineRule="auto"/>
              <w:ind w:left="280"/>
              <w:rPr>
                <w:b w:val="0"/>
                <w:bCs w:val="0"/>
                <w:sz w:val="22"/>
                <w:szCs w:val="22"/>
                <w:lang w:val="fr-CH"/>
              </w:rPr>
            </w:pPr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Substance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2D586741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lang w:val="fr-CH"/>
              </w:rPr>
            </w:pPr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 xml:space="preserve">Adverse </w:t>
            </w:r>
            <w:proofErr w:type="spellStart"/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Event</w:t>
            </w:r>
            <w:proofErr w:type="spellEnd"/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 xml:space="preserve"> 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337DEB86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lang w:val="fr-CH"/>
              </w:rPr>
            </w:pPr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Dose model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00C15564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lang w:val="fr-CH"/>
              </w:rPr>
            </w:pPr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Direction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13F58B69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  <w:lang w:val="fr-CH"/>
              </w:rPr>
            </w:pPr>
            <w:proofErr w:type="gramStart"/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p</w:t>
            </w:r>
            <w:proofErr w:type="gramEnd"/>
          </w:p>
        </w:tc>
      </w:tr>
      <w:tr w:rsidR="00131D9F" w:rsidRPr="00682EED" w14:paraId="79FD87BC" w14:textId="77777777" w:rsidTr="00696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F97FD" w14:textId="77777777" w:rsidR="00131D9F" w:rsidRPr="00131D9F" w:rsidRDefault="00131D9F" w:rsidP="009644A2">
            <w:pPr>
              <w:spacing w:before="60" w:after="200" w:line="360" w:lineRule="auto"/>
              <w:ind w:left="280"/>
              <w:rPr>
                <w:b w:val="0"/>
                <w:bCs w:val="0"/>
                <w:sz w:val="22"/>
                <w:szCs w:val="22"/>
                <w:lang w:val="fr-CH"/>
              </w:rPr>
            </w:pPr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LSD</w:t>
            </w:r>
          </w:p>
        </w:tc>
        <w:tc>
          <w:tcPr>
            <w:tcW w:w="0" w:type="auto"/>
            <w:hideMark/>
          </w:tcPr>
          <w:p w14:paraId="2926AD36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Nausea</w:t>
            </w:r>
            <w:proofErr w:type="spellEnd"/>
          </w:p>
        </w:tc>
        <w:tc>
          <w:tcPr>
            <w:tcW w:w="0" w:type="auto"/>
            <w:hideMark/>
          </w:tcPr>
          <w:p w14:paraId="4BCFC476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Linear</w:t>
            </w:r>
            <w:proofErr w:type="spellEnd"/>
          </w:p>
        </w:tc>
        <w:tc>
          <w:tcPr>
            <w:tcW w:w="0" w:type="auto"/>
            <w:hideMark/>
          </w:tcPr>
          <w:p w14:paraId="7CB0C685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Positive</w:t>
            </w:r>
          </w:p>
        </w:tc>
        <w:tc>
          <w:tcPr>
            <w:tcW w:w="0" w:type="auto"/>
            <w:hideMark/>
          </w:tcPr>
          <w:p w14:paraId="24BCCC7C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&lt; 0.01</w:t>
            </w:r>
          </w:p>
        </w:tc>
      </w:tr>
      <w:tr w:rsidR="00131D9F" w:rsidRPr="00682EED" w14:paraId="70F581EC" w14:textId="77777777" w:rsidTr="00696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D3D92" w14:textId="77777777" w:rsidR="00131D9F" w:rsidRPr="00131D9F" w:rsidRDefault="00131D9F" w:rsidP="009644A2">
            <w:pPr>
              <w:spacing w:before="60" w:after="200" w:line="360" w:lineRule="auto"/>
              <w:ind w:left="280"/>
              <w:rPr>
                <w:b w:val="0"/>
                <w:bCs w:val="0"/>
                <w:sz w:val="22"/>
                <w:szCs w:val="22"/>
                <w:lang w:val="fr-CH"/>
              </w:rPr>
            </w:pPr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LSD</w:t>
            </w:r>
          </w:p>
        </w:tc>
        <w:tc>
          <w:tcPr>
            <w:tcW w:w="0" w:type="auto"/>
            <w:hideMark/>
          </w:tcPr>
          <w:p w14:paraId="443FD0B2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Headache</w:t>
            </w:r>
            <w:proofErr w:type="spellEnd"/>
          </w:p>
        </w:tc>
        <w:tc>
          <w:tcPr>
            <w:tcW w:w="0" w:type="auto"/>
            <w:hideMark/>
          </w:tcPr>
          <w:p w14:paraId="5F362184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Linear</w:t>
            </w:r>
            <w:proofErr w:type="spellEnd"/>
          </w:p>
        </w:tc>
        <w:tc>
          <w:tcPr>
            <w:tcW w:w="0" w:type="auto"/>
            <w:hideMark/>
          </w:tcPr>
          <w:p w14:paraId="3AB0B186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Positive</w:t>
            </w:r>
          </w:p>
        </w:tc>
        <w:tc>
          <w:tcPr>
            <w:tcW w:w="0" w:type="auto"/>
            <w:hideMark/>
          </w:tcPr>
          <w:p w14:paraId="27974317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&lt; 0.05</w:t>
            </w:r>
          </w:p>
        </w:tc>
      </w:tr>
      <w:tr w:rsidR="00131D9F" w:rsidRPr="00682EED" w14:paraId="7165538C" w14:textId="77777777" w:rsidTr="00696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64042" w14:textId="77777777" w:rsidR="00131D9F" w:rsidRPr="00131D9F" w:rsidRDefault="00131D9F" w:rsidP="009644A2">
            <w:pPr>
              <w:spacing w:before="60" w:after="200" w:line="360" w:lineRule="auto"/>
              <w:ind w:left="280"/>
              <w:rPr>
                <w:b w:val="0"/>
                <w:bCs w:val="0"/>
                <w:sz w:val="22"/>
                <w:szCs w:val="22"/>
                <w:lang w:val="fr-CH"/>
              </w:rPr>
            </w:pPr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LSD</w:t>
            </w:r>
          </w:p>
        </w:tc>
        <w:tc>
          <w:tcPr>
            <w:tcW w:w="0" w:type="auto"/>
            <w:hideMark/>
          </w:tcPr>
          <w:p w14:paraId="5A5BF1AD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Visual illusions</w:t>
            </w:r>
          </w:p>
        </w:tc>
        <w:tc>
          <w:tcPr>
            <w:tcW w:w="0" w:type="auto"/>
            <w:hideMark/>
          </w:tcPr>
          <w:p w14:paraId="1453618D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Linear</w:t>
            </w:r>
            <w:proofErr w:type="spellEnd"/>
          </w:p>
        </w:tc>
        <w:tc>
          <w:tcPr>
            <w:tcW w:w="0" w:type="auto"/>
            <w:hideMark/>
          </w:tcPr>
          <w:p w14:paraId="5DD220AF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Positive</w:t>
            </w:r>
          </w:p>
        </w:tc>
        <w:tc>
          <w:tcPr>
            <w:tcW w:w="0" w:type="auto"/>
            <w:hideMark/>
          </w:tcPr>
          <w:p w14:paraId="613CB7D5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&lt; 0.05</w:t>
            </w:r>
          </w:p>
        </w:tc>
      </w:tr>
      <w:tr w:rsidR="00131D9F" w:rsidRPr="00682EED" w14:paraId="0AE57592" w14:textId="77777777" w:rsidTr="00696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314A6" w14:textId="77777777" w:rsidR="00131D9F" w:rsidRPr="00131D9F" w:rsidRDefault="00131D9F" w:rsidP="009644A2">
            <w:pPr>
              <w:spacing w:before="60" w:after="200" w:line="360" w:lineRule="auto"/>
              <w:ind w:left="280"/>
              <w:rPr>
                <w:b w:val="0"/>
                <w:bCs w:val="0"/>
                <w:sz w:val="22"/>
                <w:szCs w:val="22"/>
                <w:lang w:val="fr-CH"/>
              </w:rPr>
            </w:pPr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MDMA</w:t>
            </w:r>
          </w:p>
        </w:tc>
        <w:tc>
          <w:tcPr>
            <w:tcW w:w="0" w:type="auto"/>
            <w:hideMark/>
          </w:tcPr>
          <w:p w14:paraId="437C08A2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Headache</w:t>
            </w:r>
            <w:proofErr w:type="spellEnd"/>
          </w:p>
        </w:tc>
        <w:tc>
          <w:tcPr>
            <w:tcW w:w="0" w:type="auto"/>
            <w:hideMark/>
          </w:tcPr>
          <w:p w14:paraId="08641103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Linear</w:t>
            </w:r>
            <w:proofErr w:type="spellEnd"/>
          </w:p>
        </w:tc>
        <w:tc>
          <w:tcPr>
            <w:tcW w:w="0" w:type="auto"/>
            <w:hideMark/>
          </w:tcPr>
          <w:p w14:paraId="01ED519F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Positive</w:t>
            </w:r>
          </w:p>
        </w:tc>
        <w:tc>
          <w:tcPr>
            <w:tcW w:w="0" w:type="auto"/>
            <w:hideMark/>
          </w:tcPr>
          <w:p w14:paraId="0860F6B7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&lt; 0.05</w:t>
            </w:r>
          </w:p>
        </w:tc>
      </w:tr>
      <w:tr w:rsidR="00131D9F" w:rsidRPr="00682EED" w14:paraId="7FC751CF" w14:textId="77777777" w:rsidTr="00696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C1728" w14:textId="77777777" w:rsidR="00131D9F" w:rsidRPr="00131D9F" w:rsidRDefault="00131D9F" w:rsidP="009644A2">
            <w:pPr>
              <w:spacing w:before="60" w:after="200" w:line="360" w:lineRule="auto"/>
              <w:ind w:left="280"/>
              <w:rPr>
                <w:b w:val="0"/>
                <w:bCs w:val="0"/>
                <w:sz w:val="22"/>
                <w:szCs w:val="22"/>
                <w:lang w:val="fr-CH"/>
              </w:rPr>
            </w:pPr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lastRenderedPageBreak/>
              <w:t>MDMA</w:t>
            </w:r>
          </w:p>
        </w:tc>
        <w:tc>
          <w:tcPr>
            <w:tcW w:w="0" w:type="auto"/>
            <w:hideMark/>
          </w:tcPr>
          <w:p w14:paraId="59711BCB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Dizziness</w:t>
            </w:r>
            <w:proofErr w:type="spellEnd"/>
          </w:p>
        </w:tc>
        <w:tc>
          <w:tcPr>
            <w:tcW w:w="0" w:type="auto"/>
            <w:hideMark/>
          </w:tcPr>
          <w:p w14:paraId="634431E1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Linear</w:t>
            </w:r>
            <w:proofErr w:type="spellEnd"/>
          </w:p>
        </w:tc>
        <w:tc>
          <w:tcPr>
            <w:tcW w:w="0" w:type="auto"/>
            <w:hideMark/>
          </w:tcPr>
          <w:p w14:paraId="4A3A7D99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Positive</w:t>
            </w:r>
          </w:p>
        </w:tc>
        <w:tc>
          <w:tcPr>
            <w:tcW w:w="0" w:type="auto"/>
            <w:hideMark/>
          </w:tcPr>
          <w:p w14:paraId="40F12FE6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&lt; 0.05</w:t>
            </w:r>
          </w:p>
        </w:tc>
      </w:tr>
      <w:tr w:rsidR="00131D9F" w:rsidRPr="00682EED" w14:paraId="103CBFCF" w14:textId="77777777" w:rsidTr="00696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A6870" w14:textId="77777777" w:rsidR="00131D9F" w:rsidRPr="00131D9F" w:rsidRDefault="00131D9F" w:rsidP="009644A2">
            <w:pPr>
              <w:spacing w:before="60" w:after="200" w:line="360" w:lineRule="auto"/>
              <w:ind w:left="280"/>
              <w:rPr>
                <w:b w:val="0"/>
                <w:bCs w:val="0"/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Psilocybin</w:t>
            </w:r>
            <w:proofErr w:type="spellEnd"/>
          </w:p>
        </w:tc>
        <w:tc>
          <w:tcPr>
            <w:tcW w:w="0" w:type="auto"/>
            <w:hideMark/>
          </w:tcPr>
          <w:p w14:paraId="6AA55C4A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Fatigue</w:t>
            </w:r>
          </w:p>
        </w:tc>
        <w:tc>
          <w:tcPr>
            <w:tcW w:w="0" w:type="auto"/>
            <w:hideMark/>
          </w:tcPr>
          <w:p w14:paraId="64D26749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Restricted</w:t>
            </w:r>
            <w:proofErr w:type="spellEnd"/>
            <w:r w:rsidRPr="00131D9F">
              <w:rPr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131D9F">
              <w:rPr>
                <w:sz w:val="22"/>
                <w:szCs w:val="22"/>
                <w:lang w:val="fr-CH"/>
              </w:rPr>
              <w:t>cubic</w:t>
            </w:r>
            <w:proofErr w:type="spellEnd"/>
            <w:r w:rsidRPr="00131D9F">
              <w:rPr>
                <w:sz w:val="22"/>
                <w:szCs w:val="22"/>
                <w:lang w:val="fr-CH"/>
              </w:rPr>
              <w:t xml:space="preserve"> </w:t>
            </w:r>
            <w:proofErr w:type="spellStart"/>
            <w:r w:rsidRPr="00131D9F">
              <w:rPr>
                <w:sz w:val="22"/>
                <w:szCs w:val="22"/>
                <w:lang w:val="fr-CH"/>
              </w:rPr>
              <w:t>spline</w:t>
            </w:r>
            <w:proofErr w:type="spellEnd"/>
          </w:p>
        </w:tc>
        <w:tc>
          <w:tcPr>
            <w:tcW w:w="0" w:type="auto"/>
            <w:hideMark/>
          </w:tcPr>
          <w:p w14:paraId="76D144A4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Non-</w:t>
            </w:r>
            <w:proofErr w:type="spellStart"/>
            <w:r w:rsidRPr="00131D9F">
              <w:rPr>
                <w:sz w:val="22"/>
                <w:szCs w:val="22"/>
                <w:lang w:val="fr-CH"/>
              </w:rPr>
              <w:t>linear</w:t>
            </w:r>
            <w:proofErr w:type="spellEnd"/>
          </w:p>
        </w:tc>
        <w:tc>
          <w:tcPr>
            <w:tcW w:w="0" w:type="auto"/>
            <w:hideMark/>
          </w:tcPr>
          <w:p w14:paraId="554341B6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&lt; 0.001</w:t>
            </w:r>
          </w:p>
        </w:tc>
      </w:tr>
      <w:tr w:rsidR="00131D9F" w:rsidRPr="00682EED" w14:paraId="47A6120A" w14:textId="77777777" w:rsidTr="00696C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70FC4" w14:textId="77777777" w:rsidR="00131D9F" w:rsidRPr="00131D9F" w:rsidRDefault="00131D9F" w:rsidP="009644A2">
            <w:pPr>
              <w:spacing w:before="60" w:after="200" w:line="360" w:lineRule="auto"/>
              <w:ind w:left="280"/>
              <w:rPr>
                <w:b w:val="0"/>
                <w:bCs w:val="0"/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b w:val="0"/>
                <w:bCs w:val="0"/>
                <w:sz w:val="22"/>
                <w:szCs w:val="22"/>
                <w:lang w:val="fr-CH"/>
              </w:rPr>
              <w:t>Psilocybin</w:t>
            </w:r>
            <w:proofErr w:type="spellEnd"/>
          </w:p>
        </w:tc>
        <w:tc>
          <w:tcPr>
            <w:tcW w:w="0" w:type="auto"/>
            <w:hideMark/>
          </w:tcPr>
          <w:p w14:paraId="0F448216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 xml:space="preserve">Hypertension / Blood pressure </w:t>
            </w:r>
            <w:proofErr w:type="spellStart"/>
            <w:r w:rsidRPr="00131D9F">
              <w:rPr>
                <w:sz w:val="22"/>
                <w:szCs w:val="22"/>
                <w:lang w:val="fr-CH"/>
              </w:rPr>
              <w:t>elevation</w:t>
            </w:r>
            <w:proofErr w:type="spellEnd"/>
          </w:p>
        </w:tc>
        <w:tc>
          <w:tcPr>
            <w:tcW w:w="0" w:type="auto"/>
            <w:hideMark/>
          </w:tcPr>
          <w:p w14:paraId="523F3C17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proofErr w:type="spellStart"/>
            <w:r w:rsidRPr="00131D9F">
              <w:rPr>
                <w:sz w:val="22"/>
                <w:szCs w:val="22"/>
                <w:lang w:val="fr-CH"/>
              </w:rPr>
              <w:t>Linear</w:t>
            </w:r>
            <w:proofErr w:type="spellEnd"/>
          </w:p>
        </w:tc>
        <w:tc>
          <w:tcPr>
            <w:tcW w:w="0" w:type="auto"/>
            <w:hideMark/>
          </w:tcPr>
          <w:p w14:paraId="5EF11DBD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Positive</w:t>
            </w:r>
          </w:p>
        </w:tc>
        <w:tc>
          <w:tcPr>
            <w:tcW w:w="0" w:type="auto"/>
            <w:hideMark/>
          </w:tcPr>
          <w:p w14:paraId="630EBE44" w14:textId="77777777" w:rsidR="00131D9F" w:rsidRPr="00131D9F" w:rsidRDefault="00131D9F" w:rsidP="009644A2">
            <w:pPr>
              <w:spacing w:before="60" w:after="200" w:line="360" w:lineRule="auto"/>
              <w:ind w:left="2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fr-CH"/>
              </w:rPr>
            </w:pPr>
            <w:r w:rsidRPr="00131D9F">
              <w:rPr>
                <w:sz w:val="22"/>
                <w:szCs w:val="22"/>
                <w:lang w:val="fr-CH"/>
              </w:rPr>
              <w:t>&lt; 0.01</w:t>
            </w:r>
          </w:p>
        </w:tc>
      </w:tr>
    </w:tbl>
    <w:p w14:paraId="1D0376F8" w14:textId="3725FA7F" w:rsidR="00131D9F" w:rsidRDefault="00131D9F" w:rsidP="00131D9F">
      <w:pPr>
        <w:spacing w:before="220" w:line="256" w:lineRule="auto"/>
        <w:ind w:right="160"/>
        <w:jc w:val="both"/>
        <w:rPr>
          <w:lang w:val="en-US"/>
        </w:rPr>
      </w:pPr>
      <w:r w:rsidRPr="00CD0DB3">
        <w:rPr>
          <w:b/>
          <w:bCs/>
          <w:lang w:val="en-US"/>
        </w:rPr>
        <w:t xml:space="preserve">Table </w:t>
      </w:r>
      <w:r w:rsidR="008C52B1">
        <w:rPr>
          <w:b/>
          <w:bCs/>
          <w:lang w:val="en-US"/>
        </w:rPr>
        <w:t>3</w:t>
      </w:r>
      <w:r w:rsidRPr="00CD0DB3">
        <w:rPr>
          <w:b/>
          <w:bCs/>
          <w:lang w:val="en-US"/>
        </w:rPr>
        <w:t>.</w:t>
      </w:r>
      <w:r w:rsidRPr="007A17FC">
        <w:rPr>
          <w:lang w:val="en-US"/>
        </w:rPr>
        <w:t xml:space="preserve"> Session dose–response meta-regressions by adverse </w:t>
      </w:r>
      <w:proofErr w:type="gramStart"/>
      <w:r w:rsidRPr="007A17FC">
        <w:rPr>
          <w:lang w:val="en-US"/>
        </w:rPr>
        <w:t>event .</w:t>
      </w:r>
      <w:proofErr w:type="gramEnd"/>
      <w:r w:rsidRPr="007A17FC">
        <w:rPr>
          <w:lang w:val="en-US"/>
        </w:rPr>
        <w:t xml:space="preserve"> </w:t>
      </w:r>
    </w:p>
    <w:p w14:paraId="28F7C9F5" w14:textId="77777777" w:rsidR="00131D9F" w:rsidRDefault="00131D9F" w:rsidP="00131D9F">
      <w:pPr>
        <w:rPr>
          <w:lang w:val="en-US"/>
        </w:rPr>
      </w:pPr>
      <w:r w:rsidRPr="007A17FC">
        <w:rPr>
          <w:lang w:val="en-US"/>
        </w:rPr>
        <w:t xml:space="preserve">Each row represents an AE showing a significant dose gradient within the dosing session. Models were estimated separately per </w:t>
      </w:r>
      <w:r>
        <w:rPr>
          <w:lang w:val="en-US"/>
        </w:rPr>
        <w:t>substance</w:t>
      </w:r>
      <w:r w:rsidRPr="007A17FC">
        <w:rPr>
          <w:lang w:val="en-US"/>
        </w:rPr>
        <w:t xml:space="preserve"> using linear or </w:t>
      </w:r>
      <w:proofErr w:type="spellStart"/>
      <w:r w:rsidRPr="007A17FC">
        <w:rPr>
          <w:lang w:val="en-US"/>
        </w:rPr>
        <w:t>spline</w:t>
      </w:r>
      <w:r>
        <w:rPr>
          <w:lang w:val="en-US"/>
        </w:rPr>
        <w:t>models</w:t>
      </w:r>
      <w:proofErr w:type="spellEnd"/>
      <w:r>
        <w:rPr>
          <w:lang w:val="en-US"/>
        </w:rPr>
        <w:t>.</w:t>
      </w:r>
    </w:p>
    <w:p w14:paraId="1BB0B5D0" w14:textId="77777777" w:rsidR="00131D9F" w:rsidRDefault="00131D9F" w:rsidP="00131D9F">
      <w:pPr>
        <w:rPr>
          <w:lang w:val="en-US"/>
        </w:rPr>
      </w:pPr>
    </w:p>
    <w:p w14:paraId="3EB90BCD" w14:textId="77777777" w:rsidR="00131D9F" w:rsidRDefault="00131D9F" w:rsidP="00131D9F">
      <w:pPr>
        <w:rPr>
          <w:lang w:val="en-US"/>
        </w:rPr>
      </w:pPr>
    </w:p>
    <w:p w14:paraId="0210069A" w14:textId="77777777" w:rsidR="00131D9F" w:rsidRPr="007A17FC" w:rsidRDefault="00131D9F" w:rsidP="00131D9F">
      <w:pPr>
        <w:rPr>
          <w:lang w:val="en-US"/>
        </w:rPr>
      </w:pPr>
    </w:p>
    <w:p w14:paraId="1CC5331C" w14:textId="77777777" w:rsidR="00131D9F" w:rsidRPr="00131D9F" w:rsidRDefault="00131D9F">
      <w:pPr>
        <w:rPr>
          <w:lang w:val="en-US"/>
        </w:rPr>
      </w:pPr>
    </w:p>
    <w:sectPr w:rsidR="00131D9F" w:rsidRPr="00131D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04"/>
    <w:rsid w:val="00072EB2"/>
    <w:rsid w:val="000D2905"/>
    <w:rsid w:val="00105453"/>
    <w:rsid w:val="00131D9F"/>
    <w:rsid w:val="001C20E9"/>
    <w:rsid w:val="001E3D67"/>
    <w:rsid w:val="00292FB3"/>
    <w:rsid w:val="00457798"/>
    <w:rsid w:val="00463709"/>
    <w:rsid w:val="004B587F"/>
    <w:rsid w:val="00532604"/>
    <w:rsid w:val="00696C2C"/>
    <w:rsid w:val="00843A45"/>
    <w:rsid w:val="0088186C"/>
    <w:rsid w:val="008C2387"/>
    <w:rsid w:val="008C52B1"/>
    <w:rsid w:val="0098163A"/>
    <w:rsid w:val="00E7231B"/>
    <w:rsid w:val="00FF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F0BBB"/>
  <w15:chartTrackingRefBased/>
  <w15:docId w15:val="{BEF83BB6-44C5-754E-BD55-5D5CD35A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D9F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326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26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26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26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26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260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260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260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260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2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2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2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26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26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26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26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26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26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26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532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260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532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260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5326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260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5326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2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26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2604"/>
    <w:rPr>
      <w:b/>
      <w:bCs/>
      <w:smallCaps/>
      <w:color w:val="0F4761" w:themeColor="accent1" w:themeShade="BF"/>
      <w:spacing w:val="5"/>
    </w:rPr>
  </w:style>
  <w:style w:type="table" w:styleId="TableauGrille1Clair">
    <w:name w:val="Grid Table 1 Light"/>
    <w:basedOn w:val="TableauNormal"/>
    <w:uiPriority w:val="46"/>
    <w:rsid w:val="00131D9F"/>
    <w:pPr>
      <w:spacing w:after="0" w:line="240" w:lineRule="auto"/>
    </w:pPr>
    <w:rPr>
      <w:rFonts w:ascii="Times New Roman" w:eastAsia="Times New Roman" w:hAnsi="Times New Roman" w:cs="Times New Roman"/>
      <w:kern w:val="0"/>
      <w:lang w:val="fr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131D9F"/>
    <w:pPr>
      <w:spacing w:after="0" w:line="240" w:lineRule="auto"/>
    </w:pPr>
    <w:rPr>
      <w:rFonts w:ascii="Times New Roman" w:eastAsia="Times New Roman" w:hAnsi="Times New Roman" w:cs="Times New Roman"/>
      <w:kern w:val="0"/>
      <w:lang w:val="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7231B"/>
    <w:pPr>
      <w:spacing w:before="100" w:beforeAutospacing="1" w:after="100" w:afterAutospacing="1"/>
    </w:pPr>
  </w:style>
  <w:style w:type="character" w:customStyle="1" w:styleId="s1">
    <w:name w:val="s1"/>
    <w:basedOn w:val="Policepardfaut"/>
    <w:rsid w:val="00E72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2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31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ESKINAZI Mickael</dc:creator>
  <cp:keywords/>
  <dc:description/>
  <cp:lastModifiedBy>ESKINAZI Mickael</cp:lastModifiedBy>
  <cp:revision>2</cp:revision>
  <dcterms:created xsi:type="dcterms:W3CDTF">2026-02-08T18:39:00Z</dcterms:created>
  <dcterms:modified xsi:type="dcterms:W3CDTF">2026-02-08T18:39:00Z</dcterms:modified>
</cp:coreProperties>
</file>