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adverse events per molecule (ordered by p)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Molecule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 (overall)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Stars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attention disturbance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appetite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emotional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depressed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hallucination visual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jaw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appetite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irritability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rumination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weakness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muscle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2025-12-14T14:22:23Z</dcterms:modified>
  <cp:category/>
</cp:coreProperties>
</file>