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1/23 Meeting Notes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Rachel has a conflict (energy audit) next week - won’t be able to make it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Rachel Gates (she/her) - Energy Sovereignty Manager at Port Gamble S’Klallam tribe. She went to grad school at UW.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PGST is one of 175 federally recognized tribes/villages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is speaking based on history she knows - not a tribal member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Energy is a relatively new area the tribe has been exploring, selected in 2004 for technical assistance - ETIP program - for a strategic energy plan by the DOE. She was hired to help with this.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plan encompasses almost anything energy - commercial energy audits, weatherization, EV, solar &amp; battery storage system.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job entails anything that remotely has to do with energy at the tribe - however, relatively few people work in tribal energy.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 power is unlikely, especially with the eagle nests they have.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don’t have to deal as much with energy developers trying to site projects on their land. An issue for some tribes in areas they have traditional harvesting.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Longhouse and career ed. Building built in 2003 - most or close to the most propane-using building.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doesn’t have the full technical background or bandwidth/time to address project on her own.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Rachel says that the ETIP still exists - the Port Gamble S’Klallam are “graduating” out of it but other tribal entities are still using it.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PowerPoint Presentation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Statement: Main focus in problem statement is carbon emissions - Rachel doesn’t anticipate us having battery backup (not as high priority).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Climate Action Plan: Rachel wants to note in the broader energy landscape that utilities are required to be fully fossil-fuel free by a certain point so eliminating propane is going to be even more crucial in light of this.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Dr. Schwartz adds that design will include economics - grant opportunities, what fits into what?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Not just capital costs but also metrics of long-term financial operational performance. Cost savings over time, etc.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Don’t need this yet, but as we start describing options we will need persuasive economic numbers when looking at grants and operational savings. 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10-year net present value, break-even numbers. Most places have 10 year renewals/refreshes of storage systems.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Rachel unaware of tribe having official capex planning timeline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Emissions data compelling to council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Feasibility Study: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Dr. Schwartz and Rachel exchanged emails about parking lots - was data sent on future parking lots. Canopy solar over parking lots as an option? Might be valuable for canopy parking - any constraints for that?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Rachel says not at point where they have info on what the parking lot will look like, only have some conceptual designs but not comprehensive. Until they have more of a design-build concept, it is hard to address this. She does anticipate that there will be space for canopy solar, but cannot make any statements on this yet.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structural engineers in a position to discuss structural concerns. But could compute ability to offset energy demands on longhouse itself.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areas to consider for solar part of project? Biggest concern is propane and what future meter would read if replaced with heat pumping electric systems.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unfeasible thing is the extent of battery - 1 week of battery operations is a lot. Could look at cost vs. duration of outage or saving money through demand charges?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PSE is investing primarily in demand response - compensating for reducing loads rather than time of use rates. Rachel notes a battery could still have economic benefits with this, but expenses are a big concern.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PSE Interval Data: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Single meter - Career Ed. Building and longhouse are both on this meter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site visiting, take images of meters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PSE Electricity Bills: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Rates anticipated to go up and have been up and up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PVWatts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Rachel working on getting propane usage data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PV watts is currently only accounting for the electricity usage we know, once we know propane usage we can map out more solar to account for that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BPD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Rachel says we may have trouble finding an analogous building to the longhouse, but the early career development center probably better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career ED building is probably contributing the most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Loghouse does get rented out for various community events, but a lot of the time it sits unused and then when someone has a scheduled meeting they will turn on the heat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Longhouse meetings weekly, but not a lot of electrical usage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Longhouse is just one big space with benches, projector, big concrete floor. There are no separate rooms.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 for Rachel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long house, education center, gym (not primary), and CFS are space heated. Others have various utilities but not space heating.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meter is just for the longhouse and education center, she has access to all the meter data, there is no submetering for the buildings.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can probably get the square footage for the main space heating buildings (probably not gym)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CFS - 6681 sq. ft.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Rachel will take pictures of propane equipment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Scheduling for Site Visit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Tuesday afternoon a safer bet with classes - ferry mostly reliable.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Rachel has time for Tuesday on the 27th, 3rd, 10th, 17th (next three). 27th probably more soon than we want to do. 3rd is best for Dr. Schwartz.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Plan for the 3rd for site visit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Rachel recommends Edmonds-Kingston ferry over Bainbridge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someone needs to take Kitsap downtown or come from Edmonds ferry - Rachel may be able to organize to pick people up. Not sure about rules on this. If we let Rachel know in advance, she could probably request a car from the tribe. Could also Uber and Dr. Schwartz could reimburse us.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Possible Rachel could come over with us since she is in Seattle - keep her in the loop on this.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