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Propane use data goes back to 2007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Site has added buildings over that period of time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Plan on having a professional presentation every week - even if Rachel will not be there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Schwartz will connect us with people who know the budget number for Ucar (Lara Monroe)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Schwartz phone number: 206-685-4815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Company probably UW1861 (?)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we cant get a Ucar, Mick could potentially use his personal car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Schwartz CC'ed all of us on an email to Lara Monroe about Ucar information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Naudia and Dr. Schwartz will transport themselves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Dr. Schwartz has zoom meeting from 11:30-12:30 - will take it in port orchard or somewhere nearby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Aim for 2pm start for the site visit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notices on the ferry website to make sure timings will work - Naudia will double check morning of once we pick a ferry time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Get to ferry terminal ~20 mins before they are meant to leave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Edited Site Visit Plan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Split up tasks (taking pictures vs taking notes, etc) to make visit more efficient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Lighting estimates don’t have to be exact - just get rough ideas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Before Monday: look at/clean up propane data, learn ReOpt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