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6/1 Meeting 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vs. broken controls - difference between opex fairly small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Modeling boiler complete turnoff when hot, causes there to be more propane use at some points during summer under fixed controls vs. no propane use with broken ones.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accounts for low difference between them in terms of usage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Schwartz says he understands this, makes sense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