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61D45" w14:textId="77777777" w:rsidR="00B46948" w:rsidRDefault="00B46948" w:rsidP="00B46948">
      <w:pPr>
        <w:pStyle w:val="Title"/>
      </w:pPr>
      <w:r w:rsidRPr="00881F23">
        <w:rPr>
          <w:sz w:val="40"/>
          <w:szCs w:val="40"/>
        </w:rPr>
        <w:t>Network Directory Services</w:t>
      </w:r>
      <w:r>
        <w:t xml:space="preserve"> </w:t>
      </w:r>
      <w:r w:rsidRPr="00B46948">
        <w:rPr>
          <w:rStyle w:val="SubtitleChar"/>
        </w:rPr>
        <w:t>150-160</w:t>
      </w:r>
    </w:p>
    <w:p w14:paraId="711DC90A" w14:textId="77777777" w:rsidR="00B46948" w:rsidRDefault="00B46948" w:rsidP="00B46948">
      <w:pPr>
        <w:pStyle w:val="Subtitle"/>
      </w:pPr>
      <w:r>
        <w:t>Course Syllabus</w:t>
      </w:r>
    </w:p>
    <w:p w14:paraId="1EB670D5" w14:textId="77777777" w:rsidR="00B46948" w:rsidRDefault="00B46948"/>
    <w:p w14:paraId="581359F1" w14:textId="700047AF" w:rsidR="00B46948" w:rsidRDefault="00B46948">
      <w:r w:rsidRPr="00B46948">
        <w:rPr>
          <w:b/>
        </w:rPr>
        <w:t>Semester</w:t>
      </w:r>
      <w:r>
        <w:tab/>
      </w:r>
      <w:r>
        <w:tab/>
      </w:r>
      <w:r w:rsidR="0007479C">
        <w:t>Spring 2017</w:t>
      </w:r>
    </w:p>
    <w:p w14:paraId="796E6616" w14:textId="77777777" w:rsidR="00B46948" w:rsidRDefault="00B46948">
      <w:r w:rsidRPr="00B46948">
        <w:rPr>
          <w:b/>
        </w:rPr>
        <w:t>Course Number</w:t>
      </w:r>
      <w:r>
        <w:tab/>
        <w:t>150-160</w:t>
      </w:r>
    </w:p>
    <w:p w14:paraId="4EC83BF6" w14:textId="48F1CB3C" w:rsidR="00B46948" w:rsidRDefault="00B46948" w:rsidP="007A29B8">
      <w:r w:rsidRPr="00B46948">
        <w:rPr>
          <w:b/>
        </w:rPr>
        <w:t>Credits</w:t>
      </w:r>
      <w:r>
        <w:tab/>
      </w:r>
      <w:r>
        <w:tab/>
      </w:r>
      <w:r>
        <w:tab/>
        <w:t xml:space="preserve">3 Credits; </w:t>
      </w:r>
      <w:r w:rsidR="007A29B8">
        <w:t>16 weeks</w:t>
      </w:r>
    </w:p>
    <w:p w14:paraId="72B12EF8" w14:textId="77777777" w:rsidR="00B46948" w:rsidRDefault="00B46948"/>
    <w:p w14:paraId="1263E1CC" w14:textId="77777777" w:rsidR="00B46948" w:rsidRDefault="00B46948">
      <w:r w:rsidRPr="00B46948">
        <w:rPr>
          <w:b/>
        </w:rPr>
        <w:t>Prerequisites</w:t>
      </w:r>
      <w:r>
        <w:tab/>
      </w:r>
      <w:r>
        <w:tab/>
      </w:r>
      <w:r w:rsidR="00D43B3E">
        <w:t xml:space="preserve">ITNS Program, </w:t>
      </w:r>
      <w:r w:rsidRPr="00B46948">
        <w:t>150-123</w:t>
      </w:r>
      <w:r>
        <w:t xml:space="preserve"> (IT-Networking Concepts)</w:t>
      </w:r>
      <w:r w:rsidRPr="00B46948">
        <w:t>, 150-150</w:t>
      </w:r>
      <w:r>
        <w:t xml:space="preserve"> (Cisco 1)</w:t>
      </w:r>
    </w:p>
    <w:p w14:paraId="1CDA12C6" w14:textId="77777777" w:rsidR="00B46948" w:rsidRDefault="00B46948">
      <w:r w:rsidRPr="00B46948">
        <w:rPr>
          <w:b/>
        </w:rPr>
        <w:t>Instructor</w:t>
      </w:r>
      <w:r>
        <w:tab/>
      </w:r>
      <w:r>
        <w:tab/>
        <w:t>Matt Mickelson</w:t>
      </w:r>
    </w:p>
    <w:p w14:paraId="750EEA3A" w14:textId="47FFD4CA" w:rsidR="00B46948" w:rsidRDefault="00B46948">
      <w:r>
        <w:rPr>
          <w:b/>
        </w:rPr>
        <w:t>Office</w:t>
      </w:r>
      <w:r w:rsidR="007063C0">
        <w:tab/>
      </w:r>
      <w:r w:rsidR="007063C0">
        <w:tab/>
      </w:r>
      <w:r w:rsidR="007063C0">
        <w:tab/>
        <w:t>BEC 157B</w:t>
      </w:r>
    </w:p>
    <w:p w14:paraId="583CAB08" w14:textId="77777777" w:rsidR="00B46948" w:rsidRDefault="00B46948">
      <w:r>
        <w:rPr>
          <w:b/>
        </w:rPr>
        <w:t>Phone</w:t>
      </w:r>
      <w:r>
        <w:tab/>
      </w:r>
      <w:r>
        <w:tab/>
      </w:r>
      <w:r>
        <w:tab/>
        <w:t>715-833-6233</w:t>
      </w:r>
    </w:p>
    <w:p w14:paraId="2A7A2467" w14:textId="77777777" w:rsidR="00B46948" w:rsidRPr="00B46948" w:rsidRDefault="00B46948">
      <w:r w:rsidRPr="00B46948">
        <w:rPr>
          <w:b/>
        </w:rPr>
        <w:t>Email</w:t>
      </w:r>
      <w:r>
        <w:tab/>
      </w:r>
      <w:r>
        <w:tab/>
      </w:r>
      <w:r>
        <w:tab/>
        <w:t>mmickelson7@cvtc.edu</w:t>
      </w:r>
    </w:p>
    <w:p w14:paraId="2AD35CBC" w14:textId="77777777" w:rsidR="00B46948" w:rsidRDefault="00B46948"/>
    <w:p w14:paraId="09995F8F" w14:textId="32B86C01" w:rsidR="00B46948" w:rsidRDefault="00D43B3E">
      <w:pPr>
        <w:rPr>
          <w:rFonts w:ascii="Calibri" w:hAnsi="Calibri"/>
        </w:rPr>
      </w:pPr>
      <w:r w:rsidRPr="00D43B3E">
        <w:rPr>
          <w:rFonts w:ascii="Calibri" w:hAnsi="Calibri"/>
          <w:b/>
        </w:rPr>
        <w:t>Office Hours</w:t>
      </w:r>
      <w:r>
        <w:rPr>
          <w:rFonts w:ascii="Calibri" w:hAnsi="Calibri"/>
        </w:rPr>
        <w:tab/>
      </w:r>
      <w:r>
        <w:rPr>
          <w:rFonts w:ascii="Calibri" w:hAnsi="Calibri"/>
        </w:rPr>
        <w:tab/>
      </w:r>
      <w:r w:rsidR="0007479C">
        <w:rPr>
          <w:rFonts w:ascii="Calibri" w:hAnsi="Calibri"/>
        </w:rPr>
        <w:t>Posted outside of office or by appointment only.</w:t>
      </w:r>
    </w:p>
    <w:p w14:paraId="5BF39A75" w14:textId="06EFF495" w:rsidR="00595D97" w:rsidRDefault="00D43B3E" w:rsidP="00595D97">
      <w:pPr>
        <w:ind w:left="2160" w:hanging="2160"/>
        <w:rPr>
          <w:rFonts w:ascii="Calibri" w:hAnsi="Calibri"/>
        </w:rPr>
      </w:pPr>
      <w:r w:rsidRPr="00D43B3E">
        <w:rPr>
          <w:rFonts w:ascii="Calibri" w:hAnsi="Calibri"/>
          <w:b/>
        </w:rPr>
        <w:t>Communication</w:t>
      </w:r>
      <w:r>
        <w:rPr>
          <w:rFonts w:ascii="Calibri" w:hAnsi="Calibri"/>
        </w:rPr>
        <w:tab/>
        <w:t xml:space="preserve">The instructor expects and encourages students to communicate </w:t>
      </w:r>
      <w:r w:rsidR="00595D97">
        <w:rPr>
          <w:rFonts w:ascii="Calibri" w:hAnsi="Calibri"/>
        </w:rPr>
        <w:t xml:space="preserve">in a professional manner. Every situation is different, so use best judgment of which channel of communication to use (ex. Email, Phone, </w:t>
      </w:r>
      <w:r w:rsidR="00077980">
        <w:rPr>
          <w:rFonts w:ascii="Calibri" w:hAnsi="Calibri"/>
        </w:rPr>
        <w:t>Office Hour</w:t>
      </w:r>
      <w:r w:rsidR="00595D97">
        <w:rPr>
          <w:rFonts w:ascii="Calibri" w:hAnsi="Calibri"/>
        </w:rPr>
        <w:t>).</w:t>
      </w:r>
    </w:p>
    <w:p w14:paraId="42F6C23D" w14:textId="77777777" w:rsidR="00F83F4B" w:rsidRDefault="00F83F4B" w:rsidP="00F83F4B">
      <w:pPr>
        <w:rPr>
          <w:rFonts w:ascii="Calibri" w:hAnsi="Calibri"/>
          <w:b/>
        </w:rPr>
      </w:pPr>
    </w:p>
    <w:p w14:paraId="6C431BFF" w14:textId="77777777" w:rsidR="00595D97" w:rsidRDefault="00595D97" w:rsidP="00595D97">
      <w:pPr>
        <w:ind w:left="2160" w:hanging="2160"/>
        <w:rPr>
          <w:rFonts w:ascii="Calibri" w:hAnsi="Calibri"/>
        </w:rPr>
      </w:pPr>
      <w:r w:rsidRPr="00595D97">
        <w:rPr>
          <w:rFonts w:ascii="Calibri" w:hAnsi="Calibri"/>
          <w:b/>
        </w:rPr>
        <w:t>Location</w:t>
      </w:r>
      <w:r>
        <w:rPr>
          <w:rFonts w:ascii="Calibri" w:hAnsi="Calibri"/>
        </w:rPr>
        <w:tab/>
        <w:t>ECB-158</w:t>
      </w:r>
    </w:p>
    <w:p w14:paraId="6595EEC2" w14:textId="48729644" w:rsidR="00595D97" w:rsidRDefault="00595D97" w:rsidP="00595D97">
      <w:pPr>
        <w:ind w:left="2160" w:hanging="2160"/>
        <w:rPr>
          <w:rFonts w:ascii="Calibri" w:hAnsi="Calibri"/>
        </w:rPr>
      </w:pPr>
      <w:r>
        <w:rPr>
          <w:rFonts w:ascii="Calibri" w:hAnsi="Calibri"/>
          <w:b/>
        </w:rPr>
        <w:t>Required Textbooks</w:t>
      </w:r>
      <w:r>
        <w:rPr>
          <w:rFonts w:ascii="Calibri" w:hAnsi="Calibri"/>
          <w:b/>
        </w:rPr>
        <w:tab/>
      </w:r>
      <w:r>
        <w:rPr>
          <w:rFonts w:ascii="Calibri" w:hAnsi="Calibri"/>
        </w:rPr>
        <w:t xml:space="preserve">None (Instructor will provide </w:t>
      </w:r>
      <w:r w:rsidR="00F83F4B">
        <w:rPr>
          <w:rFonts w:ascii="Calibri" w:hAnsi="Calibri"/>
        </w:rPr>
        <w:t>resources as needed</w:t>
      </w:r>
      <w:r>
        <w:rPr>
          <w:rFonts w:ascii="Calibri" w:hAnsi="Calibri"/>
        </w:rPr>
        <w:t>).</w:t>
      </w:r>
    </w:p>
    <w:p w14:paraId="08AD21E1" w14:textId="367169F8" w:rsidR="00F83F4B" w:rsidRPr="00F83F4B" w:rsidRDefault="00F83F4B" w:rsidP="00F83F4B">
      <w:pPr>
        <w:ind w:left="2160" w:hanging="2160"/>
        <w:rPr>
          <w:rFonts w:ascii="Calibri" w:hAnsi="Calibri"/>
        </w:rPr>
      </w:pPr>
      <w:r>
        <w:rPr>
          <w:rFonts w:ascii="Calibri" w:hAnsi="Calibri"/>
          <w:b/>
        </w:rPr>
        <w:t>Resources</w:t>
      </w:r>
      <w:r>
        <w:rPr>
          <w:rFonts w:ascii="Calibri" w:hAnsi="Calibri"/>
        </w:rPr>
        <w:tab/>
        <w:t>E360 LMS</w:t>
      </w:r>
    </w:p>
    <w:p w14:paraId="43F582AF" w14:textId="69D3022E" w:rsidR="00595D97" w:rsidRPr="00F83F4B" w:rsidRDefault="00F83F4B" w:rsidP="00595D97">
      <w:pPr>
        <w:ind w:left="2160" w:hanging="2160"/>
        <w:rPr>
          <w:rFonts w:ascii="Calibri" w:hAnsi="Calibri"/>
        </w:rPr>
      </w:pPr>
      <w:r w:rsidRPr="00F83F4B">
        <w:rPr>
          <w:rFonts w:ascii="Calibri" w:hAnsi="Calibri"/>
          <w:b/>
        </w:rPr>
        <w:t>Materials</w:t>
      </w:r>
      <w:r w:rsidRPr="00F83F4B">
        <w:rPr>
          <w:rFonts w:ascii="Calibri" w:hAnsi="Calibri"/>
          <w:b/>
        </w:rPr>
        <w:tab/>
      </w:r>
      <w:r>
        <w:rPr>
          <w:rFonts w:ascii="Calibri" w:hAnsi="Calibri"/>
        </w:rPr>
        <w:t>Writing Utensils, Note-taking materials, USB Thumb Drive</w:t>
      </w:r>
      <w:r w:rsidR="009A4A4E">
        <w:rPr>
          <w:rFonts w:ascii="Calibri" w:hAnsi="Calibri"/>
        </w:rPr>
        <w:t>/External HD</w:t>
      </w:r>
    </w:p>
    <w:p w14:paraId="755D28E8" w14:textId="77777777" w:rsidR="00B46948" w:rsidRDefault="00B46948"/>
    <w:p w14:paraId="11F744B2" w14:textId="409D6298" w:rsidR="00B46948" w:rsidRDefault="00636A53">
      <w:pPr>
        <w:rPr>
          <w:b/>
        </w:rPr>
      </w:pPr>
      <w:r w:rsidRPr="00636A53">
        <w:rPr>
          <w:b/>
        </w:rPr>
        <w:t>Course Description</w:t>
      </w:r>
    </w:p>
    <w:p w14:paraId="5B52B475" w14:textId="5DF5ACE8" w:rsidR="00341096" w:rsidRDefault="00341096" w:rsidP="007E3084">
      <w:r>
        <w:t>Utilizing a hands-on format, this course will provide learners with foundational concepts and applied skills necessary for planning, implementation, and support of various network directory services technologies. Emphasis is put on system platforms, basic scripting and programming concepts, Lightweight Directory Access Protocol (LDAP) databases, relational database systems like MySQL, version control systems and services, and support documentation systems. Other areas of study will include cloud-based platforms, services, automation concepts, and how they are used or applied in areas of industry.</w:t>
      </w:r>
    </w:p>
    <w:p w14:paraId="117F6B61" w14:textId="77777777" w:rsidR="007E3084" w:rsidRDefault="007E3084" w:rsidP="007E3084"/>
    <w:p w14:paraId="3B77A481" w14:textId="57519B16" w:rsidR="007E3084" w:rsidRPr="001B506A" w:rsidRDefault="007E3084" w:rsidP="007E3084">
      <w:pPr>
        <w:rPr>
          <w:b/>
        </w:rPr>
      </w:pPr>
      <w:r w:rsidRPr="007E3084">
        <w:rPr>
          <w:b/>
        </w:rPr>
        <w:t>Course Objectives</w:t>
      </w:r>
    </w:p>
    <w:p w14:paraId="06A17A11" w14:textId="77777777" w:rsidR="007E3084" w:rsidRDefault="007E3084" w:rsidP="007E3084">
      <w:r>
        <w:t xml:space="preserve">The overall goal of this course is to provide students with the skills required to design, implement, and manage Directory Services based networks using industry-based </w:t>
      </w:r>
      <w:r w:rsidRPr="007E3084">
        <w:rPr>
          <w:i/>
        </w:rPr>
        <w:t>best practices</w:t>
      </w:r>
      <w:r>
        <w:t>. This course will provide you with the knowledge to help you develop the skills that you will need to possess as a future IT professional. After you complete this course you will be able to complete the following tasks:</w:t>
      </w:r>
    </w:p>
    <w:p w14:paraId="31665183" w14:textId="77777777" w:rsidR="005B5C2C" w:rsidRDefault="005B5C2C" w:rsidP="007E3084"/>
    <w:p w14:paraId="3D51CDFB" w14:textId="0094F5D9" w:rsidR="005B5C2C" w:rsidRDefault="005B5C2C" w:rsidP="005B5C2C">
      <w:pPr>
        <w:pStyle w:val="ListParagraph"/>
        <w:numPr>
          <w:ilvl w:val="0"/>
          <w:numId w:val="7"/>
        </w:numPr>
      </w:pPr>
      <w:r>
        <w:t>Identify with virtualization concepts an</w:t>
      </w:r>
      <w:r w:rsidR="00C15EBD">
        <w:t xml:space="preserve">d how to use them with networks and </w:t>
      </w:r>
      <w:r>
        <w:t>services</w:t>
      </w:r>
    </w:p>
    <w:p w14:paraId="53731C94" w14:textId="1707C975" w:rsidR="005B5C2C" w:rsidRDefault="005B5C2C" w:rsidP="005B5C2C">
      <w:pPr>
        <w:pStyle w:val="ListParagraph"/>
        <w:numPr>
          <w:ilvl w:val="0"/>
          <w:numId w:val="7"/>
        </w:numPr>
      </w:pPr>
      <w:r>
        <w:t>Demonstrate the ability to implement a virtualization solution</w:t>
      </w:r>
    </w:p>
    <w:p w14:paraId="25631D32" w14:textId="1AB8A6BD" w:rsidR="00C15EBD" w:rsidRDefault="00C15EBD" w:rsidP="005B5C2C">
      <w:pPr>
        <w:pStyle w:val="ListParagraph"/>
        <w:numPr>
          <w:ilvl w:val="0"/>
          <w:numId w:val="7"/>
        </w:numPr>
      </w:pPr>
      <w:r>
        <w:t>Demonstrate an understanding of what a script is and how to implement them</w:t>
      </w:r>
    </w:p>
    <w:p w14:paraId="1ACBE263" w14:textId="3BE080C9" w:rsidR="00C15EBD" w:rsidRDefault="00C15EBD" w:rsidP="005B5C2C">
      <w:pPr>
        <w:pStyle w:val="ListParagraph"/>
        <w:numPr>
          <w:ilvl w:val="0"/>
          <w:numId w:val="7"/>
        </w:numPr>
      </w:pPr>
      <w:r>
        <w:lastRenderedPageBreak/>
        <w:t>Identify the basic functions of a Directory Services and how they are used in industry</w:t>
      </w:r>
    </w:p>
    <w:p w14:paraId="000CF936" w14:textId="34A661F3" w:rsidR="00C15EBD" w:rsidRDefault="00C15EBD" w:rsidP="00C15EBD">
      <w:pPr>
        <w:pStyle w:val="ListParagraph"/>
        <w:numPr>
          <w:ilvl w:val="0"/>
          <w:numId w:val="7"/>
        </w:numPr>
      </w:pPr>
      <w:r>
        <w:t>Demonstrate the ability to configure and manage a Directory Service</w:t>
      </w:r>
    </w:p>
    <w:p w14:paraId="4BEC9E58" w14:textId="66CC5E4F" w:rsidR="00C15EBD" w:rsidRDefault="00C15EBD" w:rsidP="00C15EBD"/>
    <w:p w14:paraId="0A1D2AE0" w14:textId="31337378" w:rsidR="00DC7D5B" w:rsidRPr="00DC7D5B" w:rsidRDefault="001B506A" w:rsidP="00DC7D5B">
      <w:pPr>
        <w:rPr>
          <w:b/>
        </w:rPr>
      </w:pPr>
      <w:r w:rsidRPr="00DC7D5B">
        <w:rPr>
          <w:b/>
        </w:rPr>
        <w:t>Grading Scale</w:t>
      </w:r>
    </w:p>
    <w:p w14:paraId="0F232E5F" w14:textId="68035A3F" w:rsidR="00DC7D5B" w:rsidRDefault="004B36DE" w:rsidP="00DC7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A+ 97% or</w:t>
      </w:r>
      <w:r w:rsidR="00DC7D5B">
        <w:t xml:space="preserve"> above</w:t>
      </w:r>
      <w:r w:rsidR="00DC7D5B">
        <w:tab/>
        <w:t>B+ 87% to 89.9%</w:t>
      </w:r>
      <w:r w:rsidR="00DC7D5B">
        <w:tab/>
        <w:t>C+ 77% to 79.9%</w:t>
      </w:r>
      <w:r w:rsidR="00DC7D5B">
        <w:tab/>
        <w:t xml:space="preserve">D+ 69% to 70.9% </w:t>
      </w:r>
    </w:p>
    <w:p w14:paraId="53B6A516" w14:textId="05D54504" w:rsidR="00DC7D5B" w:rsidRDefault="00DC7D5B" w:rsidP="00DC7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   93% to 96.9%</w:t>
      </w:r>
      <w:r>
        <w:tab/>
        <w:t>B   83% to 86.9%</w:t>
      </w:r>
      <w:r>
        <w:tab/>
        <w:t>C   73% to 76.9%</w:t>
      </w:r>
      <w:r>
        <w:tab/>
        <w:t xml:space="preserve">D  </w:t>
      </w:r>
      <w:r w:rsidR="00AA7717">
        <w:t xml:space="preserve"> </w:t>
      </w:r>
      <w:r>
        <w:t>68% to 69.9%</w:t>
      </w:r>
    </w:p>
    <w:p w14:paraId="20E82E23" w14:textId="4C8B01D3" w:rsidR="00DC7D5B" w:rsidRDefault="00DC7D5B" w:rsidP="00DC7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  90% to 92.9%</w:t>
      </w:r>
      <w:r>
        <w:tab/>
        <w:t>B-  80% to 82.9%</w:t>
      </w:r>
      <w:r>
        <w:tab/>
        <w:t>C-  71% to 72.9%</w:t>
      </w:r>
      <w:r>
        <w:tab/>
        <w:t>D-  67% to 67.9%</w:t>
      </w:r>
    </w:p>
    <w:p w14:paraId="1C029A42" w14:textId="77777777" w:rsidR="00DC7D5B" w:rsidRDefault="00DC7D5B" w:rsidP="00DC7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p>
    <w:p w14:paraId="011908B6" w14:textId="1DF9C106" w:rsidR="00DC7D5B" w:rsidRPr="0040151D" w:rsidRDefault="00DC7D5B" w:rsidP="00C15EBD">
      <w:pPr>
        <w:rPr>
          <w:b/>
        </w:rPr>
      </w:pPr>
      <w:r w:rsidRPr="00DC7D5B">
        <w:rPr>
          <w:b/>
        </w:rPr>
        <w:t>How will you be graded</w:t>
      </w:r>
    </w:p>
    <w:p w14:paraId="46645F99" w14:textId="77777777" w:rsidR="00AE1537" w:rsidRDefault="00DC7D5B" w:rsidP="00180866">
      <w:r>
        <w:t xml:space="preserve">You will be able to monitor your progress throughout this course by monitoring your grade through the grade book function in </w:t>
      </w:r>
      <w:r w:rsidR="00180866">
        <w:t>E360</w:t>
      </w:r>
      <w:r>
        <w:t xml:space="preserve">. </w:t>
      </w:r>
    </w:p>
    <w:p w14:paraId="04D1B758" w14:textId="77777777" w:rsidR="00AE1537" w:rsidRDefault="00AE1537" w:rsidP="00180866"/>
    <w:p w14:paraId="70C18FAB" w14:textId="5FCC8915" w:rsidR="00AE1537" w:rsidRDefault="00AE1537" w:rsidP="00180866">
      <w:r>
        <w:rPr>
          <w:i/>
        </w:rPr>
        <w:t>In-c</w:t>
      </w:r>
      <w:r w:rsidRPr="00AE1537">
        <w:rPr>
          <w:i/>
        </w:rPr>
        <w:t xml:space="preserve">lass activities: </w:t>
      </w:r>
      <w:r>
        <w:t>Most of the class is lab-focused, but occasionally there may be points given for active participation in discussion activities. It is the student’s responsibility to make sure activities are completed, the instructor has verified/signed-off on it, and it has been inputted in the gradebook.</w:t>
      </w:r>
    </w:p>
    <w:p w14:paraId="6AA53AC5" w14:textId="77777777" w:rsidR="00AE1537" w:rsidRDefault="00AE1537" w:rsidP="00180866"/>
    <w:p w14:paraId="44B3CB96" w14:textId="500E06A3" w:rsidR="00AE1537" w:rsidRDefault="00AE1537" w:rsidP="00180866">
      <w:r w:rsidRPr="00AE1537">
        <w:rPr>
          <w:i/>
        </w:rPr>
        <w:t>Outside activities</w:t>
      </w:r>
      <w:r>
        <w:t>: There will be some weeks where you will be asked to complete things, while other weeks you won’t. To be successful, it is encouraged that you spend time researching any subject or area that may be challenging while you are in class.</w:t>
      </w:r>
    </w:p>
    <w:p w14:paraId="51E34367" w14:textId="77777777" w:rsidR="00AE1537" w:rsidRDefault="00AE1537" w:rsidP="00180866"/>
    <w:p w14:paraId="169DAF8C" w14:textId="57EACEAF" w:rsidR="00AE1537" w:rsidRDefault="00AE1537" w:rsidP="00180866">
      <w:r w:rsidRPr="00AE1537">
        <w:rPr>
          <w:i/>
        </w:rPr>
        <w:t>Midterm and final exam</w:t>
      </w:r>
      <w:r>
        <w:t>: You can expect to complete both. Midterm and final exams are weighted pretty heavy in the course, so be sure to review and study to be successful.</w:t>
      </w:r>
      <w:r w:rsidR="0020212C">
        <w:t xml:space="preserve"> Failure to show up or complete the final exam will result in automatic failure in the class, regardless of </w:t>
      </w:r>
      <w:r w:rsidR="00210D2A">
        <w:t xml:space="preserve">the </w:t>
      </w:r>
      <w:r w:rsidR="0020212C">
        <w:t xml:space="preserve">current standing in grade. The reasoning is that the final exam </w:t>
      </w:r>
      <w:r w:rsidR="001C4B7B">
        <w:t>is designed so that you are able to prove or demonstrate proficiency in all course competencies.</w:t>
      </w:r>
    </w:p>
    <w:p w14:paraId="5B93CC35" w14:textId="77777777" w:rsidR="00AE1537" w:rsidRDefault="00AE1537" w:rsidP="00180866"/>
    <w:p w14:paraId="45217EF2" w14:textId="0A2BEB01" w:rsidR="00AE1537" w:rsidRPr="00AE1537" w:rsidRDefault="00AE1537" w:rsidP="00180866">
      <w:r w:rsidRPr="00AE1537">
        <w:rPr>
          <w:i/>
        </w:rPr>
        <w:t xml:space="preserve">Default grading: </w:t>
      </w:r>
      <w:r>
        <w:t>By default, scores will be inputted as zeros, until they have been completed. If the activity remains incomplete, then the score stands.</w:t>
      </w:r>
    </w:p>
    <w:p w14:paraId="38F869D9" w14:textId="77777777" w:rsidR="001739A3" w:rsidRDefault="001739A3" w:rsidP="00C15EBD"/>
    <w:p w14:paraId="7A935DAB" w14:textId="77777777" w:rsidR="0040151D" w:rsidRDefault="00DC7D5B" w:rsidP="00C15EBD">
      <w:pPr>
        <w:rPr>
          <w:b/>
        </w:rPr>
      </w:pPr>
      <w:r w:rsidRPr="00DC7D5B">
        <w:rPr>
          <w:b/>
        </w:rPr>
        <w:t>Class Participation</w:t>
      </w:r>
    </w:p>
    <w:p w14:paraId="3887EEA5" w14:textId="1CF1E33D" w:rsidR="00B6026D" w:rsidRDefault="00DC7D5B" w:rsidP="0085341A">
      <w:r>
        <w:t xml:space="preserve">Attendance in class is necessary for you to participate in classroom discussions, lab exercises, and other planned activities. </w:t>
      </w:r>
      <w:r w:rsidR="00801FE0">
        <w:t>If you are unable</w:t>
      </w:r>
      <w:r w:rsidR="00751C3E">
        <w:t xml:space="preserve"> to attend, whether planned or otherwise, it is your responsibility to communicate</w:t>
      </w:r>
      <w:r w:rsidR="001A32B8">
        <w:t xml:space="preserve"> in advance or in a timely manner with the instructor.</w:t>
      </w:r>
      <w:r w:rsidR="00224869">
        <w:t xml:space="preserve"> Any student who is not present for class during the first week will be reported as a “No Show”.  Any student who </w:t>
      </w:r>
      <w:r w:rsidR="00364EEC">
        <w:t>misses more than six hours (three classes) of instruction will be referred to a CVTC counselor and will not be allowed to participate in future class activities until an attendance action plan is established and agreed upon by the counselor, the student, and the instructor.</w:t>
      </w:r>
    </w:p>
    <w:p w14:paraId="6F8119E1" w14:textId="77777777" w:rsidR="008C25CD" w:rsidRDefault="008C25CD" w:rsidP="0085341A"/>
    <w:p w14:paraId="774972D7" w14:textId="77777777" w:rsidR="00112375" w:rsidRDefault="00112375" w:rsidP="00112375">
      <w:r>
        <w:t>In addition to your academic learning, you are also learning on-the-job behaviors and traits. Among these are maturity, teamwork, personal responsibility, and initiative. Keep these traits in mind and work on them as you progress through your education. The instructor will be on the lookout for the following traits that employers also look for in prospective employees:</w:t>
      </w:r>
    </w:p>
    <w:p w14:paraId="4D78D1AB" w14:textId="77777777" w:rsidR="00112375" w:rsidRDefault="00112375" w:rsidP="00112375"/>
    <w:p w14:paraId="57C7A7A0" w14:textId="77777777" w:rsidR="00112375" w:rsidRDefault="00112375" w:rsidP="00112375">
      <w:r>
        <w:t>•</w:t>
      </w:r>
      <w:r>
        <w:tab/>
        <w:t>Exhibits a positive attitude</w:t>
      </w:r>
    </w:p>
    <w:p w14:paraId="21769957" w14:textId="77777777" w:rsidR="00112375" w:rsidRDefault="00112375" w:rsidP="00112375">
      <w:r>
        <w:t>•</w:t>
      </w:r>
      <w:r>
        <w:tab/>
        <w:t xml:space="preserve">Takes responsibility for own actions </w:t>
      </w:r>
    </w:p>
    <w:p w14:paraId="5DE56DE1" w14:textId="77777777" w:rsidR="00112375" w:rsidRDefault="00112375" w:rsidP="00112375">
      <w:r>
        <w:t>•</w:t>
      </w:r>
      <w:r>
        <w:tab/>
        <w:t>Prepares in advance for class activities</w:t>
      </w:r>
    </w:p>
    <w:p w14:paraId="45B53152" w14:textId="77777777" w:rsidR="00112375" w:rsidRDefault="00112375" w:rsidP="00112375">
      <w:r>
        <w:t>•</w:t>
      </w:r>
      <w:r>
        <w:tab/>
        <w:t xml:space="preserve">Participates actively and appropriately in class </w:t>
      </w:r>
    </w:p>
    <w:p w14:paraId="5331F5CC" w14:textId="77777777" w:rsidR="00112375" w:rsidRDefault="00112375" w:rsidP="00112375">
      <w:r>
        <w:t>•</w:t>
      </w:r>
      <w:r>
        <w:tab/>
        <w:t xml:space="preserve">Uses time efficiently and effectively </w:t>
      </w:r>
    </w:p>
    <w:p w14:paraId="3EAF793D" w14:textId="77777777" w:rsidR="00112375" w:rsidRDefault="00112375" w:rsidP="00112375">
      <w:r>
        <w:t>•</w:t>
      </w:r>
      <w:r>
        <w:tab/>
        <w:t>Works effectively and fairly on group or individual tasks</w:t>
      </w:r>
    </w:p>
    <w:p w14:paraId="6CCAE2BD" w14:textId="77777777" w:rsidR="00112375" w:rsidRDefault="00112375" w:rsidP="00112375">
      <w:r>
        <w:t>•</w:t>
      </w:r>
      <w:r>
        <w:tab/>
        <w:t>Treats others with dignity and respect</w:t>
      </w:r>
    </w:p>
    <w:p w14:paraId="3E6954BC" w14:textId="77777777" w:rsidR="00112375" w:rsidRDefault="00112375" w:rsidP="00112375">
      <w:r>
        <w:t>•</w:t>
      </w:r>
      <w:r>
        <w:tab/>
        <w:t>Punctuality (rarely late for class)</w:t>
      </w:r>
    </w:p>
    <w:p w14:paraId="69E495AC" w14:textId="77777777" w:rsidR="00112375" w:rsidRDefault="00112375" w:rsidP="00112375">
      <w:r>
        <w:t>•</w:t>
      </w:r>
      <w:r>
        <w:tab/>
        <w:t>Self-Initiative</w:t>
      </w:r>
    </w:p>
    <w:p w14:paraId="0ECBC082" w14:textId="77777777" w:rsidR="00112375" w:rsidRDefault="00112375" w:rsidP="00112375"/>
    <w:p w14:paraId="367D44AE" w14:textId="7EC0A46B" w:rsidR="00573AB5" w:rsidRPr="00573AB5" w:rsidRDefault="00573AB5" w:rsidP="00112375">
      <w:pPr>
        <w:rPr>
          <w:b/>
        </w:rPr>
      </w:pPr>
      <w:r w:rsidRPr="00573AB5">
        <w:rPr>
          <w:b/>
        </w:rPr>
        <w:t>Makeup Work</w:t>
      </w:r>
    </w:p>
    <w:p w14:paraId="7997F646" w14:textId="392059FC" w:rsidR="00B53E8B" w:rsidRDefault="00123BDD" w:rsidP="00B53E8B">
      <w:r>
        <w:t xml:space="preserve">The work falls on your shoulders. If you put in the effort, then the instructor will act in kind by grading any late work. As far as the midterm and final exams, it is possible to make these up, but it is your responsibility to coordinate when it will be completed with the instructor. Any midterm or final exam completed late will be subject to a 20% reduction on the score that has been completed because it is late. This policy remains in effect until the last week of class. All grades are final after this point. </w:t>
      </w:r>
      <w:r w:rsidR="00180CF4">
        <w:t>Class participation will be factored into the decision-making, but ultimately it is at the instructor’s discretion if makeup work will be a possibility or not.</w:t>
      </w:r>
    </w:p>
    <w:p w14:paraId="3F709B93" w14:textId="7AEE19B2" w:rsidR="00573AB5" w:rsidRDefault="00573AB5" w:rsidP="00112375"/>
    <w:p w14:paraId="5E0D363C" w14:textId="15104ACF" w:rsidR="00573AB5" w:rsidRPr="00573AB5" w:rsidRDefault="00573AB5" w:rsidP="00112375">
      <w:pPr>
        <w:rPr>
          <w:b/>
        </w:rPr>
      </w:pPr>
      <w:r w:rsidRPr="00573AB5">
        <w:rPr>
          <w:b/>
        </w:rPr>
        <w:t>Extra Credit</w:t>
      </w:r>
    </w:p>
    <w:p w14:paraId="3BE681DA" w14:textId="3D7E5BFA" w:rsidR="00573AB5" w:rsidRDefault="00573AB5" w:rsidP="00112375">
      <w:r>
        <w:t>Extra credit opportunities may be possible</w:t>
      </w:r>
      <w:r w:rsidR="00B53E8B">
        <w:t xml:space="preserve"> throughout the semester.</w:t>
      </w:r>
    </w:p>
    <w:p w14:paraId="1A64A948" w14:textId="77777777" w:rsidR="00573AB5" w:rsidRDefault="00573AB5" w:rsidP="00112375"/>
    <w:p w14:paraId="39A4E616" w14:textId="6F394AC6" w:rsidR="00112375" w:rsidRPr="00112375" w:rsidRDefault="00112375" w:rsidP="00112375">
      <w:pPr>
        <w:rPr>
          <w:b/>
        </w:rPr>
      </w:pPr>
      <w:r w:rsidRPr="00112375">
        <w:rPr>
          <w:b/>
        </w:rPr>
        <w:t>Study Habits</w:t>
      </w:r>
    </w:p>
    <w:p w14:paraId="2244DC4B" w14:textId="2C5B476C" w:rsidR="00112375" w:rsidRDefault="004511AE" w:rsidP="00112375">
      <w:r w:rsidRPr="004511AE">
        <w:t>You are encouraged to make this class your own. Time is rather limited so we can’t cover everything, nor can we go into exhaustive depth on a specific topic. Instead, make it a point to go out of your way to find additional resources if you feel it’s needed. For example, you might do additional online research, watch a Youtube video, ask your peers or instructors about various topics, or do what you feel is best to fit your learning style.</w:t>
      </w:r>
    </w:p>
    <w:p w14:paraId="44CFB368" w14:textId="77777777" w:rsidR="004511AE" w:rsidRDefault="004511AE" w:rsidP="00112375"/>
    <w:p w14:paraId="46C3F346" w14:textId="7362F037" w:rsidR="00112375" w:rsidRPr="00112375" w:rsidRDefault="00112375" w:rsidP="00112375">
      <w:pPr>
        <w:rPr>
          <w:b/>
        </w:rPr>
      </w:pPr>
      <w:r w:rsidRPr="00112375">
        <w:rPr>
          <w:b/>
        </w:rPr>
        <w:t>Work Habits</w:t>
      </w:r>
    </w:p>
    <w:p w14:paraId="1A3448B8" w14:textId="55AEB036" w:rsidR="00827133" w:rsidRDefault="00827133" w:rsidP="00112375">
      <w:r>
        <w:t>Keep your lab area clean and orderly. Return all tools, equipment, and whatever you may use to the respective storage locations at the end of the class period. Please do your part to keep your immediate surroundings kept clean.</w:t>
      </w:r>
    </w:p>
    <w:p w14:paraId="1149C173" w14:textId="77777777" w:rsidR="004C41CA" w:rsidRDefault="004C41CA" w:rsidP="00112375"/>
    <w:p w14:paraId="558F0CED" w14:textId="71204BE1" w:rsidR="004C41CA" w:rsidRPr="004C41CA" w:rsidRDefault="004C41CA" w:rsidP="00112375">
      <w:pPr>
        <w:rPr>
          <w:b/>
        </w:rPr>
      </w:pPr>
      <w:r>
        <w:rPr>
          <w:b/>
        </w:rPr>
        <w:t>Weather and Class Cancellation</w:t>
      </w:r>
      <w:r w:rsidR="005942D9">
        <w:rPr>
          <w:b/>
        </w:rPr>
        <w:t>s</w:t>
      </w:r>
    </w:p>
    <w:p w14:paraId="6BEFCA1E" w14:textId="6E69EFC5" w:rsidR="004C41CA" w:rsidRDefault="004C41CA" w:rsidP="00112375">
      <w:r>
        <w:t>The college will notify you using its automated alerting</w:t>
      </w:r>
      <w:r w:rsidR="005942D9">
        <w:t xml:space="preserve"> systems and through public channels (ex. local news media, public CVTC website, MyCVTC page). Always check your college email before arriving for class for updates related to class cancellations. If I cancel a class I will post further instructions via your college email.</w:t>
      </w:r>
    </w:p>
    <w:p w14:paraId="3ADCD336" w14:textId="3AC52560" w:rsidR="001807E3" w:rsidRDefault="001807E3" w:rsidP="00C15EBD">
      <w:pPr>
        <w:rPr>
          <w:b/>
        </w:rPr>
      </w:pPr>
    </w:p>
    <w:p w14:paraId="383794EA" w14:textId="6741112E" w:rsidR="001807E3" w:rsidRPr="00755A55" w:rsidRDefault="00755A55" w:rsidP="00C15EBD">
      <w:pPr>
        <w:rPr>
          <w:b/>
        </w:rPr>
      </w:pPr>
      <w:r w:rsidRPr="00755A55">
        <w:rPr>
          <w:b/>
        </w:rPr>
        <w:t>Questions</w:t>
      </w:r>
      <w:r>
        <w:rPr>
          <w:b/>
        </w:rPr>
        <w:t>, comments, concerns</w:t>
      </w:r>
      <w:r w:rsidR="00492F89">
        <w:rPr>
          <w:b/>
        </w:rPr>
        <w:t>, need something</w:t>
      </w:r>
      <w:r>
        <w:rPr>
          <w:b/>
        </w:rPr>
        <w:t>?</w:t>
      </w:r>
    </w:p>
    <w:p w14:paraId="517AF3BC" w14:textId="550D45F6" w:rsidR="00D05107" w:rsidRDefault="00D406C4" w:rsidP="00C15EBD">
      <w:r w:rsidRPr="00D406C4">
        <w:t>Please contact the instructor regarding all matters regarding this course. Many times the instructor can make reasonable adjustments or accommodations. Sometimes things just doesn’t go according to plans. You are free to contact the program director or even the dean of our program, but as professional courtesy you are strongly encouraged to make reasonable attempts to work with the instructor.</w:t>
      </w:r>
    </w:p>
    <w:p w14:paraId="5CF21F90" w14:textId="77777777" w:rsidR="00E861A6" w:rsidRDefault="00E861A6" w:rsidP="00C15EBD"/>
    <w:p w14:paraId="1E2E6DF9" w14:textId="77777777" w:rsidR="00D05107" w:rsidRDefault="00D05107" w:rsidP="00D05107">
      <w:pPr>
        <w:rPr>
          <w:b/>
        </w:rPr>
      </w:pPr>
      <w:r>
        <w:rPr>
          <w:b/>
        </w:rPr>
        <w:t>Schedule</w:t>
      </w:r>
    </w:p>
    <w:p w14:paraId="5E11CD7B" w14:textId="77777777" w:rsidR="00797F73" w:rsidRDefault="00797F73" w:rsidP="00D05107">
      <w:pPr>
        <w:rPr>
          <w:b/>
        </w:rPr>
      </w:pPr>
    </w:p>
    <w:tbl>
      <w:tblPr>
        <w:tblStyle w:val="TableGrid"/>
        <w:tblW w:w="0" w:type="auto"/>
        <w:tblLook w:val="04A0" w:firstRow="1" w:lastRow="0" w:firstColumn="1" w:lastColumn="0" w:noHBand="0" w:noVBand="1"/>
      </w:tblPr>
      <w:tblGrid>
        <w:gridCol w:w="1705"/>
        <w:gridCol w:w="7645"/>
      </w:tblGrid>
      <w:tr w:rsidR="00797F73" w:rsidRPr="00797F73" w14:paraId="2DE14C2B" w14:textId="77777777" w:rsidTr="00797F73">
        <w:tc>
          <w:tcPr>
            <w:tcW w:w="1705" w:type="dxa"/>
          </w:tcPr>
          <w:p w14:paraId="43B66CAE" w14:textId="7E2C15E3" w:rsidR="00797F73" w:rsidRPr="00797F73" w:rsidRDefault="00797F73" w:rsidP="00D05107">
            <w:r w:rsidRPr="00797F73">
              <w:t>Week 1 to 4</w:t>
            </w:r>
          </w:p>
        </w:tc>
        <w:tc>
          <w:tcPr>
            <w:tcW w:w="7645" w:type="dxa"/>
          </w:tcPr>
          <w:p w14:paraId="487439FC" w14:textId="00ACD2C7" w:rsidR="00797F73" w:rsidRPr="00797F73" w:rsidRDefault="00797F73" w:rsidP="00D05107">
            <w:r w:rsidRPr="00797F73">
              <w:t>System Platforms</w:t>
            </w:r>
          </w:p>
        </w:tc>
      </w:tr>
      <w:tr w:rsidR="00797F73" w:rsidRPr="00797F73" w14:paraId="3DCC2EB4" w14:textId="77777777" w:rsidTr="00797F73">
        <w:tc>
          <w:tcPr>
            <w:tcW w:w="1705" w:type="dxa"/>
          </w:tcPr>
          <w:p w14:paraId="3733DC5F" w14:textId="7C509B79" w:rsidR="00797F73" w:rsidRPr="00797F73" w:rsidRDefault="00797F73" w:rsidP="00D05107">
            <w:r w:rsidRPr="00797F73">
              <w:t>Week 5 to 7</w:t>
            </w:r>
          </w:p>
        </w:tc>
        <w:tc>
          <w:tcPr>
            <w:tcW w:w="7645" w:type="dxa"/>
          </w:tcPr>
          <w:p w14:paraId="5B99FEAE" w14:textId="59B568C6" w:rsidR="00797F73" w:rsidRPr="00797F73" w:rsidRDefault="00797F73" w:rsidP="00797F73">
            <w:r>
              <w:t>Scripting and System Programming</w:t>
            </w:r>
          </w:p>
        </w:tc>
      </w:tr>
      <w:tr w:rsidR="00797F73" w:rsidRPr="00797F73" w14:paraId="03793719" w14:textId="77777777" w:rsidTr="00797F73">
        <w:tc>
          <w:tcPr>
            <w:tcW w:w="1705" w:type="dxa"/>
          </w:tcPr>
          <w:p w14:paraId="5D2892E5" w14:textId="3B697475" w:rsidR="00797F73" w:rsidRPr="00797F73" w:rsidRDefault="00797F73" w:rsidP="00D05107">
            <w:r w:rsidRPr="00797F73">
              <w:t>Week 8</w:t>
            </w:r>
          </w:p>
        </w:tc>
        <w:tc>
          <w:tcPr>
            <w:tcW w:w="7645" w:type="dxa"/>
          </w:tcPr>
          <w:p w14:paraId="78983D6B" w14:textId="1F815B98" w:rsidR="00797F73" w:rsidRPr="00797F73" w:rsidRDefault="00797F73" w:rsidP="00D05107">
            <w:r>
              <w:t>Midterm Exam</w:t>
            </w:r>
          </w:p>
        </w:tc>
      </w:tr>
      <w:tr w:rsidR="00797F73" w:rsidRPr="00797F73" w14:paraId="79D8DF56" w14:textId="77777777" w:rsidTr="00797F73">
        <w:tc>
          <w:tcPr>
            <w:tcW w:w="1705" w:type="dxa"/>
          </w:tcPr>
          <w:p w14:paraId="5C436C0F" w14:textId="0FD3AC37" w:rsidR="00797F73" w:rsidRPr="00797F73" w:rsidRDefault="00797F73" w:rsidP="00D05107">
            <w:r w:rsidRPr="00797F73">
              <w:t>Week 9 to 11</w:t>
            </w:r>
          </w:p>
        </w:tc>
        <w:tc>
          <w:tcPr>
            <w:tcW w:w="7645" w:type="dxa"/>
          </w:tcPr>
          <w:p w14:paraId="21955B36" w14:textId="40A3A857" w:rsidR="00797F73" w:rsidRPr="00797F73" w:rsidRDefault="00797F73" w:rsidP="00D05107">
            <w:r>
              <w:t>Directory Services (LDAP)</w:t>
            </w:r>
          </w:p>
        </w:tc>
      </w:tr>
      <w:tr w:rsidR="00797F73" w:rsidRPr="00797F73" w14:paraId="6A722C43" w14:textId="77777777" w:rsidTr="00797F73">
        <w:tc>
          <w:tcPr>
            <w:tcW w:w="1705" w:type="dxa"/>
          </w:tcPr>
          <w:p w14:paraId="0FFCD357" w14:textId="4682849C" w:rsidR="00797F73" w:rsidRPr="00797F73" w:rsidRDefault="00797F73" w:rsidP="00D05107">
            <w:r w:rsidRPr="00797F73">
              <w:t>Week 12</w:t>
            </w:r>
          </w:p>
        </w:tc>
        <w:tc>
          <w:tcPr>
            <w:tcW w:w="7645" w:type="dxa"/>
          </w:tcPr>
          <w:p w14:paraId="71447610" w14:textId="617DEE71" w:rsidR="00797F73" w:rsidRPr="00797F73" w:rsidRDefault="00797F73" w:rsidP="00D05107">
            <w:r>
              <w:t>Relational Databases (MySQL)</w:t>
            </w:r>
          </w:p>
        </w:tc>
      </w:tr>
      <w:tr w:rsidR="00797F73" w:rsidRPr="00797F73" w14:paraId="35E5332F" w14:textId="77777777" w:rsidTr="00797F73">
        <w:tc>
          <w:tcPr>
            <w:tcW w:w="1705" w:type="dxa"/>
          </w:tcPr>
          <w:p w14:paraId="3918E846" w14:textId="18264238" w:rsidR="00797F73" w:rsidRPr="00797F73" w:rsidRDefault="00797F73" w:rsidP="00D05107">
            <w:r w:rsidRPr="00797F73">
              <w:t>Week 13</w:t>
            </w:r>
          </w:p>
        </w:tc>
        <w:tc>
          <w:tcPr>
            <w:tcW w:w="7645" w:type="dxa"/>
          </w:tcPr>
          <w:p w14:paraId="0B93886B" w14:textId="373140EA" w:rsidR="00797F73" w:rsidRPr="00797F73" w:rsidRDefault="00797F73" w:rsidP="00D05107">
            <w:r>
              <w:t>Support Systems (Documentation)</w:t>
            </w:r>
          </w:p>
        </w:tc>
      </w:tr>
      <w:tr w:rsidR="00797F73" w:rsidRPr="00797F73" w14:paraId="166D817D" w14:textId="77777777" w:rsidTr="00797F73">
        <w:tc>
          <w:tcPr>
            <w:tcW w:w="1705" w:type="dxa"/>
          </w:tcPr>
          <w:p w14:paraId="34E96266" w14:textId="0EC72741" w:rsidR="00797F73" w:rsidRPr="00797F73" w:rsidRDefault="00797F73" w:rsidP="00D05107">
            <w:r w:rsidRPr="00797F73">
              <w:t>Week 14</w:t>
            </w:r>
          </w:p>
        </w:tc>
        <w:tc>
          <w:tcPr>
            <w:tcW w:w="7645" w:type="dxa"/>
          </w:tcPr>
          <w:p w14:paraId="7870B21A" w14:textId="614D19CD" w:rsidR="00797F73" w:rsidRPr="00797F73" w:rsidRDefault="00797F73" w:rsidP="00D05107">
            <w:r>
              <w:t>Cloud Platforms (Google App Engine)</w:t>
            </w:r>
          </w:p>
        </w:tc>
      </w:tr>
      <w:tr w:rsidR="00797F73" w:rsidRPr="00797F73" w14:paraId="7992574D" w14:textId="77777777" w:rsidTr="00797F73">
        <w:tc>
          <w:tcPr>
            <w:tcW w:w="1705" w:type="dxa"/>
          </w:tcPr>
          <w:p w14:paraId="020D5D93" w14:textId="093991FA" w:rsidR="00797F73" w:rsidRPr="00797F73" w:rsidRDefault="00797F73" w:rsidP="00D05107">
            <w:r w:rsidRPr="00797F73">
              <w:t>Week 15</w:t>
            </w:r>
          </w:p>
        </w:tc>
        <w:tc>
          <w:tcPr>
            <w:tcW w:w="7645" w:type="dxa"/>
          </w:tcPr>
          <w:p w14:paraId="55CB769D" w14:textId="65E3AC8E" w:rsidR="00797F73" w:rsidRPr="00797F73" w:rsidRDefault="00797F73" w:rsidP="00D05107">
            <w:r>
              <w:t>System Automation and Deployment Systems</w:t>
            </w:r>
          </w:p>
        </w:tc>
      </w:tr>
      <w:tr w:rsidR="00797F73" w:rsidRPr="00797F73" w14:paraId="78BEDE23" w14:textId="77777777" w:rsidTr="00797F73">
        <w:tc>
          <w:tcPr>
            <w:tcW w:w="1705" w:type="dxa"/>
          </w:tcPr>
          <w:p w14:paraId="03F5F4AE" w14:textId="4D5CEAE9" w:rsidR="00797F73" w:rsidRPr="00797F73" w:rsidRDefault="00797F73" w:rsidP="00D05107">
            <w:r w:rsidRPr="00797F73">
              <w:t>Week 16</w:t>
            </w:r>
          </w:p>
        </w:tc>
        <w:tc>
          <w:tcPr>
            <w:tcW w:w="7645" w:type="dxa"/>
          </w:tcPr>
          <w:p w14:paraId="0DB87721" w14:textId="6A5FB0AE" w:rsidR="00797F73" w:rsidRPr="00797F73" w:rsidRDefault="00797F73" w:rsidP="00D05107">
            <w:r>
              <w:t>Final Exam</w:t>
            </w:r>
          </w:p>
        </w:tc>
      </w:tr>
    </w:tbl>
    <w:p w14:paraId="206DA832" w14:textId="77777777" w:rsidR="00D05107" w:rsidRDefault="00D05107" w:rsidP="00D05107"/>
    <w:p w14:paraId="29DA4BA0" w14:textId="3C23EE5B" w:rsidR="00D05107" w:rsidRDefault="00D05107" w:rsidP="000428D8">
      <w:r>
        <w:t>Above is a tentative schedule of topics</w:t>
      </w:r>
      <w:r w:rsidR="00DC71EC">
        <w:t xml:space="preserve"> or subject areas covered in this course. </w:t>
      </w:r>
      <w:r>
        <w:t xml:space="preserve">If anything changes, the instructor will communicate these changes, either verbally, by email, or on E360. </w:t>
      </w:r>
      <w:r w:rsidR="00DC71EC">
        <w:t>The instructor reserves the right to change or update policies</w:t>
      </w:r>
      <w:r w:rsidR="00797F73">
        <w:t xml:space="preserve"> and procedures</w:t>
      </w:r>
      <w:r w:rsidR="00DC71EC">
        <w:t xml:space="preserve"> t</w:t>
      </w:r>
      <w:r w:rsidR="000428D8">
        <w:t>o better facilitate</w:t>
      </w:r>
      <w:r w:rsidR="00797F73">
        <w:t xml:space="preserve"> the learning experience for everyone</w:t>
      </w:r>
      <w:bookmarkStart w:id="0" w:name="_GoBack"/>
      <w:bookmarkEnd w:id="0"/>
      <w:r w:rsidR="000428D8">
        <w:t>.</w:t>
      </w:r>
    </w:p>
    <w:p w14:paraId="74E55D05" w14:textId="77777777" w:rsidR="00D05107" w:rsidRPr="00B263E8" w:rsidRDefault="00D05107" w:rsidP="00C15EBD"/>
    <w:sectPr w:rsidR="00D05107" w:rsidRPr="00B263E8" w:rsidSect="0006300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B24B9" w14:textId="77777777" w:rsidR="00A871C4" w:rsidRDefault="00A871C4" w:rsidP="00212E8A">
      <w:r>
        <w:separator/>
      </w:r>
    </w:p>
  </w:endnote>
  <w:endnote w:type="continuationSeparator" w:id="0">
    <w:p w14:paraId="66C48EA6" w14:textId="77777777" w:rsidR="00A871C4" w:rsidRDefault="00A871C4" w:rsidP="00212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079A" w14:textId="77777777" w:rsidR="007A6512" w:rsidRDefault="007A6512" w:rsidP="00510D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8F9734" w14:textId="77777777" w:rsidR="007A6512" w:rsidRDefault="007A6512" w:rsidP="007A65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D6261" w14:textId="77777777" w:rsidR="007A6512" w:rsidRDefault="007A6512" w:rsidP="00510D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71C4">
      <w:rPr>
        <w:rStyle w:val="PageNumber"/>
        <w:noProof/>
      </w:rPr>
      <w:t>1</w:t>
    </w:r>
    <w:r>
      <w:rPr>
        <w:rStyle w:val="PageNumber"/>
      </w:rPr>
      <w:fldChar w:fldCharType="end"/>
    </w:r>
  </w:p>
  <w:p w14:paraId="55245BC6" w14:textId="388C45DF" w:rsidR="00212E8A" w:rsidRDefault="00212E8A" w:rsidP="007A6512">
    <w:pPr>
      <w:pStyle w:val="Footer"/>
      <w:ind w:right="360"/>
    </w:pPr>
    <w:r>
      <w:t>Last update</w:t>
    </w:r>
    <w:r w:rsidR="00270125">
      <w:t>d</w:t>
    </w:r>
    <w:r>
      <w:t xml:space="preserve">: </w:t>
    </w:r>
    <w:fldSimple w:instr=" SAVEDATE  \* MERGEFORMAT ">
      <w:r>
        <w:rPr>
          <w:noProof/>
        </w:rPr>
        <w:t>1/21/17 1:52:00 PM</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B7DAA" w14:textId="77777777" w:rsidR="00A871C4" w:rsidRDefault="00A871C4" w:rsidP="00212E8A">
      <w:r>
        <w:separator/>
      </w:r>
    </w:p>
  </w:footnote>
  <w:footnote w:type="continuationSeparator" w:id="0">
    <w:p w14:paraId="1FA03CEB" w14:textId="77777777" w:rsidR="00A871C4" w:rsidRDefault="00A871C4" w:rsidP="00212E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90886"/>
    <w:multiLevelType w:val="hybridMultilevel"/>
    <w:tmpl w:val="9F82D67E"/>
    <w:lvl w:ilvl="0" w:tplc="410498A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615E2"/>
    <w:multiLevelType w:val="hybridMultilevel"/>
    <w:tmpl w:val="87A68DD2"/>
    <w:lvl w:ilvl="0" w:tplc="E52EBEF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CFB3C86"/>
    <w:multiLevelType w:val="hybridMultilevel"/>
    <w:tmpl w:val="9E92CDA2"/>
    <w:lvl w:ilvl="0" w:tplc="D55A5FAC">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474CB7"/>
    <w:multiLevelType w:val="hybridMultilevel"/>
    <w:tmpl w:val="86501F0A"/>
    <w:lvl w:ilvl="0" w:tplc="7AB61E0E">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4F4A0DC1"/>
    <w:multiLevelType w:val="hybridMultilevel"/>
    <w:tmpl w:val="446EB898"/>
    <w:lvl w:ilvl="0" w:tplc="D850EEA8">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213695D"/>
    <w:multiLevelType w:val="hybridMultilevel"/>
    <w:tmpl w:val="037E3A66"/>
    <w:lvl w:ilvl="0" w:tplc="B3A08A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A4C7769"/>
    <w:multiLevelType w:val="hybridMultilevel"/>
    <w:tmpl w:val="BB38D262"/>
    <w:lvl w:ilvl="0" w:tplc="4EAC972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C5C"/>
    <w:rsid w:val="000428D8"/>
    <w:rsid w:val="0005689E"/>
    <w:rsid w:val="00063009"/>
    <w:rsid w:val="0007479C"/>
    <w:rsid w:val="00077980"/>
    <w:rsid w:val="00112375"/>
    <w:rsid w:val="001208C9"/>
    <w:rsid w:val="00123BDD"/>
    <w:rsid w:val="00135948"/>
    <w:rsid w:val="001739A3"/>
    <w:rsid w:val="001807E3"/>
    <w:rsid w:val="00180866"/>
    <w:rsid w:val="00180CF4"/>
    <w:rsid w:val="001A32B8"/>
    <w:rsid w:val="001B506A"/>
    <w:rsid w:val="001B51D8"/>
    <w:rsid w:val="001C4B7B"/>
    <w:rsid w:val="001F21AC"/>
    <w:rsid w:val="001F46E4"/>
    <w:rsid w:val="0020212C"/>
    <w:rsid w:val="00202C5C"/>
    <w:rsid w:val="00210D2A"/>
    <w:rsid w:val="00212E8A"/>
    <w:rsid w:val="00224869"/>
    <w:rsid w:val="00270125"/>
    <w:rsid w:val="002A3357"/>
    <w:rsid w:val="002B510B"/>
    <w:rsid w:val="002C538B"/>
    <w:rsid w:val="002E0331"/>
    <w:rsid w:val="00341096"/>
    <w:rsid w:val="00347F5D"/>
    <w:rsid w:val="00364EEC"/>
    <w:rsid w:val="003D06F1"/>
    <w:rsid w:val="0040151D"/>
    <w:rsid w:val="004511AE"/>
    <w:rsid w:val="00480004"/>
    <w:rsid w:val="00492F89"/>
    <w:rsid w:val="004B0F1A"/>
    <w:rsid w:val="004B36DE"/>
    <w:rsid w:val="004C41CA"/>
    <w:rsid w:val="00524B05"/>
    <w:rsid w:val="00564123"/>
    <w:rsid w:val="00573AB5"/>
    <w:rsid w:val="005942D9"/>
    <w:rsid w:val="00595D97"/>
    <w:rsid w:val="005B5C2C"/>
    <w:rsid w:val="005E626E"/>
    <w:rsid w:val="00636A53"/>
    <w:rsid w:val="007063C0"/>
    <w:rsid w:val="00751C3E"/>
    <w:rsid w:val="00753C5E"/>
    <w:rsid w:val="00755A55"/>
    <w:rsid w:val="007830C7"/>
    <w:rsid w:val="00797F73"/>
    <w:rsid w:val="007A29B8"/>
    <w:rsid w:val="007A6512"/>
    <w:rsid w:val="007E3084"/>
    <w:rsid w:val="00801FE0"/>
    <w:rsid w:val="008028AB"/>
    <w:rsid w:val="00804A43"/>
    <w:rsid w:val="00827133"/>
    <w:rsid w:val="0085341A"/>
    <w:rsid w:val="00881F23"/>
    <w:rsid w:val="00894EF6"/>
    <w:rsid w:val="008C25CD"/>
    <w:rsid w:val="0092783B"/>
    <w:rsid w:val="009A1293"/>
    <w:rsid w:val="009A4A4E"/>
    <w:rsid w:val="009E5E2E"/>
    <w:rsid w:val="00A871C4"/>
    <w:rsid w:val="00A92B35"/>
    <w:rsid w:val="00AA7717"/>
    <w:rsid w:val="00AE1537"/>
    <w:rsid w:val="00AE680F"/>
    <w:rsid w:val="00AF7533"/>
    <w:rsid w:val="00B21F7B"/>
    <w:rsid w:val="00B263E8"/>
    <w:rsid w:val="00B46948"/>
    <w:rsid w:val="00B53E8B"/>
    <w:rsid w:val="00B6026D"/>
    <w:rsid w:val="00C15EBD"/>
    <w:rsid w:val="00D05107"/>
    <w:rsid w:val="00D406C4"/>
    <w:rsid w:val="00D43B3E"/>
    <w:rsid w:val="00DC71EC"/>
    <w:rsid w:val="00DC7D5B"/>
    <w:rsid w:val="00E05ED3"/>
    <w:rsid w:val="00E41874"/>
    <w:rsid w:val="00E51F5B"/>
    <w:rsid w:val="00E54CC9"/>
    <w:rsid w:val="00E861A6"/>
    <w:rsid w:val="00ED6D59"/>
    <w:rsid w:val="00F4750B"/>
    <w:rsid w:val="00F83F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B4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9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94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46948"/>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B46948"/>
    <w:rPr>
      <w:i/>
      <w:iCs/>
      <w:color w:val="404040" w:themeColor="text1" w:themeTint="BF"/>
    </w:rPr>
  </w:style>
  <w:style w:type="paragraph" w:styleId="Quote">
    <w:name w:val="Quote"/>
    <w:basedOn w:val="Normal"/>
    <w:next w:val="Normal"/>
    <w:link w:val="QuoteChar"/>
    <w:uiPriority w:val="29"/>
    <w:qFormat/>
    <w:rsid w:val="00B4694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6948"/>
    <w:rPr>
      <w:i/>
      <w:iCs/>
      <w:color w:val="404040" w:themeColor="text1" w:themeTint="BF"/>
    </w:rPr>
  </w:style>
  <w:style w:type="paragraph" w:styleId="ListParagraph">
    <w:name w:val="List Paragraph"/>
    <w:basedOn w:val="Normal"/>
    <w:uiPriority w:val="34"/>
    <w:qFormat/>
    <w:rsid w:val="00D43B3E"/>
    <w:pPr>
      <w:ind w:left="720"/>
      <w:contextualSpacing/>
    </w:pPr>
  </w:style>
  <w:style w:type="paragraph" w:customStyle="1" w:styleId="DefinitionTerm">
    <w:name w:val="Definition Term"/>
    <w:basedOn w:val="Normal"/>
    <w:next w:val="Normal"/>
    <w:uiPriority w:val="99"/>
    <w:rsid w:val="00112375"/>
    <w:pPr>
      <w:widowControl w:val="0"/>
    </w:pPr>
    <w:rPr>
      <w:rFonts w:ascii="Times New Roman" w:eastAsia="Times New Roman" w:hAnsi="Times New Roman" w:cs="Times New Roman"/>
      <w:szCs w:val="20"/>
    </w:rPr>
  </w:style>
  <w:style w:type="paragraph" w:styleId="BodyTextIndent">
    <w:name w:val="Body Text Indent"/>
    <w:basedOn w:val="Normal"/>
    <w:link w:val="BodyTextIndentChar"/>
    <w:uiPriority w:val="99"/>
    <w:rsid w:val="00112375"/>
    <w:pPr>
      <w:widowControl w:val="0"/>
      <w:ind w:left="1440" w:hanging="1440"/>
    </w:pPr>
    <w:rPr>
      <w:rFonts w:ascii="Arial" w:eastAsia="Times New Roman" w:hAnsi="Arial" w:cs="Times New Roman"/>
      <w:szCs w:val="20"/>
    </w:rPr>
  </w:style>
  <w:style w:type="character" w:customStyle="1" w:styleId="BodyTextIndentChar">
    <w:name w:val="Body Text Indent Char"/>
    <w:basedOn w:val="DefaultParagraphFont"/>
    <w:link w:val="BodyTextIndent"/>
    <w:uiPriority w:val="99"/>
    <w:rsid w:val="00112375"/>
    <w:rPr>
      <w:rFonts w:ascii="Arial" w:eastAsia="Times New Roman" w:hAnsi="Arial" w:cs="Times New Roman"/>
      <w:szCs w:val="20"/>
    </w:rPr>
  </w:style>
  <w:style w:type="paragraph" w:styleId="Header">
    <w:name w:val="header"/>
    <w:basedOn w:val="Normal"/>
    <w:link w:val="HeaderChar"/>
    <w:uiPriority w:val="99"/>
    <w:unhideWhenUsed/>
    <w:rsid w:val="00212E8A"/>
    <w:pPr>
      <w:tabs>
        <w:tab w:val="center" w:pos="4680"/>
        <w:tab w:val="right" w:pos="9360"/>
      </w:tabs>
    </w:pPr>
  </w:style>
  <w:style w:type="character" w:customStyle="1" w:styleId="HeaderChar">
    <w:name w:val="Header Char"/>
    <w:basedOn w:val="DefaultParagraphFont"/>
    <w:link w:val="Header"/>
    <w:uiPriority w:val="99"/>
    <w:rsid w:val="00212E8A"/>
  </w:style>
  <w:style w:type="paragraph" w:styleId="Footer">
    <w:name w:val="footer"/>
    <w:basedOn w:val="Normal"/>
    <w:link w:val="FooterChar"/>
    <w:uiPriority w:val="99"/>
    <w:unhideWhenUsed/>
    <w:rsid w:val="00212E8A"/>
    <w:pPr>
      <w:tabs>
        <w:tab w:val="center" w:pos="4680"/>
        <w:tab w:val="right" w:pos="9360"/>
      </w:tabs>
    </w:pPr>
  </w:style>
  <w:style w:type="character" w:customStyle="1" w:styleId="FooterChar">
    <w:name w:val="Footer Char"/>
    <w:basedOn w:val="DefaultParagraphFont"/>
    <w:link w:val="Footer"/>
    <w:uiPriority w:val="99"/>
    <w:rsid w:val="00212E8A"/>
  </w:style>
  <w:style w:type="character" w:styleId="PageNumber">
    <w:name w:val="page number"/>
    <w:basedOn w:val="DefaultParagraphFont"/>
    <w:uiPriority w:val="99"/>
    <w:semiHidden/>
    <w:unhideWhenUsed/>
    <w:rsid w:val="007A6512"/>
  </w:style>
  <w:style w:type="table" w:styleId="TableGrid">
    <w:name w:val="Table Grid"/>
    <w:basedOn w:val="TableNormal"/>
    <w:uiPriority w:val="39"/>
    <w:rsid w:val="00797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96252">
      <w:bodyDiv w:val="1"/>
      <w:marLeft w:val="0"/>
      <w:marRight w:val="0"/>
      <w:marTop w:val="0"/>
      <w:marBottom w:val="0"/>
      <w:divBdr>
        <w:top w:val="none" w:sz="0" w:space="0" w:color="auto"/>
        <w:left w:val="none" w:sz="0" w:space="0" w:color="auto"/>
        <w:bottom w:val="none" w:sz="0" w:space="0" w:color="auto"/>
        <w:right w:val="none" w:sz="0" w:space="0" w:color="auto"/>
      </w:divBdr>
    </w:div>
    <w:div w:id="1048728254">
      <w:bodyDiv w:val="1"/>
      <w:marLeft w:val="0"/>
      <w:marRight w:val="0"/>
      <w:marTop w:val="0"/>
      <w:marBottom w:val="0"/>
      <w:divBdr>
        <w:top w:val="none" w:sz="0" w:space="0" w:color="auto"/>
        <w:left w:val="none" w:sz="0" w:space="0" w:color="auto"/>
        <w:bottom w:val="none" w:sz="0" w:space="0" w:color="auto"/>
        <w:right w:val="none" w:sz="0" w:space="0" w:color="auto"/>
      </w:divBdr>
    </w:div>
    <w:div w:id="1139421579">
      <w:bodyDiv w:val="1"/>
      <w:marLeft w:val="0"/>
      <w:marRight w:val="0"/>
      <w:marTop w:val="0"/>
      <w:marBottom w:val="0"/>
      <w:divBdr>
        <w:top w:val="none" w:sz="0" w:space="0" w:color="auto"/>
        <w:left w:val="none" w:sz="0" w:space="0" w:color="auto"/>
        <w:bottom w:val="none" w:sz="0" w:space="0" w:color="auto"/>
        <w:right w:val="none" w:sz="0" w:space="0" w:color="auto"/>
      </w:divBdr>
    </w:div>
    <w:div w:id="1191916310">
      <w:bodyDiv w:val="1"/>
      <w:marLeft w:val="0"/>
      <w:marRight w:val="0"/>
      <w:marTop w:val="0"/>
      <w:marBottom w:val="0"/>
      <w:divBdr>
        <w:top w:val="none" w:sz="0" w:space="0" w:color="auto"/>
        <w:left w:val="none" w:sz="0" w:space="0" w:color="auto"/>
        <w:bottom w:val="none" w:sz="0" w:space="0" w:color="auto"/>
        <w:right w:val="none" w:sz="0" w:space="0" w:color="auto"/>
      </w:divBdr>
    </w:div>
    <w:div w:id="1336568919">
      <w:bodyDiv w:val="1"/>
      <w:marLeft w:val="0"/>
      <w:marRight w:val="0"/>
      <w:marTop w:val="0"/>
      <w:marBottom w:val="0"/>
      <w:divBdr>
        <w:top w:val="none" w:sz="0" w:space="0" w:color="auto"/>
        <w:left w:val="none" w:sz="0" w:space="0" w:color="auto"/>
        <w:bottom w:val="none" w:sz="0" w:space="0" w:color="auto"/>
        <w:right w:val="none" w:sz="0" w:space="0" w:color="auto"/>
      </w:divBdr>
    </w:div>
    <w:div w:id="1379283215">
      <w:bodyDiv w:val="1"/>
      <w:marLeft w:val="0"/>
      <w:marRight w:val="0"/>
      <w:marTop w:val="0"/>
      <w:marBottom w:val="0"/>
      <w:divBdr>
        <w:top w:val="none" w:sz="0" w:space="0" w:color="auto"/>
        <w:left w:val="none" w:sz="0" w:space="0" w:color="auto"/>
        <w:bottom w:val="none" w:sz="0" w:space="0" w:color="auto"/>
        <w:right w:val="none" w:sz="0" w:space="0" w:color="auto"/>
      </w:divBdr>
    </w:div>
    <w:div w:id="1881741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1212</Words>
  <Characters>6909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2</cp:revision>
  <dcterms:created xsi:type="dcterms:W3CDTF">2017-01-21T20:01:00Z</dcterms:created>
  <dcterms:modified xsi:type="dcterms:W3CDTF">2017-01-21T20:01:00Z</dcterms:modified>
</cp:coreProperties>
</file>