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ICB MES — UAT Script</w:t>
      </w:r>
    </w:p>
    <w:p>
      <w:r>
        <w:rPr>
          <w:b/>
          <w:bCs/>
          <w:sz w:val="24"/>
          <w:szCs w:val="24"/>
        </w:rPr>
        <w:t xml:space="preserve">Chassis Pipeline &amp; Job Number Strategy (WO v4.34)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Document</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ICB MES — UAT Script: Chassis Pipeline &amp; Job Number</w:t>
            </w:r>
          </w:p>
        </w:tc>
      </w:tr>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Work Order</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v4.34 — Chassis Pipeline + Job Number Strategy</w:t>
            </w:r>
          </w:p>
        </w:tc>
      </w:tr>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Version</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1.0</w:t>
            </w:r>
          </w:p>
        </w:tc>
      </w:tr>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Date</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14 June 2026</w:t>
            </w:r>
          </w:p>
        </w:tc>
      </w:tr>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Roles required</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Admin, Planner, Sales (Internal Sales)</w:t>
            </w:r>
          </w:p>
        </w:tc>
      </w:tr>
      <w:tr>
        <w:tc>
          <w:tcPr>
            <w:tcW w:type="dxa" w:w="2400"/>
            <w:tcBorders>
              <w:top w:val="single" w:color="B0B0B0" w:sz="1"/>
              <w:left w:val="single" w:color="B0B0B0" w:sz="1"/>
              <w:bottom w:val="single" w:color="B0B0B0" w:sz="1"/>
              <w:right w:val="single" w:color="B0B0B0" w:sz="1"/>
            </w:tcBorders>
            <w:shd w:fill="EAF1F4" w:val="clear"/>
            <w:tcMar>
              <w:top w:type="dxa" w:w="80"/>
              <w:left w:type="dxa" w:w="120"/>
              <w:bottom w:type="dxa" w:w="80"/>
              <w:right w:type="dxa" w:w="120"/>
            </w:tcMar>
          </w:tcPr>
          <w:p>
            <w:r>
              <w:rPr>
                <w:b/>
                <w:bCs/>
              </w:rPr>
              <w:t xml:space="preserve">Prerequisite</w:t>
            </w:r>
          </w:p>
        </w:tc>
        <w:tc>
          <w:tcPr>
            <w:tcW w:type="dxa" w:w="6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Access to /mes-app; at least one quote/costing in the 'accepted' state</w:t>
            </w:r>
          </w:p>
        </w:tc>
      </w:tr>
    </w:tbl>
    <w:p>
      <w:r>
        <w:t xml:space="preserve"/>
      </w:r>
    </w:p>
    <w:p>
      <w:r>
        <w:rPr>
          <w:b/>
          <w:bCs/>
        </w:rPr>
        <w:t xml:space="preserve">Scope. </w:t>
      </w:r>
      <w:r>
        <w:t xml:space="preserve">Verify the chassis pipeline (a chassis record is created the moment a Pre-Job Card is submitted or a Planning job is acknowledged, and released if the card is rejected), the quote-derived numeric job number and its SAP-assigned override, the Chassis menu (manual add/edit, provenance pill, status filters, and the chassis-type drop-down shared by three surfaces), the template token fallback, and the Planning-acknowledge sign-off lock-down with VIN capture and propagation of the job number + VIN onto the chassis record.</w:t>
      </w:r>
    </w:p>
    <w:p>
      <w:r>
        <w:rPr>
          <w:b/>
          <w:bCs/>
        </w:rPr>
        <w:t xml:space="preserve">How to use. </w:t>
      </w:r>
      <w:r>
        <w:t xml:space="preserve">Work top to bottom. For each step, perform the Action and confirm the Expected result, then mark Pass or Fail in the last column. Note the role to use where stated.</w:t>
      </w:r>
    </w:p>
    <w:p>
      <w:r>
        <w:br w:type="page"/>
      </w:r>
    </w:p>
    <w:p>
      <w:pPr>
        <w:pStyle w:val="Heading2"/>
      </w:pPr>
      <w:r>
        <w:t xml:space="preserve">A. Job number — quote-derived numeric + override (§3.5)</w:t>
      </w:r>
    </w:p>
    <w:p>
      <w:r>
        <w:rPr>
          <w:i/>
          <w:iCs/>
        </w:rPr>
        <w:t xml:space="preserve">Confirms the job number is the numeric core of the quote, and the planner can record an SAP-assigned number at acknowledge.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960"/>
        <w:gridCol w:w="3780"/>
        <w:gridCol w:w="1000"/>
      </w:tblGrid>
      <w:tr>
        <w:trPr>
          <w:tblHeader/>
        </w:trPr>
        <w:tc>
          <w:tcPr>
            <w:tcW w:type="dxa" w:w="62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w:t>
            </w:r>
          </w:p>
        </w:tc>
        <w:tc>
          <w:tcPr>
            <w:tcW w:type="dxa" w:w="396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Action</w:t>
            </w:r>
          </w:p>
        </w:tc>
        <w:tc>
          <w:tcPr>
            <w:tcW w:type="dxa" w:w="378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Expected result</w:t>
            </w:r>
          </w:p>
        </w:tc>
        <w:tc>
          <w:tcPr>
            <w:tcW w:type="dxa" w:w="100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Pass / Fail</w:t>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A1</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Accept a quote whose reference looks like A32744/06/2026 into production (Costings → accept).</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job number shows as 32744 — the digits only, with the letter prefix and the /MM/YYYY removed.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A2</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As Planner: Planning Board → click an “Awaiting Planning ack” card.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acknowledge panel opens with a “Job number” field pre-filled with the numeric job number.</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A3</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Edit the Job number to an SAP-assigned value and acknowledge.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job’s number updates to the entered value (its source becomes ‘sap_assigned’).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A4</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As Sales: open the same board card.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card is visible but the Job number override field is NOT shown (Sales cannot acknowledge).</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A5</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(Admin/DB) Set the SAP_RETIRED setting to true, reopen the ack panel as Planner.</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Job number override field is hidden; the number stays the quote-derived numeric.</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r>
        <w:t xml:space="preserve"/>
      </w:r>
    </w:p>
    <w:p>
      <w:pPr>
        <w:pStyle w:val="Heading2"/>
      </w:pPr>
      <w:r>
        <w:t xml:space="preserve">B. Template token fallback (§3.6)</w:t>
      </w:r>
    </w:p>
    <w:p>
      <w:r>
        <w:rPr>
          <w:i/>
          <w:iCs/>
        </w:rPr>
        <w:t xml:space="preserve">Confirms an unknown chassis reads as a clear pending status, not a raw token or a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960"/>
        <w:gridCol w:w="3780"/>
        <w:gridCol w:w="1000"/>
      </w:tblGrid>
      <w:tr>
        <w:trPr>
          <w:tblHeader/>
        </w:trPr>
        <w:tc>
          <w:tcPr>
            <w:tcW w:type="dxa" w:w="62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w:t>
            </w:r>
          </w:p>
        </w:tc>
        <w:tc>
          <w:tcPr>
            <w:tcW w:type="dxa" w:w="396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Action</w:t>
            </w:r>
          </w:p>
        </w:tc>
        <w:tc>
          <w:tcPr>
            <w:tcW w:type="dxa" w:w="378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Expected result</w:t>
            </w:r>
          </w:p>
        </w:tc>
        <w:tc>
          <w:tcPr>
            <w:tcW w:type="dxa" w:w="100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Pass / Fail</w:t>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B1</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Open a Pre-Job Card whose chassis make/model is not yet known.</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Chassis line reads “Pending — to be confirmed” (not a raw {{token}}, not blank).</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B2</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Select a chassis make/model from the drop-down and save.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line now shows the chosen make/model.</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r>
        <w:t xml:space="preserve"/>
      </w:r>
    </w:p>
    <w:p>
      <w:pPr>
        <w:pStyle w:val="Heading2"/>
      </w:pPr>
      <w:r>
        <w:t xml:space="preserve">C. Chassis menu &amp; the chassis-type drop-down (§3.7)</w:t>
      </w:r>
    </w:p>
    <w:p>
      <w:r>
        <w:rPr>
          <w:i/>
          <w:iCs/>
        </w:rPr>
        <w:t xml:space="preserve">Confirms manual add/edit, the provenance pill, the status filters, and that the chassis-type drop-down (one controlled list) appears on all three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960"/>
        <w:gridCol w:w="3780"/>
        <w:gridCol w:w="1000"/>
      </w:tblGrid>
      <w:tr>
        <w:trPr>
          <w:tblHeader/>
        </w:trPr>
        <w:tc>
          <w:tcPr>
            <w:tcW w:type="dxa" w:w="62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w:t>
            </w:r>
          </w:p>
        </w:tc>
        <w:tc>
          <w:tcPr>
            <w:tcW w:type="dxa" w:w="396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Action</w:t>
            </w:r>
          </w:p>
        </w:tc>
        <w:tc>
          <w:tcPr>
            <w:tcW w:type="dxa" w:w="378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Expected result</w:t>
            </w:r>
          </w:p>
        </w:tc>
        <w:tc>
          <w:tcPr>
            <w:tcW w:type="dxa" w:w="100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Pass / Fail</w:t>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C1</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As Planner or Admin: Chassis menu → “New chassis”.</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 create form opens with VIN, Customer, Chassis type (a drop-down), and Job number.</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C2</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Open the Chassis type drop-down.</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It lists the seeded chassis models (Hino, Isuzu, Toyota, MAN, Volvo, ICB trailers) — no free typing.</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C3</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Enter a VIN + Customer, pick a Chassis type, click Create.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new chassis appears in the list with an “Origin: Manual” pill.</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C4</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Click the status chips: All / Expected / Expected (Orphaned) / Received / In workshop / In assembly / Dispatched.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list filters to the chosen status; each chip shows a count.</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C5</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Open a chassis → “Edit details”; change the Chassis type via the drop-down and save.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change persists; the same drop-down is used.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C6</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Open a Pre-Job Card → the “Chassis (make / model)” field.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It is the same drop-down (not a free-text box).</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C7</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On the Planning ack panel → the “Chassis type” field.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It is the same drop-down list.</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r>
        <w:t xml:space="preserve"/>
      </w:r>
    </w:p>
    <w:p>
      <w:pPr>
        <w:pStyle w:val="Heading2"/>
      </w:pPr>
      <w:r>
        <w:t xml:space="preserve">D. Pipeline — auto-create + reject release (§3.2 / §3.3 / §3.4)</w:t>
      </w:r>
    </w:p>
    <w:p>
      <w:r>
        <w:rPr>
          <w:i/>
          <w:iCs/>
        </w:rPr>
        <w:t xml:space="preserve">Confirms a chassis record is created automatically at the two touchpoints, and released only when the rejected card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960"/>
        <w:gridCol w:w="3780"/>
        <w:gridCol w:w="1000"/>
      </w:tblGrid>
      <w:tr>
        <w:trPr>
          <w:tblHeader/>
        </w:trPr>
        <w:tc>
          <w:tcPr>
            <w:tcW w:type="dxa" w:w="62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w:t>
            </w:r>
          </w:p>
        </w:tc>
        <w:tc>
          <w:tcPr>
            <w:tcW w:type="dxa" w:w="396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Action</w:t>
            </w:r>
          </w:p>
        </w:tc>
        <w:tc>
          <w:tcPr>
            <w:tcW w:type="dxa" w:w="378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Expected result</w:t>
            </w:r>
          </w:p>
        </w:tc>
        <w:tc>
          <w:tcPr>
            <w:tcW w:type="dxa" w:w="100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Pass / Fail</w:t>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D1</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Create + submit a Pre-Job Card with a Chassis type selected.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 chassis appears in the Chassis list under the Expected filter with an “Origin: Auto · Pre-Job” pill.</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D2</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Acknowledge a Planning job that reached planning without a Pre-Job chassis, entering a chassis type at ack.</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 chassis is created under Expected with “Origin: Auto · Planning”.</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D3</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Reject a Pre-Job Card whose chassis was auto-created for it.</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That chassis moves to “Expected (Orphaned)” (visible under the Expected (Orphaned) filter).</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D4</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Reject a Pre-Job Card linked to a chassis that was NOT auto-created for it.</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That chassis is left untouched (not orphaned).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r>
        <w:t xml:space="preserve"/>
      </w:r>
    </w:p>
    <w:p>
      <w:pPr>
        <w:pStyle w:val="Heading2"/>
      </w:pPr>
      <w:r>
        <w:t xml:space="preserve">E. Sign-off lock-down, VIN capture &amp; chassis-page propagation (§3.9)</w:t>
      </w:r>
    </w:p>
    <w:p>
      <w:r>
        <w:rPr>
          <w:i/>
          <w:iCs/>
        </w:rPr>
        <w:t xml:space="preserve">Confirms attested chassis details lock at ack, a missing VIN can still be captured, and the job number + VIN land on the chassis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960"/>
        <w:gridCol w:w="3780"/>
        <w:gridCol w:w="1000"/>
      </w:tblGrid>
      <w:tr>
        <w:trPr>
          <w:tblHeader/>
        </w:trPr>
        <w:tc>
          <w:tcPr>
            <w:tcW w:type="dxa" w:w="62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w:t>
            </w:r>
          </w:p>
        </w:tc>
        <w:tc>
          <w:tcPr>
            <w:tcW w:type="dxa" w:w="396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Action</w:t>
            </w:r>
          </w:p>
        </w:tc>
        <w:tc>
          <w:tcPr>
            <w:tcW w:type="dxa" w:w="378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Expected result</w:t>
            </w:r>
          </w:p>
        </w:tc>
        <w:tc>
          <w:tcPr>
            <w:tcW w:type="dxa" w:w="1000"/>
            <w:tcBorders>
              <w:top w:val="single" w:color="B0B0B0" w:sz="1"/>
              <w:left w:val="single" w:color="B0B0B0" w:sz="1"/>
              <w:bottom w:val="single" w:color="B0B0B0" w:sz="1"/>
              <w:right w:val="single" w:color="B0B0B0" w:sz="1"/>
            </w:tcBorders>
            <w:shd w:fill="1F4E5F" w:val="clear"/>
            <w:tcMar>
              <w:top w:type="dxa" w:w="80"/>
              <w:left w:type="dxa" w:w="120"/>
              <w:bottom w:type="dxa" w:w="80"/>
              <w:right w:type="dxa" w:w="120"/>
            </w:tcMar>
          </w:tcPr>
          <w:p>
            <w:r>
              <w:rPr>
                <w:b/>
                <w:bCs/>
                <w:color w:val="FFFFFF"/>
              </w:rPr>
              <w:t xml:space="preserve">Pass / Fail</w:t>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E1</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As Planner: acknowledge a job whose Pre-Job Card was confirmed with a chassis make AND a VIN.</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Both Chassis type and VIN show as read-only “attested · locked” — they cannot be edited.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E2</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Acknowledge a job whose card was confirmed with a make but NO VIN.</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Chassis type is locked; the VIN field is editable.</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E3</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In E2, type a VIN and acknowledge.</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acknowledge succeeds and the VIN is saved onto that chassis record.</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E4</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Open the chassis from E3 in the Chassis menu.</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chassis shows the captured VIN AND the job number from the acknowledge.</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62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b/>
                <w:bCs/>
              </w:rPr>
              <w:t xml:space="preserve">E5</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Acknowledge a job using an SAP-assigned job-number override (the E2 path).</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The chassis page shows the SAP-assigned job number too.</w:t>
            </w:r>
          </w:p>
        </w:tc>
        <w:tc>
          <w:tcPr>
            <w:tcW w:type="dxa" w:w="100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r>
        <w:t xml:space="preserve"/>
      </w:r>
    </w:p>
    <w:p>
      <w:pPr>
        <w:pStyle w:val="Heading2"/>
      </w:pPr>
      <w:r>
        <w:t xml:space="preserve">Sign-off</w:t>
      </w:r>
    </w:p>
    <w:p>
      <w:r>
        <w:t xml:space="preserve">Tester: ____________________________     Date: ______________     Result (circle): PASS / FAIL</w:t>
      </w:r>
    </w:p>
    <w:p>
      <w:r>
        <w:t xml:space="preserve">Notes / defects raised: 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2026-06-14T06:07:48.153Z</dcterms:created>
  <dcterms:modified xsi:type="dcterms:W3CDTF">2026-06-14T06:07:48.154Z</dcterms:modified>
</cp:coreProperties>
</file>

<file path=docProps/custom.xml><?xml version="1.0" encoding="utf-8"?>
<Properties xmlns="http://schemas.openxmlformats.org/officeDocument/2006/custom-properties" xmlns:vt="http://schemas.openxmlformats.org/officeDocument/2006/docPropsVTypes"/>
</file>