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9D" w:rsidRDefault="00F4319D" w:rsidP="00F4319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lang w:val="en-US"/>
        </w:rPr>
        <w:t>Using 3rd Party Materials:</w:t>
      </w:r>
    </w:p>
    <w:p w:rsidR="00F4319D" w:rsidRDefault="00F4319D" w:rsidP="00F4319D">
      <w:pPr>
        <w:shd w:val="clear" w:color="auto" w:fill="FFFFFF"/>
        <w:spacing w:before="220"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Please familiarize yourself with the</w:t>
      </w:r>
      <w:hyperlink r:id="rId4" w:history="1">
        <w:r>
          <w:rPr>
            <w:rStyle w:val="Hyperlink"/>
            <w:rFonts w:ascii="Times New Roman" w:eastAsia="Times New Roman" w:hAnsi="Times New Roman" w:cs="Times New Roman"/>
            <w:color w:val="000000"/>
            <w:sz w:val="24"/>
            <w:szCs w:val="24"/>
          </w:rPr>
          <w:t> </w:t>
        </w:r>
      </w:hyperlink>
      <w:hyperlink r:id="rId5" w:history="1">
        <w:r>
          <w:rPr>
            <w:rStyle w:val="Hyperlink"/>
            <w:rFonts w:ascii="Times New Roman" w:eastAsia="Times New Roman" w:hAnsi="Times New Roman" w:cs="Times New Roman"/>
            <w:color w:val="1155CC"/>
            <w:sz w:val="24"/>
            <w:szCs w:val="24"/>
            <w:lang w:val="en-US"/>
          </w:rPr>
          <w:t>Springer Nature Guide to Copyright and Permissions</w:t>
        </w:r>
      </w:hyperlink>
      <w:r>
        <w:rPr>
          <w:rFonts w:ascii="Times New Roman" w:eastAsia="Times New Roman" w:hAnsi="Times New Roman" w:cs="Times New Roman"/>
          <w:color w:val="000000"/>
          <w:sz w:val="24"/>
          <w:szCs w:val="24"/>
          <w:lang w:val="en-US"/>
        </w:rPr>
        <w:t>, which contains advice on including third-party content or material that you have created yourself and published elsewhere in your manuscript. </w:t>
      </w:r>
    </w:p>
    <w:p w:rsidR="00F4319D" w:rsidRDefault="00F4319D" w:rsidP="00F4319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Third-party content is defined as any material within the manuscript that is not your original work. Third party content may consist of text passages, figures, photos, poems, song lyrics, screenshots, etc. and be found in many places such as, but not limited to, the Internet, print and online books and articles, theses, annual reports, conference material, photocopies, course packages, and translations. In particular, you should pay close attention to sensitive images containing identifiable persons, logos, brands/trademarks, images from agencies, or from the Internet as well as text content such as song lyrics, poems, interviews, social media content and references to commercial entities.</w:t>
      </w:r>
    </w:p>
    <w:p w:rsidR="00F4319D" w:rsidRDefault="00F4319D" w:rsidP="00F4319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As author/editor, you are responsible for clearing the rights for any third-party content. We recommend keeping all quotations and inclusion of copyrighted material to a minimum wherever possible, as gaining permissions can be time-consuming and expensive for the author.</w:t>
      </w:r>
    </w:p>
    <w:p w:rsidR="00F4319D" w:rsidRDefault="00F4319D" w:rsidP="00F4319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To obtain permission to use third-party material in the manuscript visit the Rights Holder website or the </w:t>
      </w:r>
      <w:hyperlink r:id="rId6" w:history="1">
        <w:r>
          <w:rPr>
            <w:rStyle w:val="Hyperlink"/>
            <w:rFonts w:ascii="Times New Roman" w:eastAsia="Times New Roman" w:hAnsi="Times New Roman" w:cs="Times New Roman"/>
            <w:color w:val="1155CC"/>
            <w:sz w:val="24"/>
            <w:szCs w:val="24"/>
            <w:lang w:val="en-US"/>
          </w:rPr>
          <w:t>Copyright Clearance Center</w:t>
        </w:r>
      </w:hyperlink>
      <w:r>
        <w:rPr>
          <w:rFonts w:ascii="Times New Roman" w:eastAsia="Times New Roman" w:hAnsi="Times New Roman" w:cs="Times New Roman"/>
          <w:color w:val="000000"/>
          <w:sz w:val="24"/>
          <w:szCs w:val="24"/>
          <w:lang w:val="en-US"/>
        </w:rPr>
        <w:t>. If the material is not found, please exert your best efforts to use our </w:t>
      </w:r>
      <w:hyperlink r:id="rId7" w:history="1">
        <w:r>
          <w:rPr>
            <w:rStyle w:val="Hyperlink"/>
            <w:rFonts w:ascii="Times New Roman" w:eastAsia="Times New Roman" w:hAnsi="Times New Roman" w:cs="Times New Roman"/>
            <w:color w:val="1155CC"/>
            <w:sz w:val="24"/>
            <w:szCs w:val="24"/>
            <w:lang w:val="en-US"/>
          </w:rPr>
          <w:t>Permissions Request Form</w:t>
        </w:r>
      </w:hyperlink>
      <w:r>
        <w:rPr>
          <w:rFonts w:ascii="Times New Roman" w:eastAsia="Times New Roman" w:hAnsi="Times New Roman" w:cs="Times New Roman"/>
          <w:color w:val="000000"/>
          <w:sz w:val="24"/>
          <w:szCs w:val="24"/>
          <w:lang w:val="en-US"/>
        </w:rPr>
        <w:t> and/or </w:t>
      </w:r>
      <w:hyperlink r:id="rId8" w:history="1">
        <w:r>
          <w:rPr>
            <w:rStyle w:val="Hyperlink"/>
            <w:rFonts w:ascii="Times New Roman" w:eastAsia="Times New Roman" w:hAnsi="Times New Roman" w:cs="Times New Roman"/>
            <w:color w:val="1155CC"/>
            <w:sz w:val="24"/>
            <w:szCs w:val="24"/>
            <w:lang w:val="en-US"/>
          </w:rPr>
          <w:t>Release Request Form</w:t>
        </w:r>
      </w:hyperlink>
      <w:r>
        <w:rPr>
          <w:rFonts w:ascii="Times New Roman" w:eastAsia="Times New Roman" w:hAnsi="Times New Roman" w:cs="Times New Roman"/>
          <w:color w:val="000000"/>
          <w:sz w:val="24"/>
          <w:szCs w:val="24"/>
          <w:lang w:val="en-US"/>
        </w:rPr>
        <w:t> (to obtain permission from interviewees or other identifiable individuals or the owners of identifiable property in source material) for your request. If the rights-holder issues their own form, please ensure that the document they provide includes all Required Rights listed in the ‘Guide to Obtaining Permissions’ section in our </w:t>
      </w:r>
      <w:hyperlink r:id="rId9" w:history="1">
        <w:r>
          <w:rPr>
            <w:rStyle w:val="Hyperlink"/>
            <w:rFonts w:ascii="Times New Roman" w:eastAsia="Times New Roman" w:hAnsi="Times New Roman" w:cs="Times New Roman"/>
            <w:color w:val="1155CC"/>
            <w:sz w:val="24"/>
            <w:szCs w:val="24"/>
            <w:lang w:val="en-US"/>
          </w:rPr>
          <w:t>Springer Nature Third Party Permissions Guidelines</w:t>
        </w:r>
      </w:hyperlink>
      <w:r>
        <w:rPr>
          <w:rFonts w:ascii="Times New Roman" w:eastAsia="Times New Roman" w:hAnsi="Times New Roman" w:cs="Times New Roman"/>
          <w:color w:val="000000"/>
          <w:sz w:val="24"/>
          <w:szCs w:val="24"/>
          <w:lang w:val="en-US"/>
        </w:rPr>
        <w:t>.</w:t>
      </w:r>
    </w:p>
    <w:p w:rsidR="00F4319D" w:rsidRDefault="00F4319D" w:rsidP="00F4319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It’s a good idea to begin the permissions-clearing process as early as possible, to avoid delays to the publishing process. You may also need to negotiate with rights-holders if they do not meet our requirements. It is crucial that the rights you obtain are sufficient to cover the rights you have granted to us as publisher under your publishing agreement.</w:t>
      </w:r>
    </w:p>
    <w:p w:rsidR="00B80FFB" w:rsidRDefault="00B80FFB"/>
    <w:sectPr w:rsidR="00B80F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4319D"/>
    <w:rsid w:val="00B80FFB"/>
    <w:rsid w:val="00F431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319D"/>
    <w:rPr>
      <w:color w:val="0000FF"/>
      <w:u w:val="single"/>
    </w:rPr>
  </w:style>
</w:styles>
</file>

<file path=word/webSettings.xml><?xml version="1.0" encoding="utf-8"?>
<w:webSettings xmlns:r="http://schemas.openxmlformats.org/officeDocument/2006/relationships" xmlns:w="http://schemas.openxmlformats.org/wordprocessingml/2006/main">
  <w:divs>
    <w:div w:id="5260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cms.springernature.com/springer-cms/rest/v1/content/18943608/data/Research-Release-Template-EN" TargetMode="External"/><Relationship Id="rId3" Type="http://schemas.openxmlformats.org/officeDocument/2006/relationships/webSettings" Target="webSettings.xml"/><Relationship Id="rId7" Type="http://schemas.openxmlformats.org/officeDocument/2006/relationships/hyperlink" Target="https://media.springernature.com/full/springer-cms/rest/v1/content/18943626/data/Research-Permission-Templat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pyright.com/search.action?operation=show&amp;page=advanced" TargetMode="External"/><Relationship Id="rId11" Type="http://schemas.openxmlformats.org/officeDocument/2006/relationships/theme" Target="theme/theme1.xml"/><Relationship Id="rId5" Type="http://schemas.openxmlformats.org/officeDocument/2006/relationships/hyperlink" Target="https://www.springernature.com/gp/policies/editorial-policies/third-party-permissions" TargetMode="External"/><Relationship Id="rId10" Type="http://schemas.openxmlformats.org/officeDocument/2006/relationships/fontTable" Target="fontTable.xml"/><Relationship Id="rId4" Type="http://schemas.openxmlformats.org/officeDocument/2006/relationships/hyperlink" Target="https://media.springernature.com/full/springer-cms/rest/v1/content/16355594/data/Guide-to-Copyright-and-Permissions-171218" TargetMode="External"/><Relationship Id="rId9" Type="http://schemas.openxmlformats.org/officeDocument/2006/relationships/hyperlink" Target="https://www.springernature.com/gp/policies/editorial-policies/third-party-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2021-05-05T12:28:00Z</dcterms:created>
  <dcterms:modified xsi:type="dcterms:W3CDTF">2021-05-05T12:28:00Z</dcterms:modified>
</cp:coreProperties>
</file>