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93CF5" w14:textId="77777777" w:rsidR="00B83384" w:rsidRDefault="00F13501">
      <w:pPr>
        <w:pStyle w:val="Heading1"/>
        <w:rPr>
          <w:rFonts w:cs="Arial"/>
        </w:rPr>
      </w:pPr>
      <w:bookmarkStart w:id="0" w:name="_Toc287267179"/>
      <w:proofErr w:type="spellStart"/>
      <w:r>
        <w:rPr>
          <w:rFonts w:cs="Arial"/>
        </w:rPr>
        <w:t>MoSCoW</w:t>
      </w:r>
      <w:bookmarkEnd w:id="0"/>
      <w:proofErr w:type="spellEnd"/>
    </w:p>
    <w:p w14:paraId="71E44DA1" w14:textId="77777777" w:rsidR="00B83384" w:rsidRDefault="00F13501">
      <w:r>
        <w:t xml:space="preserve">In deze </w:t>
      </w:r>
      <w:proofErr w:type="spellStart"/>
      <w:r>
        <w:t>MoSCoW</w:t>
      </w:r>
      <w:proofErr w:type="spellEnd"/>
      <w:r>
        <w:t xml:space="preserve"> stellen we prioriteiten op voor alle eisen die aan het systeem gesteld worden.</w:t>
      </w:r>
    </w:p>
    <w:p w14:paraId="5E831664" w14:textId="77777777" w:rsidR="00B83384" w:rsidRDefault="00F13501">
      <w:pPr>
        <w:rPr>
          <w:lang w:val="en-GB"/>
        </w:rPr>
      </w:pPr>
      <w:r>
        <w:rPr>
          <w:lang w:val="en-GB"/>
        </w:rPr>
        <w:t>M = Must have</w:t>
      </w:r>
    </w:p>
    <w:p w14:paraId="65FEF2BC" w14:textId="77777777" w:rsidR="00B83384" w:rsidRDefault="00F13501">
      <w:pPr>
        <w:rPr>
          <w:lang w:val="en-GB"/>
        </w:rPr>
      </w:pPr>
      <w:r>
        <w:rPr>
          <w:lang w:val="en-GB"/>
        </w:rPr>
        <w:t xml:space="preserve">S = </w:t>
      </w:r>
      <w:proofErr w:type="gramStart"/>
      <w:r>
        <w:rPr>
          <w:lang w:val="en-GB"/>
        </w:rPr>
        <w:t>Should</w:t>
      </w:r>
      <w:proofErr w:type="gramEnd"/>
      <w:r>
        <w:rPr>
          <w:lang w:val="en-GB"/>
        </w:rPr>
        <w:t xml:space="preserve"> have</w:t>
      </w:r>
    </w:p>
    <w:p w14:paraId="00B31288" w14:textId="77777777" w:rsidR="00B83384" w:rsidRDefault="00F13501">
      <w:pPr>
        <w:rPr>
          <w:lang w:val="en-GB"/>
        </w:rPr>
      </w:pPr>
      <w:r>
        <w:rPr>
          <w:lang w:val="en-GB"/>
        </w:rPr>
        <w:t xml:space="preserve">C = </w:t>
      </w:r>
      <w:proofErr w:type="gramStart"/>
      <w:r>
        <w:rPr>
          <w:lang w:val="en-GB"/>
        </w:rPr>
        <w:t>Could</w:t>
      </w:r>
      <w:proofErr w:type="gramEnd"/>
      <w:r>
        <w:rPr>
          <w:lang w:val="en-GB"/>
        </w:rPr>
        <w:t xml:space="preserve"> have</w:t>
      </w:r>
    </w:p>
    <w:p w14:paraId="70DAA506" w14:textId="77777777" w:rsidR="00B83384" w:rsidRDefault="00F13501">
      <w:pPr>
        <w:rPr>
          <w:lang w:val="en-GB"/>
        </w:rPr>
      </w:pPr>
      <w:r>
        <w:rPr>
          <w:lang w:val="en-GB"/>
        </w:rPr>
        <w:t xml:space="preserve">W = </w:t>
      </w:r>
      <w:proofErr w:type="gramStart"/>
      <w:r>
        <w:rPr>
          <w:lang w:val="en-GB"/>
        </w:rPr>
        <w:t>Won’t</w:t>
      </w:r>
      <w:proofErr w:type="gramEnd"/>
      <w:r>
        <w:rPr>
          <w:lang w:val="en-GB"/>
        </w:rPr>
        <w:t xml:space="preserve"> have</w:t>
      </w:r>
    </w:p>
    <w:p w14:paraId="0EF9CB2C" w14:textId="77777777" w:rsidR="00B83384" w:rsidRDefault="00B83384">
      <w:pPr>
        <w:rPr>
          <w:lang w:val="en-GB"/>
        </w:rPr>
      </w:pPr>
    </w:p>
    <w:p w14:paraId="1FF41CE5" w14:textId="77777777" w:rsidR="00B83384" w:rsidRDefault="00F13501">
      <w:pPr>
        <w:pStyle w:val="Heading2"/>
      </w:pPr>
      <w:bookmarkStart w:id="1" w:name="_Toc287267180"/>
      <w:r>
        <w:t>Algemeen</w:t>
      </w:r>
      <w:bookmarkEnd w:id="1"/>
    </w:p>
    <w:tbl>
      <w:tblPr>
        <w:tblW w:w="71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6"/>
        <w:gridCol w:w="2481"/>
        <w:gridCol w:w="1777"/>
        <w:gridCol w:w="1672"/>
      </w:tblGrid>
      <w:tr w:rsidR="00B83384" w14:paraId="3CB70146" w14:textId="77777777" w:rsidTr="00A80675">
        <w:trPr>
          <w:trHeight w:val="413"/>
        </w:trPr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542B9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Nummer</w:t>
            </w:r>
          </w:p>
        </w:tc>
        <w:tc>
          <w:tcPr>
            <w:tcW w:w="24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DA2A1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Eis</w:t>
            </w:r>
          </w:p>
        </w:tc>
        <w:tc>
          <w:tcPr>
            <w:tcW w:w="1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B1DC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827AD" w14:textId="77777777" w:rsidR="00B83384" w:rsidRDefault="00F1350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MoSCoW</w:t>
            </w:r>
            <w:proofErr w:type="spellEnd"/>
          </w:p>
        </w:tc>
      </w:tr>
      <w:tr w:rsidR="00B83384" w14:paraId="4E43D0D9" w14:textId="77777777" w:rsidTr="00A80675">
        <w:trPr>
          <w:trHeight w:val="413"/>
        </w:trPr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8A3B5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259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9"/>
            </w:tblGrid>
            <w:tr w:rsidR="00B83384" w14:paraId="14A29E37" w14:textId="77777777">
              <w:trPr>
                <w:trHeight w:val="271"/>
              </w:trPr>
              <w:tc>
                <w:tcPr>
                  <w:tcW w:w="225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6D4951" w14:textId="00B2A620" w:rsidR="00B83384" w:rsidRDefault="00012E57" w:rsidP="00A20A0E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De gebruiker moet </w:t>
                  </w:r>
                  <w:r w:rsidR="00A20A0E">
                    <w:rPr>
                      <w:sz w:val="23"/>
                      <w:szCs w:val="23"/>
                    </w:rPr>
                    <w:t>alle aanboden kunnen inzien</w:t>
                  </w:r>
                  <w:r w:rsidR="00A80675">
                    <w:rPr>
                      <w:sz w:val="23"/>
                      <w:szCs w:val="23"/>
                    </w:rPr>
                    <w:t>, gesorteerd op plaatsnaam</w:t>
                  </w:r>
                  <w:r w:rsidR="006C1DD7">
                    <w:rPr>
                      <w:sz w:val="23"/>
                      <w:szCs w:val="23"/>
                    </w:rPr>
                    <w:t>.</w:t>
                  </w:r>
                </w:p>
              </w:tc>
            </w:tr>
          </w:tbl>
          <w:p w14:paraId="3D9C6C23" w14:textId="77777777" w:rsidR="00B83384" w:rsidRDefault="00B83384"/>
        </w:tc>
        <w:tc>
          <w:tcPr>
            <w:tcW w:w="1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517C" w14:textId="17888F42" w:rsidR="00B83384" w:rsidRDefault="00012E57">
            <w:r>
              <w:t>Hoog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C290" w14:textId="0800A84E" w:rsidR="00B83384" w:rsidRDefault="00012E57">
            <w:r>
              <w:t>M</w:t>
            </w:r>
          </w:p>
        </w:tc>
      </w:tr>
      <w:tr w:rsidR="00B83384" w14:paraId="5FE77ECC" w14:textId="77777777" w:rsidTr="00A80675">
        <w:trPr>
          <w:trHeight w:val="429"/>
        </w:trPr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FA10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259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9"/>
            </w:tblGrid>
            <w:tr w:rsidR="00B83384" w14:paraId="154ECD4E" w14:textId="77777777">
              <w:trPr>
                <w:trHeight w:val="852"/>
              </w:trPr>
              <w:tc>
                <w:tcPr>
                  <w:tcW w:w="225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C18FA7F" w14:textId="15CA1BA9" w:rsidR="00B83384" w:rsidRDefault="00012E57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De gebruiker moet een aanbod kunnen plaatsen</w:t>
                  </w:r>
                </w:p>
              </w:tc>
            </w:tr>
          </w:tbl>
          <w:p w14:paraId="0B26E3DC" w14:textId="77777777" w:rsidR="00B83384" w:rsidRDefault="00B83384"/>
        </w:tc>
        <w:tc>
          <w:tcPr>
            <w:tcW w:w="1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01D13" w14:textId="6CEC9AB6" w:rsidR="00B83384" w:rsidRDefault="00012E57">
            <w:r>
              <w:t>Hoog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85DE9" w14:textId="1C456BBD" w:rsidR="00B83384" w:rsidRDefault="00012E57">
            <w:r>
              <w:t>M</w:t>
            </w:r>
          </w:p>
        </w:tc>
      </w:tr>
      <w:tr w:rsidR="00012E57" w14:paraId="6D607182" w14:textId="77777777" w:rsidTr="00A80675">
        <w:trPr>
          <w:trHeight w:val="413"/>
        </w:trPr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ECF7B" w14:textId="555137DB" w:rsidR="00012E57" w:rsidRDefault="006C1DD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A686B" w14:textId="295DF05C" w:rsidR="00012E57" w:rsidRDefault="00012E57" w:rsidP="000740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gebruiker moet een </w:t>
            </w:r>
            <w:r w:rsidRPr="00012E57">
              <w:rPr>
                <w:sz w:val="23"/>
                <w:szCs w:val="23"/>
              </w:rPr>
              <w:t>recensie</w:t>
            </w:r>
            <w:r>
              <w:rPr>
                <w:sz w:val="23"/>
                <w:szCs w:val="23"/>
              </w:rPr>
              <w:t xml:space="preserve"> achter kunnen laten</w:t>
            </w:r>
            <w:r w:rsidR="00074057">
              <w:rPr>
                <w:sz w:val="23"/>
                <w:szCs w:val="23"/>
              </w:rPr>
              <w:t xml:space="preserve"> op een slaapplek  (</w:t>
            </w:r>
            <w:bookmarkStart w:id="2" w:name="_GoBack"/>
            <w:bookmarkEnd w:id="2"/>
            <w:r w:rsidR="00074057">
              <w:rPr>
                <w:sz w:val="23"/>
                <w:szCs w:val="23"/>
              </w:rPr>
              <w:t>aanbod)</w:t>
            </w:r>
          </w:p>
        </w:tc>
        <w:tc>
          <w:tcPr>
            <w:tcW w:w="1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654" w14:textId="047890F3" w:rsidR="00012E57" w:rsidRDefault="00012E57">
            <w:r>
              <w:t>Gemiddeld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7FCF7" w14:textId="205D6A02" w:rsidR="00012E57" w:rsidRDefault="00012E57">
            <w:r>
              <w:t>S</w:t>
            </w:r>
          </w:p>
        </w:tc>
      </w:tr>
    </w:tbl>
    <w:p w14:paraId="69786B77" w14:textId="77777777" w:rsidR="00B83384" w:rsidRDefault="00B83384">
      <w:pPr>
        <w:pStyle w:val="Heading2"/>
      </w:pPr>
    </w:p>
    <w:p w14:paraId="4BBFAB4B" w14:textId="77777777" w:rsidR="00B83384" w:rsidRDefault="00B83384"/>
    <w:p w14:paraId="131B27C7" w14:textId="77777777" w:rsidR="00B83384" w:rsidRDefault="00F13501">
      <w:pPr>
        <w:pStyle w:val="Heading2"/>
      </w:pPr>
      <w:r>
        <w:t>Inlog systeem</w:t>
      </w:r>
    </w:p>
    <w:tbl>
      <w:tblPr>
        <w:tblW w:w="71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B83384" w14:paraId="5DF0241C" w14:textId="77777777"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45E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Nummer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14107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Eis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34E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DA142" w14:textId="77777777" w:rsidR="00B83384" w:rsidRDefault="00F1350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MoSCoW</w:t>
            </w:r>
            <w:proofErr w:type="spellEnd"/>
          </w:p>
        </w:tc>
      </w:tr>
      <w:tr w:rsidR="00B83384" w14:paraId="19F8B3D8" w14:textId="77777777"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63CC8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B319" w14:textId="77777777" w:rsidR="00B83384" w:rsidRDefault="00F13501">
            <w:r>
              <w:t>De gebruikers kunnen inloggen op de applicatie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BC3F" w14:textId="77777777" w:rsidR="00B83384" w:rsidRDefault="00F13501">
            <w:r>
              <w:t>Hoog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8185" w14:textId="77777777" w:rsidR="00B83384" w:rsidRDefault="00F13501">
            <w:r>
              <w:t>M</w:t>
            </w:r>
          </w:p>
        </w:tc>
      </w:tr>
      <w:tr w:rsidR="00B83384" w14:paraId="3C7F1FD9" w14:textId="77777777"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27ED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B3B9" w14:textId="77777777" w:rsidR="00B83384" w:rsidRDefault="00F13501">
            <w:r>
              <w:t>De gebruikers kunnen uitloggen op de applicatie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872B" w14:textId="77777777" w:rsidR="00B83384" w:rsidRDefault="00F13501">
            <w:r>
              <w:t>Hoog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D309E" w14:textId="77777777" w:rsidR="00B83384" w:rsidRDefault="00F13501">
            <w:r>
              <w:t>M</w:t>
            </w:r>
          </w:p>
        </w:tc>
      </w:tr>
      <w:tr w:rsidR="00B83384" w14:paraId="74102322" w14:textId="77777777"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AACF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6C561" w14:textId="0B8866F8" w:rsidR="00B83384" w:rsidRDefault="00F135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gebruiker kan aangeven dat hij zijn wachtwoord vergeten is. </w:t>
            </w:r>
            <w:r w:rsidR="00012E57">
              <w:rPr>
                <w:sz w:val="23"/>
                <w:szCs w:val="23"/>
              </w:rPr>
              <w:t xml:space="preserve"> Dit moet hij hierna kunnen wijzigen.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EEF95" w14:textId="77777777"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9FCB2" w14:textId="77777777" w:rsidR="00B83384" w:rsidRDefault="00F13501">
            <w:r>
              <w:t>S</w:t>
            </w:r>
          </w:p>
        </w:tc>
      </w:tr>
      <w:tr w:rsidR="00A80675" w14:paraId="38B50C23" w14:textId="77777777"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36289" w14:textId="149F68DE" w:rsidR="00A80675" w:rsidRDefault="00A8067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7FE01" w14:textId="4286D16F" w:rsidR="00A80675" w:rsidRDefault="00A806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 gebruiker moet een account kunnen aanmaken.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85D35" w14:textId="491D5F6C" w:rsidR="00A80675" w:rsidRDefault="00A80675">
            <w:r>
              <w:t>Hoog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C82DB" w14:textId="06E292BF" w:rsidR="00A80675" w:rsidRDefault="00A80675">
            <w:r>
              <w:t>M</w:t>
            </w:r>
          </w:p>
        </w:tc>
      </w:tr>
    </w:tbl>
    <w:p w14:paraId="35714922" w14:textId="77777777" w:rsidR="00B83384" w:rsidRDefault="00B83384"/>
    <w:p w14:paraId="158FE3C9" w14:textId="77777777" w:rsidR="00ED1F69" w:rsidRDefault="00ED1F69"/>
    <w:sectPr w:rsidR="00ED1F69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E491D" w14:textId="77777777" w:rsidR="001E08FB" w:rsidRDefault="001E08FB">
      <w:r>
        <w:separator/>
      </w:r>
    </w:p>
  </w:endnote>
  <w:endnote w:type="continuationSeparator" w:id="0">
    <w:p w14:paraId="5EF3E45E" w14:textId="77777777" w:rsidR="001E08FB" w:rsidRDefault="001E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225E53" w14:textId="77777777" w:rsidR="001E08FB" w:rsidRDefault="001E08FB">
      <w:r>
        <w:rPr>
          <w:color w:val="000000"/>
        </w:rPr>
        <w:separator/>
      </w:r>
    </w:p>
  </w:footnote>
  <w:footnote w:type="continuationSeparator" w:id="0">
    <w:p w14:paraId="7E3B0231" w14:textId="77777777" w:rsidR="001E08FB" w:rsidRDefault="001E0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83384"/>
    <w:rsid w:val="00012E57"/>
    <w:rsid w:val="00074057"/>
    <w:rsid w:val="000E4DBE"/>
    <w:rsid w:val="001E08FB"/>
    <w:rsid w:val="006C1DD7"/>
    <w:rsid w:val="00A20A0E"/>
    <w:rsid w:val="00A80675"/>
    <w:rsid w:val="00B83384"/>
    <w:rsid w:val="00BD1CCF"/>
    <w:rsid w:val="00EB7444"/>
    <w:rsid w:val="00ED1773"/>
    <w:rsid w:val="00ED1F69"/>
    <w:rsid w:val="00EF0D55"/>
    <w:rsid w:val="00F1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CB2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0" w:line="240" w:lineRule="auto"/>
    </w:pPr>
    <w:rPr>
      <w:rFonts w:eastAsia="SimSun" w:cs="Mangal"/>
      <w:kern w:val="3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autoRedefine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pPr>
      <w:outlineLvl w:val="1"/>
    </w:pPr>
    <w:rPr>
      <w:b/>
      <w:bCs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" w:eastAsia="SimSun" w:hAnsi="Calibri" w:cs="Mangal"/>
      <w:b/>
      <w:bCs/>
      <w:kern w:val="3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rPr>
      <w:rFonts w:ascii="Calibri" w:eastAsia="SimSun" w:hAnsi="Calibri" w:cs="Mangal"/>
      <w:b/>
      <w:bCs/>
      <w:iCs/>
      <w:kern w:val="3"/>
      <w:sz w:val="28"/>
      <w:szCs w:val="24"/>
      <w:lang w:eastAsia="hi-IN" w:bidi="hi-IN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eastAsia="Times New Roman" w:cs="Calibri"/>
      <w:color w:val="000000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0" w:line="240" w:lineRule="auto"/>
    </w:pPr>
    <w:rPr>
      <w:rFonts w:eastAsia="SimSun" w:cs="Mangal"/>
      <w:kern w:val="3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autoRedefine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pPr>
      <w:outlineLvl w:val="1"/>
    </w:pPr>
    <w:rPr>
      <w:b/>
      <w:bCs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" w:eastAsia="SimSun" w:hAnsi="Calibri" w:cs="Mangal"/>
      <w:b/>
      <w:bCs/>
      <w:kern w:val="3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rPr>
      <w:rFonts w:ascii="Calibri" w:eastAsia="SimSun" w:hAnsi="Calibri" w:cs="Mangal"/>
      <w:b/>
      <w:bCs/>
      <w:iCs/>
      <w:kern w:val="3"/>
      <w:sz w:val="28"/>
      <w:szCs w:val="24"/>
      <w:lang w:eastAsia="hi-IN" w:bidi="hi-IN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eastAsia="Times New Roman" w:cs="Calibri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Hagens</dc:creator>
  <dc:description/>
  <cp:lastModifiedBy>issd</cp:lastModifiedBy>
  <cp:revision>6</cp:revision>
  <dcterms:created xsi:type="dcterms:W3CDTF">2015-10-01T11:30:00Z</dcterms:created>
  <dcterms:modified xsi:type="dcterms:W3CDTF">2015-10-08T10:04:00Z</dcterms:modified>
</cp:coreProperties>
</file>