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534C" w14:textId="77777777" w:rsidR="000D60E7" w:rsidRPr="00B52227" w:rsidRDefault="000D60E7"/>
    <w:p w14:paraId="630F701F" w14:textId="44ADB7AD" w:rsidR="00831C5D" w:rsidRDefault="00831C5D" w:rsidP="00831C5D">
      <w:r>
        <w:rPr>
          <w:noProof/>
        </w:rPr>
        <w:drawing>
          <wp:inline distT="0" distB="0" distL="0" distR="0" wp14:anchorId="71521503" wp14:editId="137549E8">
            <wp:extent cx="2719070" cy="1804670"/>
            <wp:effectExtent l="0" t="0" r="5080" b="5080"/>
            <wp:docPr id="3225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9070" cy="1804670"/>
                    </a:xfrm>
                    <a:prstGeom prst="rect">
                      <a:avLst/>
                    </a:prstGeom>
                    <a:noFill/>
                  </pic:spPr>
                </pic:pic>
              </a:graphicData>
            </a:graphic>
          </wp:inline>
        </w:drawing>
      </w:r>
      <w:r>
        <w:t xml:space="preserve">      </w:t>
      </w:r>
      <w:r>
        <w:rPr>
          <w:noProof/>
        </w:rPr>
        <w:drawing>
          <wp:inline distT="0" distB="0" distL="0" distR="0" wp14:anchorId="2EEDDE24" wp14:editId="3A680C54">
            <wp:extent cx="2725420" cy="1810385"/>
            <wp:effectExtent l="0" t="0" r="0" b="0"/>
            <wp:docPr id="790540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5420" cy="1810385"/>
                    </a:xfrm>
                    <a:prstGeom prst="rect">
                      <a:avLst/>
                    </a:prstGeom>
                    <a:noFill/>
                  </pic:spPr>
                </pic:pic>
              </a:graphicData>
            </a:graphic>
          </wp:inline>
        </w:drawing>
      </w:r>
    </w:p>
    <w:p w14:paraId="67BDE7F2" w14:textId="28E66684" w:rsidR="00831C5D" w:rsidRDefault="00042B93" w:rsidP="00042B93">
      <w:pPr>
        <w:jc w:val="center"/>
        <w:rPr>
          <w:sz w:val="20"/>
          <w:szCs w:val="20"/>
        </w:rPr>
      </w:pPr>
      <w:r w:rsidRPr="00042B93">
        <w:rPr>
          <w:sz w:val="20"/>
          <w:szCs w:val="20"/>
        </w:rPr>
        <w:t xml:space="preserve">The following Policy was agreed by the </w:t>
      </w:r>
      <w:r w:rsidR="004F22A0">
        <w:rPr>
          <w:sz w:val="20"/>
          <w:szCs w:val="20"/>
        </w:rPr>
        <w:t>Parochial</w:t>
      </w:r>
      <w:r w:rsidR="004A54ED">
        <w:rPr>
          <w:sz w:val="20"/>
          <w:szCs w:val="20"/>
        </w:rPr>
        <w:t xml:space="preserve"> Chur</w:t>
      </w:r>
      <w:r w:rsidR="004F22A0">
        <w:rPr>
          <w:sz w:val="20"/>
          <w:szCs w:val="20"/>
        </w:rPr>
        <w:t>ch Council (</w:t>
      </w:r>
      <w:r w:rsidRPr="00042B93">
        <w:rPr>
          <w:sz w:val="20"/>
          <w:szCs w:val="20"/>
        </w:rPr>
        <w:t>PCC</w:t>
      </w:r>
      <w:r w:rsidR="004F22A0">
        <w:rPr>
          <w:sz w:val="20"/>
          <w:szCs w:val="20"/>
        </w:rPr>
        <w:t>)</w:t>
      </w:r>
      <w:r w:rsidRPr="00042B93">
        <w:rPr>
          <w:sz w:val="20"/>
          <w:szCs w:val="20"/>
        </w:rPr>
        <w:t xml:space="preserve"> in September 2026</w:t>
      </w:r>
    </w:p>
    <w:p w14:paraId="1C54491D" w14:textId="77777777" w:rsidR="00B1000D" w:rsidRPr="00042B93" w:rsidRDefault="00B1000D" w:rsidP="00042B93">
      <w:pPr>
        <w:jc w:val="center"/>
        <w:rPr>
          <w:sz w:val="20"/>
          <w:szCs w:val="20"/>
        </w:rPr>
      </w:pPr>
    </w:p>
    <w:p w14:paraId="7BC42B1D" w14:textId="1A118458" w:rsidR="00831C5D" w:rsidRDefault="00831C5D" w:rsidP="00831C5D">
      <w:pPr>
        <w:pStyle w:val="paragraph"/>
        <w:spacing w:before="0" w:beforeAutospacing="0" w:after="0" w:afterAutospacing="0"/>
        <w:textAlignment w:val="baseline"/>
        <w:rPr>
          <w:rFonts w:ascii="Segoe UI" w:hAnsi="Segoe UI" w:cs="Segoe UI"/>
          <w:color w:val="0F4761"/>
          <w:sz w:val="18"/>
          <w:szCs w:val="18"/>
        </w:rPr>
      </w:pPr>
      <w:r>
        <w:t xml:space="preserve"> </w:t>
      </w:r>
      <w:r>
        <w:rPr>
          <w:rStyle w:val="normaltextrun"/>
          <w:rFonts w:ascii="Aptos Display" w:hAnsi="Aptos Display" w:cs="Segoe UI"/>
          <w:color w:val="0F4761"/>
          <w:sz w:val="40"/>
          <w:szCs w:val="40"/>
        </w:rPr>
        <w:t>1. Purpose and welcome</w:t>
      </w:r>
    </w:p>
    <w:p w14:paraId="2FB6E156" w14:textId="2499ED2B" w:rsidR="00831C5D" w:rsidRDefault="00831C5D" w:rsidP="00831C5D">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rPr>
        <w:t xml:space="preserve">St. Michael and All Angels church, Mickleham, gladly welcomes enquiries about baptism for children and adults. Baptism is a significant step in </w:t>
      </w:r>
      <w:r w:rsidR="00FD07BD" w:rsidRPr="00B52227">
        <w:rPr>
          <w:rStyle w:val="normaltextrun"/>
          <w:rFonts w:ascii="Aptos" w:hAnsi="Aptos" w:cs="Segoe UI"/>
        </w:rPr>
        <w:t>the</w:t>
      </w:r>
      <w:r w:rsidR="00FD07BD">
        <w:rPr>
          <w:rStyle w:val="normaltextrun"/>
          <w:rFonts w:ascii="Aptos" w:hAnsi="Aptos" w:cs="Segoe UI"/>
          <w:color w:val="EE0000"/>
        </w:rPr>
        <w:t xml:space="preserve"> </w:t>
      </w:r>
      <w:r>
        <w:rPr>
          <w:rStyle w:val="normaltextrun"/>
          <w:rFonts w:ascii="Aptos" w:hAnsi="Aptos" w:cs="Segoe UI"/>
        </w:rPr>
        <w:t>Christian faith and marks a person’s welcome into the life of the Church. This policy sets out how baptism requests will normally be considered, prepared for and arranged.</w:t>
      </w:r>
    </w:p>
    <w:p w14:paraId="51B14E31" w14:textId="77777777" w:rsidR="00831C5D" w:rsidRDefault="00831C5D" w:rsidP="00831C5D">
      <w:pPr>
        <w:pStyle w:val="paragraph"/>
        <w:spacing w:before="0" w:beforeAutospacing="0" w:after="0" w:afterAutospacing="0"/>
        <w:textAlignment w:val="baseline"/>
        <w:rPr>
          <w:rFonts w:ascii="Segoe UI" w:hAnsi="Segoe UI" w:cs="Segoe UI"/>
          <w:sz w:val="18"/>
          <w:szCs w:val="18"/>
        </w:rPr>
      </w:pPr>
    </w:p>
    <w:p w14:paraId="15EF6601" w14:textId="5B59DD62" w:rsidR="00831C5D" w:rsidRDefault="00831C5D" w:rsidP="00831C5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color w:val="0F4761"/>
          <w:sz w:val="40"/>
          <w:szCs w:val="40"/>
        </w:rPr>
        <w:t>2. Who may be baptised</w:t>
      </w:r>
    </w:p>
    <w:p w14:paraId="1C28EBF6" w14:textId="6F745019" w:rsidR="00831C5D" w:rsidRDefault="00831C5D" w:rsidP="00831C5D">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rPr>
        <w:t xml:space="preserve">Baptism will normally be available to those who live in the parish, belong to the church, regularly worship here, are on the electoral roll, or have another recognised connection with the parish or church. Where someone does not meet these normal criteria, the clergy may consider the request where there is a strong pastoral reason. Where appropriate, the consent of the candidate’s own parish priest or incumbent </w:t>
      </w:r>
      <w:r w:rsidR="00FD07BD" w:rsidRPr="00B52227">
        <w:rPr>
          <w:rStyle w:val="normaltextrun"/>
          <w:rFonts w:ascii="Aptos" w:hAnsi="Aptos" w:cs="Segoe UI"/>
        </w:rPr>
        <w:t>may</w:t>
      </w:r>
      <w:r>
        <w:rPr>
          <w:rStyle w:val="normaltextrun"/>
          <w:rFonts w:ascii="Aptos" w:hAnsi="Aptos" w:cs="Segoe UI"/>
        </w:rPr>
        <w:t xml:space="preserve"> be obtained.</w:t>
      </w:r>
    </w:p>
    <w:p w14:paraId="3264AD51" w14:textId="77777777" w:rsidR="00831C5D" w:rsidRDefault="00831C5D" w:rsidP="00831C5D">
      <w:pPr>
        <w:pStyle w:val="paragraph"/>
        <w:spacing w:before="0" w:beforeAutospacing="0" w:after="0" w:afterAutospacing="0"/>
        <w:textAlignment w:val="baseline"/>
        <w:rPr>
          <w:rFonts w:ascii="Segoe UI" w:hAnsi="Segoe UI" w:cs="Segoe UI"/>
          <w:sz w:val="18"/>
          <w:szCs w:val="18"/>
        </w:rPr>
      </w:pPr>
    </w:p>
    <w:p w14:paraId="68F10DAA" w14:textId="0B8BC9C3" w:rsidR="00831C5D" w:rsidRPr="00B52227" w:rsidRDefault="00831C5D" w:rsidP="00831C5D">
      <w:pPr>
        <w:pStyle w:val="paragraph"/>
        <w:spacing w:before="0" w:beforeAutospacing="0" w:after="0" w:afterAutospacing="0"/>
        <w:textAlignment w:val="baseline"/>
        <w:rPr>
          <w:rFonts w:ascii="Segoe UI" w:hAnsi="Segoe UI" w:cs="Segoe UI"/>
          <w:color w:val="156082" w:themeColor="accent1"/>
          <w:sz w:val="18"/>
          <w:szCs w:val="18"/>
        </w:rPr>
      </w:pPr>
      <w:r w:rsidRPr="00B52227">
        <w:rPr>
          <w:rStyle w:val="normaltextrun"/>
          <w:rFonts w:ascii="Aptos Display" w:hAnsi="Aptos Display" w:cs="Segoe UI"/>
          <w:color w:val="156082" w:themeColor="accent1"/>
          <w:sz w:val="40"/>
          <w:szCs w:val="40"/>
        </w:rPr>
        <w:t>3. Preparation</w:t>
      </w:r>
    </w:p>
    <w:p w14:paraId="02A60FAC" w14:textId="0CC7F85D" w:rsidR="00831C5D" w:rsidRDefault="00831C5D" w:rsidP="00831C5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All candidates, and in the case of children their parents or carers, will be offered appropriate preparation before the baptism. Preparation should help those involved understand the meaning of baptism, the promises made in the service, and the place of baptism within Christian faith and the worshipping life of the church.</w:t>
      </w:r>
    </w:p>
    <w:p w14:paraId="37B3F5F4" w14:textId="40F8195A" w:rsidR="00831C5D" w:rsidRDefault="00831C5D" w:rsidP="00831C5D">
      <w:pPr>
        <w:pStyle w:val="paragraph"/>
        <w:spacing w:before="0" w:beforeAutospacing="0" w:after="0" w:afterAutospacing="0"/>
        <w:textAlignment w:val="baseline"/>
        <w:rPr>
          <w:rStyle w:val="normaltextrun"/>
          <w:rFonts w:ascii="Aptos" w:hAnsi="Aptos" w:cs="Segoe UI"/>
        </w:rPr>
      </w:pPr>
      <w:r>
        <w:rPr>
          <w:rStyle w:val="normaltextrun"/>
          <w:rFonts w:ascii="Aptos" w:hAnsi="Aptos" w:cs="Segoe UI"/>
        </w:rPr>
        <w:t xml:space="preserve">Parents or carers bringing a child for baptism should be able to make the baptism promises with integrity. Godparents </w:t>
      </w:r>
      <w:r w:rsidR="00FD07BD">
        <w:rPr>
          <w:rStyle w:val="normaltextrun"/>
          <w:rFonts w:ascii="Aptos" w:hAnsi="Aptos" w:cs="Segoe UI"/>
        </w:rPr>
        <w:t xml:space="preserve">are </w:t>
      </w:r>
      <w:r w:rsidR="00FD07BD" w:rsidRPr="00B52227">
        <w:rPr>
          <w:rStyle w:val="normaltextrun"/>
          <w:rFonts w:ascii="Aptos" w:hAnsi="Aptos" w:cs="Segoe UI"/>
        </w:rPr>
        <w:t>welcome to</w:t>
      </w:r>
      <w:r w:rsidRPr="00B52227">
        <w:rPr>
          <w:rStyle w:val="normaltextrun"/>
          <w:rFonts w:ascii="Aptos" w:hAnsi="Aptos" w:cs="Segoe UI"/>
        </w:rPr>
        <w:t xml:space="preserve"> </w:t>
      </w:r>
      <w:r>
        <w:rPr>
          <w:rStyle w:val="normaltextrun"/>
          <w:rFonts w:ascii="Aptos" w:hAnsi="Aptos" w:cs="Segoe UI"/>
        </w:rPr>
        <w:t>take part in preparation where this is possible.</w:t>
      </w:r>
    </w:p>
    <w:p w14:paraId="2CA60E7C" w14:textId="77777777" w:rsidR="00831C5D" w:rsidRDefault="00831C5D" w:rsidP="00831C5D">
      <w:pPr>
        <w:pStyle w:val="paragraph"/>
        <w:spacing w:before="0" w:beforeAutospacing="0" w:after="0" w:afterAutospacing="0"/>
        <w:textAlignment w:val="baseline"/>
        <w:rPr>
          <w:rFonts w:ascii="Segoe UI" w:hAnsi="Segoe UI" w:cs="Segoe UI"/>
          <w:sz w:val="18"/>
          <w:szCs w:val="18"/>
        </w:rPr>
      </w:pPr>
    </w:p>
    <w:p w14:paraId="0DEF5B87" w14:textId="6584B6D2" w:rsidR="00831C5D" w:rsidRPr="00B52227" w:rsidRDefault="00831C5D" w:rsidP="00831C5D">
      <w:pPr>
        <w:pStyle w:val="paragraph"/>
        <w:spacing w:before="0" w:beforeAutospacing="0" w:after="0" w:afterAutospacing="0"/>
        <w:textAlignment w:val="baseline"/>
        <w:rPr>
          <w:rFonts w:ascii="Segoe UI" w:hAnsi="Segoe UI" w:cs="Segoe UI"/>
          <w:color w:val="156082" w:themeColor="accent1"/>
          <w:sz w:val="18"/>
          <w:szCs w:val="18"/>
        </w:rPr>
      </w:pPr>
      <w:r w:rsidRPr="00B52227">
        <w:rPr>
          <w:rStyle w:val="normaltextrun"/>
          <w:rFonts w:ascii="Aptos Display" w:hAnsi="Aptos Display" w:cs="Segoe UI"/>
          <w:color w:val="156082" w:themeColor="accent1"/>
          <w:sz w:val="40"/>
          <w:szCs w:val="40"/>
        </w:rPr>
        <w:t>4. Baptism of children</w:t>
      </w:r>
    </w:p>
    <w:p w14:paraId="3296F1E8" w14:textId="08DE50A6" w:rsidR="00831C5D" w:rsidRDefault="00831C5D" w:rsidP="00831C5D">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rPr>
        <w:t>For the baptism of a child, parents or carers will be involved in both the preparation and the baptism service. Before a baptism is arranged, St. Michael’s expects the family to attend several church services so that they can become familiar with, and connected to, the worshipping life of the church.</w:t>
      </w:r>
    </w:p>
    <w:p w14:paraId="5206AF6D" w14:textId="77777777" w:rsidR="00831C5D" w:rsidRDefault="00831C5D" w:rsidP="00831C5D">
      <w:pPr>
        <w:pStyle w:val="paragraph"/>
        <w:spacing w:before="0" w:beforeAutospacing="0" w:after="0" w:afterAutospacing="0"/>
        <w:textAlignment w:val="baseline"/>
        <w:rPr>
          <w:rFonts w:ascii="Segoe UI" w:hAnsi="Segoe UI" w:cs="Segoe UI"/>
          <w:sz w:val="18"/>
          <w:szCs w:val="18"/>
        </w:rPr>
      </w:pPr>
    </w:p>
    <w:p w14:paraId="63CB1D08" w14:textId="22148927" w:rsidR="00831C5D" w:rsidRPr="00B52227" w:rsidRDefault="00831C5D" w:rsidP="00831C5D">
      <w:pPr>
        <w:pStyle w:val="paragraph"/>
        <w:spacing w:before="0" w:beforeAutospacing="0" w:after="0" w:afterAutospacing="0"/>
        <w:textAlignment w:val="baseline"/>
        <w:rPr>
          <w:rFonts w:ascii="Segoe UI" w:hAnsi="Segoe UI" w:cs="Segoe UI"/>
          <w:color w:val="156082" w:themeColor="accent1"/>
          <w:sz w:val="18"/>
          <w:szCs w:val="18"/>
        </w:rPr>
      </w:pPr>
      <w:r w:rsidRPr="00B52227">
        <w:rPr>
          <w:rStyle w:val="normaltextrun"/>
          <w:rFonts w:ascii="Aptos Display" w:hAnsi="Aptos Display" w:cs="Segoe UI"/>
          <w:color w:val="156082" w:themeColor="accent1"/>
          <w:sz w:val="40"/>
          <w:szCs w:val="40"/>
        </w:rPr>
        <w:t>5. Godparents and supporters</w:t>
      </w:r>
    </w:p>
    <w:p w14:paraId="0225AE40" w14:textId="57B42D28" w:rsidR="00831C5D" w:rsidRDefault="00831C5D" w:rsidP="00831C5D">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rPr>
        <w:t>Godparents are chosen by the parents or carers and must be baptised. The usual expectation is that there will be three godparents</w:t>
      </w:r>
      <w:r w:rsidR="00456BD6">
        <w:rPr>
          <w:rStyle w:val="normaltextrun"/>
          <w:rFonts w:ascii="Aptos" w:hAnsi="Aptos" w:cs="Segoe UI"/>
        </w:rPr>
        <w:t xml:space="preserve"> </w:t>
      </w:r>
      <w:r w:rsidR="00456BD6" w:rsidRPr="00B52227">
        <w:rPr>
          <w:rStyle w:val="normaltextrun"/>
          <w:rFonts w:ascii="Aptos" w:hAnsi="Aptos" w:cs="Segoe UI"/>
        </w:rPr>
        <w:t>(ideally two of the same sex as the child)</w:t>
      </w:r>
      <w:r w:rsidRPr="00B52227">
        <w:rPr>
          <w:rStyle w:val="normaltextrun"/>
          <w:rFonts w:ascii="Aptos" w:hAnsi="Aptos" w:cs="Segoe UI"/>
        </w:rPr>
        <w:t>, with flexibility where appropriate.</w:t>
      </w:r>
      <w:r w:rsidR="00E54E80" w:rsidRPr="00B52227">
        <w:rPr>
          <w:rStyle w:val="normaltextrun"/>
          <w:rFonts w:ascii="Aptos" w:hAnsi="Aptos" w:cs="Segoe UI"/>
        </w:rPr>
        <w:t xml:space="preserve"> The minimum number is two and </w:t>
      </w:r>
      <w:r w:rsidR="00161E35" w:rsidRPr="00B52227">
        <w:rPr>
          <w:rStyle w:val="normaltextrun"/>
          <w:rFonts w:ascii="Aptos" w:hAnsi="Aptos" w:cs="Segoe UI"/>
        </w:rPr>
        <w:t xml:space="preserve">we suggest a maximum of 6. </w:t>
      </w:r>
      <w:r w:rsidRPr="00B52227">
        <w:rPr>
          <w:rStyle w:val="normaltextrun"/>
          <w:rFonts w:ascii="Aptos" w:hAnsi="Aptos" w:cs="Segoe UI"/>
        </w:rPr>
        <w:t xml:space="preserve"> If someone chosen to support the child is not baptised, they may be </w:t>
      </w:r>
      <w:r>
        <w:rPr>
          <w:rStyle w:val="normaltextrun"/>
          <w:rFonts w:ascii="Aptos" w:hAnsi="Aptos" w:cs="Segoe UI"/>
        </w:rPr>
        <w:t>included as a sponsor or may consider baptism themselves before the service.</w:t>
      </w:r>
    </w:p>
    <w:p w14:paraId="06FC8F5D" w14:textId="77777777" w:rsidR="00831C5D" w:rsidRDefault="00831C5D" w:rsidP="00831C5D">
      <w:pPr>
        <w:pStyle w:val="paragraph"/>
        <w:spacing w:before="0" w:beforeAutospacing="0" w:after="0" w:afterAutospacing="0"/>
        <w:textAlignment w:val="baseline"/>
        <w:rPr>
          <w:rFonts w:ascii="Segoe UI" w:hAnsi="Segoe UI" w:cs="Segoe UI"/>
          <w:sz w:val="18"/>
          <w:szCs w:val="18"/>
        </w:rPr>
      </w:pPr>
    </w:p>
    <w:p w14:paraId="7A9A87C4" w14:textId="338045D9" w:rsidR="00831C5D" w:rsidRPr="00B52227" w:rsidRDefault="00831C5D" w:rsidP="00831C5D">
      <w:pPr>
        <w:pStyle w:val="paragraph"/>
        <w:spacing w:before="0" w:beforeAutospacing="0" w:after="0" w:afterAutospacing="0"/>
        <w:textAlignment w:val="baseline"/>
        <w:rPr>
          <w:rFonts w:ascii="Segoe UI" w:hAnsi="Segoe UI" w:cs="Segoe UI"/>
          <w:color w:val="156082" w:themeColor="accent1"/>
          <w:sz w:val="18"/>
          <w:szCs w:val="18"/>
        </w:rPr>
      </w:pPr>
      <w:r w:rsidRPr="00B52227">
        <w:rPr>
          <w:rStyle w:val="normaltextrun"/>
          <w:rFonts w:ascii="Aptos Display" w:hAnsi="Aptos Display" w:cs="Segoe UI"/>
          <w:color w:val="156082" w:themeColor="accent1"/>
          <w:sz w:val="40"/>
          <w:szCs w:val="40"/>
        </w:rPr>
        <w:t>6. Baptism of adults and older candidates</w:t>
      </w:r>
    </w:p>
    <w:p w14:paraId="15576517" w14:textId="22221C3D" w:rsidR="00831C5D" w:rsidRPr="00B52227" w:rsidRDefault="00831C5D" w:rsidP="00831C5D">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rPr>
        <w:t>Adults and older candidates seeking baptism will receive preparation suited to their circumstances. Where appropriate, baptism may be linked with preparation for confirmation.</w:t>
      </w:r>
      <w:r w:rsidR="00542C33">
        <w:rPr>
          <w:rStyle w:val="normaltextrun"/>
          <w:rFonts w:ascii="Aptos" w:hAnsi="Aptos" w:cs="Segoe UI"/>
        </w:rPr>
        <w:t xml:space="preserve"> </w:t>
      </w:r>
      <w:r w:rsidR="00542C33" w:rsidRPr="00B52227">
        <w:rPr>
          <w:rStyle w:val="normaltextrun"/>
          <w:rFonts w:ascii="Aptos" w:hAnsi="Aptos" w:cs="Segoe UI"/>
        </w:rPr>
        <w:t xml:space="preserve">Two or more sponsors may be </w:t>
      </w:r>
      <w:r w:rsidR="00CA0C58" w:rsidRPr="00B52227">
        <w:rPr>
          <w:rStyle w:val="normaltextrun"/>
          <w:rFonts w:ascii="Aptos" w:hAnsi="Aptos" w:cs="Segoe UI"/>
        </w:rPr>
        <w:t>chosen.</w:t>
      </w:r>
    </w:p>
    <w:p w14:paraId="0AA9E9F0" w14:textId="77777777" w:rsidR="00831C5D" w:rsidRDefault="00831C5D" w:rsidP="00831C5D">
      <w:pPr>
        <w:pStyle w:val="paragraph"/>
        <w:spacing w:before="0" w:beforeAutospacing="0" w:after="0" w:afterAutospacing="0"/>
        <w:textAlignment w:val="baseline"/>
        <w:rPr>
          <w:rFonts w:ascii="Segoe UI" w:hAnsi="Segoe UI" w:cs="Segoe UI"/>
          <w:sz w:val="18"/>
          <w:szCs w:val="18"/>
        </w:rPr>
      </w:pPr>
    </w:p>
    <w:p w14:paraId="54CDE9B6" w14:textId="3E877303" w:rsidR="00831C5D" w:rsidRDefault="00831C5D" w:rsidP="00831C5D">
      <w:pPr>
        <w:pStyle w:val="paragraph"/>
        <w:spacing w:before="0" w:beforeAutospacing="0" w:after="0" w:afterAutospacing="0"/>
        <w:textAlignment w:val="baseline"/>
        <w:rPr>
          <w:rFonts w:ascii="Segoe UI" w:hAnsi="Segoe UI" w:cs="Segoe UI"/>
          <w:color w:val="0F4761"/>
          <w:sz w:val="18"/>
          <w:szCs w:val="18"/>
        </w:rPr>
      </w:pPr>
      <w:r w:rsidRPr="00B52227">
        <w:rPr>
          <w:rStyle w:val="normaltextrun"/>
          <w:rFonts w:ascii="Aptos Display" w:hAnsi="Aptos Display" w:cs="Segoe UI"/>
          <w:color w:val="156082" w:themeColor="accent1"/>
          <w:sz w:val="40"/>
          <w:szCs w:val="40"/>
        </w:rPr>
        <w:t>7. When and where baptisms take place</w:t>
      </w:r>
    </w:p>
    <w:p w14:paraId="7A8BDA75" w14:textId="4B2D4FC9" w:rsidR="00831C5D" w:rsidRPr="00B52227" w:rsidRDefault="00831C5D" w:rsidP="00831C5D">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rPr>
        <w:t>Baptisms</w:t>
      </w:r>
      <w:r w:rsidR="00FD07BD">
        <w:rPr>
          <w:rStyle w:val="normaltextrun"/>
          <w:rFonts w:ascii="Aptos" w:hAnsi="Aptos" w:cs="Segoe UI"/>
        </w:rPr>
        <w:t xml:space="preserve"> </w:t>
      </w:r>
      <w:r>
        <w:rPr>
          <w:rStyle w:val="normaltextrun"/>
          <w:rFonts w:ascii="Aptos" w:hAnsi="Aptos" w:cs="Segoe UI"/>
        </w:rPr>
        <w:t xml:space="preserve">take place during </w:t>
      </w:r>
      <w:r w:rsidR="00FD07BD" w:rsidRPr="00B52227">
        <w:rPr>
          <w:rStyle w:val="normaltextrun"/>
          <w:rFonts w:ascii="Aptos" w:hAnsi="Aptos" w:cs="Segoe UI"/>
        </w:rPr>
        <w:t>the main Sunday morning service, usually during the</w:t>
      </w:r>
      <w:r w:rsidRPr="00B52227">
        <w:rPr>
          <w:rStyle w:val="normaltextrun"/>
          <w:rFonts w:ascii="Aptos" w:hAnsi="Aptos" w:cs="Segoe UI"/>
        </w:rPr>
        <w:t> </w:t>
      </w:r>
      <w:r>
        <w:rPr>
          <w:rStyle w:val="normaltextrun"/>
          <w:rFonts w:ascii="Aptos" w:hAnsi="Aptos" w:cs="Segoe UI"/>
        </w:rPr>
        <w:t xml:space="preserve">All-Age Worship </w:t>
      </w:r>
      <w:r w:rsidR="00FD07BD">
        <w:rPr>
          <w:rStyle w:val="normaltextrun"/>
          <w:rFonts w:ascii="Aptos" w:hAnsi="Aptos" w:cs="Segoe UI"/>
        </w:rPr>
        <w:t xml:space="preserve">service </w:t>
      </w:r>
      <w:r>
        <w:rPr>
          <w:rStyle w:val="normaltextrun"/>
          <w:rFonts w:ascii="Aptos" w:hAnsi="Aptos" w:cs="Segoe UI"/>
        </w:rPr>
        <w:t xml:space="preserve">(held on the first Sunday of the month), so that the </w:t>
      </w:r>
      <w:r w:rsidR="00FD07BD" w:rsidRPr="00B52227">
        <w:rPr>
          <w:rStyle w:val="normaltextrun"/>
          <w:rFonts w:ascii="Aptos" w:hAnsi="Aptos" w:cs="Segoe UI"/>
        </w:rPr>
        <w:t xml:space="preserve">adult or child </w:t>
      </w:r>
      <w:r>
        <w:rPr>
          <w:rStyle w:val="normaltextrun"/>
          <w:rFonts w:ascii="Aptos" w:hAnsi="Aptos" w:cs="Segoe UI"/>
        </w:rPr>
        <w:t>being baptised may be welcomed by our church family. Other times may be arranged where there is good pastoral or practical reason, but only with the agreement of the clergy.</w:t>
      </w:r>
      <w:r w:rsidR="00FD07BD">
        <w:rPr>
          <w:rStyle w:val="normaltextrun"/>
          <w:rFonts w:ascii="Aptos" w:hAnsi="Aptos" w:cs="Segoe UI"/>
        </w:rPr>
        <w:t xml:space="preserve"> </w:t>
      </w:r>
      <w:r w:rsidR="00FD07BD" w:rsidRPr="00B52227">
        <w:rPr>
          <w:rStyle w:val="normaltextrun"/>
          <w:rFonts w:ascii="Aptos" w:hAnsi="Aptos" w:cs="Segoe UI"/>
        </w:rPr>
        <w:t>Under these circumstances it is expected that the baptised person or child would be welcomed at the main Sunday service on a separate occasion.</w:t>
      </w:r>
    </w:p>
    <w:p w14:paraId="6361EB29" w14:textId="77777777" w:rsidR="00831C5D" w:rsidRPr="00B52227" w:rsidRDefault="00831C5D" w:rsidP="00831C5D">
      <w:pPr>
        <w:pStyle w:val="paragraph"/>
        <w:spacing w:before="0" w:beforeAutospacing="0" w:after="0" w:afterAutospacing="0"/>
        <w:textAlignment w:val="baseline"/>
        <w:rPr>
          <w:rFonts w:ascii="Segoe UI" w:hAnsi="Segoe UI" w:cs="Segoe UI"/>
          <w:sz w:val="18"/>
          <w:szCs w:val="18"/>
        </w:rPr>
      </w:pPr>
    </w:p>
    <w:p w14:paraId="6248B78F" w14:textId="17E02834" w:rsidR="00831C5D" w:rsidRPr="00B52227" w:rsidRDefault="00831C5D" w:rsidP="00831C5D">
      <w:pPr>
        <w:pStyle w:val="paragraph"/>
        <w:spacing w:before="0" w:beforeAutospacing="0" w:after="0" w:afterAutospacing="0"/>
        <w:textAlignment w:val="baseline"/>
        <w:rPr>
          <w:rFonts w:ascii="Segoe UI" w:hAnsi="Segoe UI" w:cs="Segoe UI"/>
          <w:color w:val="156082" w:themeColor="accent1"/>
          <w:sz w:val="18"/>
          <w:szCs w:val="18"/>
        </w:rPr>
      </w:pPr>
      <w:r w:rsidRPr="00B52227">
        <w:rPr>
          <w:rStyle w:val="normaltextrun"/>
          <w:rFonts w:ascii="Aptos Display" w:hAnsi="Aptos Display" w:cs="Segoe UI"/>
          <w:color w:val="156082" w:themeColor="accent1"/>
          <w:sz w:val="40"/>
          <w:szCs w:val="40"/>
        </w:rPr>
        <w:t>8. Thanksgiving or blessing</w:t>
      </w:r>
    </w:p>
    <w:p w14:paraId="1AB6C8EF" w14:textId="4600DEEC" w:rsidR="00831C5D" w:rsidRDefault="00831C5D" w:rsidP="00831C5D">
      <w:pPr>
        <w:pStyle w:val="paragraph"/>
        <w:spacing w:before="0" w:beforeAutospacing="0" w:after="0" w:afterAutospacing="0"/>
        <w:textAlignment w:val="baseline"/>
        <w:rPr>
          <w:rStyle w:val="eop"/>
          <w:rFonts w:ascii="Aptos" w:hAnsi="Aptos" w:cs="Segoe UI"/>
          <w:bdr w:val="none" w:sz="0" w:space="0" w:color="auto" w:frame="1"/>
          <w:shd w:val="clear" w:color="auto" w:fill="C6C6C6"/>
        </w:rPr>
      </w:pPr>
      <w:r>
        <w:rPr>
          <w:rStyle w:val="normaltextrun"/>
          <w:rFonts w:ascii="Aptos" w:hAnsi="Aptos" w:cs="Segoe UI"/>
        </w:rPr>
        <w:t>Where baptism is not possible, not desired, or not yet the right step, the church may offer a service of thanksgiving or blessing. This provides an opportunity to give thanks, pray for the child or candidate, and mark the occasion without the baptismal promises.</w:t>
      </w:r>
    </w:p>
    <w:p w14:paraId="62C686A8" w14:textId="77777777" w:rsidR="00831C5D" w:rsidRDefault="00831C5D" w:rsidP="00831C5D">
      <w:pPr>
        <w:pStyle w:val="paragraph"/>
        <w:spacing w:before="0" w:beforeAutospacing="0" w:after="0" w:afterAutospacing="0"/>
        <w:textAlignment w:val="baseline"/>
        <w:rPr>
          <w:rFonts w:ascii="Segoe UI" w:hAnsi="Segoe UI" w:cs="Segoe UI"/>
          <w:sz w:val="18"/>
          <w:szCs w:val="18"/>
        </w:rPr>
      </w:pPr>
    </w:p>
    <w:p w14:paraId="71474672" w14:textId="7528BD1C" w:rsidR="00831C5D" w:rsidRDefault="00831C5D" w:rsidP="00831C5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color w:val="0F4761"/>
          <w:sz w:val="40"/>
          <w:szCs w:val="40"/>
        </w:rPr>
        <w:t>9. Booking and pastoral responsibility</w:t>
      </w:r>
    </w:p>
    <w:p w14:paraId="56668A82" w14:textId="11EBDB82" w:rsidR="00831C5D" w:rsidRDefault="00831C5D" w:rsidP="00831C5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 xml:space="preserve">Initial enquiries and bookings should be made through the </w:t>
      </w:r>
      <w:r w:rsidR="003B10BB" w:rsidRPr="00B52227">
        <w:rPr>
          <w:rStyle w:val="normaltextrun"/>
          <w:rFonts w:ascii="Aptos" w:hAnsi="Aptos" w:cs="Segoe UI"/>
        </w:rPr>
        <w:t>parish</w:t>
      </w:r>
      <w:r w:rsidR="003B10BB">
        <w:rPr>
          <w:rStyle w:val="normaltextrun"/>
          <w:rFonts w:ascii="Aptos" w:hAnsi="Aptos" w:cs="Segoe UI"/>
          <w:color w:val="EE0000"/>
        </w:rPr>
        <w:t xml:space="preserve"> </w:t>
      </w:r>
      <w:r>
        <w:rPr>
          <w:rStyle w:val="normaltextrun"/>
          <w:rFonts w:ascii="Aptos" w:hAnsi="Aptos" w:cs="Segoe UI"/>
        </w:rPr>
        <w:t>clergy or parish baptism officer. The clergy are responsible for agreeing arrangements, ensuring that preparation takes place, and deciding how any exceptional circumstances should be handled.</w:t>
      </w:r>
    </w:p>
    <w:p w14:paraId="36070845" w14:textId="77777777" w:rsidR="00831C5D" w:rsidRDefault="00831C5D" w:rsidP="00831C5D">
      <w:pPr>
        <w:pStyle w:val="paragraph"/>
        <w:spacing w:before="0" w:beforeAutospacing="0" w:after="0" w:afterAutospacing="0"/>
        <w:textAlignment w:val="baseline"/>
        <w:rPr>
          <w:rStyle w:val="normaltextrun"/>
          <w:rFonts w:ascii="Aptos" w:hAnsi="Aptos" w:cs="Segoe UI"/>
        </w:rPr>
      </w:pPr>
    </w:p>
    <w:p w14:paraId="1DEE7A3C" w14:textId="7986736D" w:rsidR="00831C5D" w:rsidRDefault="00831C5D" w:rsidP="00831C5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color w:val="0F4761"/>
          <w:sz w:val="40"/>
          <w:szCs w:val="40"/>
        </w:rPr>
        <w:t>10. Ongoing welcome and support</w:t>
      </w:r>
    </w:p>
    <w:p w14:paraId="60D40AD7" w14:textId="7ECE28D1" w:rsidR="00831C5D" w:rsidRDefault="00831C5D" w:rsidP="00831C5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After baptism, the church will continue to welcome and support the person baptised and their family through worship, teaching, pastoral care and appropriate information about church activities. Families and candidates are encouraged to remain part of the worshipping life of the church.</w:t>
      </w:r>
    </w:p>
    <w:p w14:paraId="33B793CB" w14:textId="6F5B1CD6" w:rsidR="00831C5D" w:rsidRPr="00831C5D" w:rsidRDefault="00831C5D" w:rsidP="00831C5D">
      <w:pPr>
        <w:pStyle w:val="paragraph"/>
        <w:spacing w:before="0" w:beforeAutospacing="0" w:after="0" w:afterAutospacing="0"/>
        <w:textAlignment w:val="baseline"/>
        <w:rPr>
          <w:rFonts w:ascii="Segoe UI" w:hAnsi="Segoe UI" w:cs="Segoe UI"/>
          <w:sz w:val="18"/>
          <w:szCs w:val="18"/>
        </w:rPr>
      </w:pPr>
    </w:p>
    <w:p w14:paraId="7B7829A5" w14:textId="24ADA073" w:rsidR="00831C5D" w:rsidRDefault="00831C5D" w:rsidP="00831C5D"/>
    <w:p w14:paraId="4BE28D03" w14:textId="77777777" w:rsidR="00831C5D" w:rsidRDefault="00831C5D" w:rsidP="00831C5D"/>
    <w:p w14:paraId="0F0F5353" w14:textId="176A17C0" w:rsidR="00831C5D" w:rsidRDefault="0087658D">
      <w:r>
        <w:t>Dated: September 2026</w:t>
      </w:r>
    </w:p>
    <w:sectPr w:rsidR="00831C5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2265D" w14:textId="77777777" w:rsidR="00ED63FE" w:rsidRDefault="00ED63FE" w:rsidP="00193AEE">
      <w:pPr>
        <w:spacing w:after="0" w:line="240" w:lineRule="auto"/>
      </w:pPr>
      <w:r>
        <w:separator/>
      </w:r>
    </w:p>
  </w:endnote>
  <w:endnote w:type="continuationSeparator" w:id="0">
    <w:p w14:paraId="0CADBC9C" w14:textId="77777777" w:rsidR="00ED63FE" w:rsidRDefault="00ED63FE" w:rsidP="00193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B23A" w14:textId="77777777" w:rsidR="00ED63FE" w:rsidRDefault="00ED63FE" w:rsidP="00193AEE">
      <w:pPr>
        <w:spacing w:after="0" w:line="240" w:lineRule="auto"/>
      </w:pPr>
      <w:r>
        <w:separator/>
      </w:r>
    </w:p>
  </w:footnote>
  <w:footnote w:type="continuationSeparator" w:id="0">
    <w:p w14:paraId="540939B8" w14:textId="77777777" w:rsidR="00ED63FE" w:rsidRDefault="00ED63FE" w:rsidP="00193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B961" w14:textId="77777777" w:rsidR="00193AEE" w:rsidRPr="00831C5D" w:rsidRDefault="00193AEE" w:rsidP="00193AEE">
    <w:pPr>
      <w:jc w:val="center"/>
      <w:rPr>
        <w:b/>
        <w:bCs/>
        <w:sz w:val="28"/>
        <w:szCs w:val="28"/>
      </w:rPr>
    </w:pPr>
    <w:r w:rsidRPr="00831C5D">
      <w:rPr>
        <w:b/>
        <w:bCs/>
        <w:sz w:val="28"/>
        <w:szCs w:val="28"/>
      </w:rPr>
      <w:t>The Parish of St. Michael and All Angels, Mickleham</w:t>
    </w:r>
  </w:p>
  <w:p w14:paraId="627D8E2F" w14:textId="77777777" w:rsidR="00193AEE" w:rsidRPr="00831C5D" w:rsidRDefault="00193AEE" w:rsidP="00193AEE">
    <w:pPr>
      <w:jc w:val="center"/>
      <w:rPr>
        <w:b/>
        <w:bCs/>
        <w:sz w:val="28"/>
        <w:szCs w:val="28"/>
      </w:rPr>
    </w:pPr>
    <w:r w:rsidRPr="00831C5D">
      <w:rPr>
        <w:b/>
        <w:bCs/>
        <w:sz w:val="28"/>
        <w:szCs w:val="28"/>
      </w:rPr>
      <w:t>Baptism Policy</w:t>
    </w:r>
  </w:p>
  <w:p w14:paraId="45E12262" w14:textId="77777777" w:rsidR="00193AEE" w:rsidRDefault="00193A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62AA3"/>
    <w:multiLevelType w:val="multilevel"/>
    <w:tmpl w:val="ECBEB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87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5D"/>
    <w:rsid w:val="00042B93"/>
    <w:rsid w:val="000D60E7"/>
    <w:rsid w:val="00161E35"/>
    <w:rsid w:val="00193AEE"/>
    <w:rsid w:val="003A0017"/>
    <w:rsid w:val="003B10BB"/>
    <w:rsid w:val="00456BD6"/>
    <w:rsid w:val="004A54ED"/>
    <w:rsid w:val="004F22A0"/>
    <w:rsid w:val="00542C33"/>
    <w:rsid w:val="007F5975"/>
    <w:rsid w:val="00831C5D"/>
    <w:rsid w:val="00856CDE"/>
    <w:rsid w:val="0087658D"/>
    <w:rsid w:val="009C3E23"/>
    <w:rsid w:val="00B1000D"/>
    <w:rsid w:val="00B52227"/>
    <w:rsid w:val="00BC1C5A"/>
    <w:rsid w:val="00CA0C58"/>
    <w:rsid w:val="00CA5357"/>
    <w:rsid w:val="00D47C90"/>
    <w:rsid w:val="00E06719"/>
    <w:rsid w:val="00E54E80"/>
    <w:rsid w:val="00ED63FE"/>
    <w:rsid w:val="00F257C7"/>
    <w:rsid w:val="00FD0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84C2A"/>
  <w15:chartTrackingRefBased/>
  <w15:docId w15:val="{A8434B43-4038-425A-8AFD-5B5F3A0B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C5D"/>
    <w:rPr>
      <w:rFonts w:eastAsiaTheme="majorEastAsia" w:cstheme="majorBidi"/>
      <w:color w:val="272727" w:themeColor="text1" w:themeTint="D8"/>
    </w:rPr>
  </w:style>
  <w:style w:type="paragraph" w:styleId="Title">
    <w:name w:val="Title"/>
    <w:basedOn w:val="Normal"/>
    <w:next w:val="Normal"/>
    <w:link w:val="TitleChar"/>
    <w:uiPriority w:val="10"/>
    <w:qFormat/>
    <w:rsid w:val="00831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C5D"/>
    <w:pPr>
      <w:spacing w:before="160"/>
      <w:jc w:val="center"/>
    </w:pPr>
    <w:rPr>
      <w:i/>
      <w:iCs/>
      <w:color w:val="404040" w:themeColor="text1" w:themeTint="BF"/>
    </w:rPr>
  </w:style>
  <w:style w:type="character" w:customStyle="1" w:styleId="QuoteChar">
    <w:name w:val="Quote Char"/>
    <w:basedOn w:val="DefaultParagraphFont"/>
    <w:link w:val="Quote"/>
    <w:uiPriority w:val="29"/>
    <w:rsid w:val="00831C5D"/>
    <w:rPr>
      <w:i/>
      <w:iCs/>
      <w:color w:val="404040" w:themeColor="text1" w:themeTint="BF"/>
    </w:rPr>
  </w:style>
  <w:style w:type="paragraph" w:styleId="ListParagraph">
    <w:name w:val="List Paragraph"/>
    <w:basedOn w:val="Normal"/>
    <w:uiPriority w:val="34"/>
    <w:qFormat/>
    <w:rsid w:val="00831C5D"/>
    <w:pPr>
      <w:ind w:left="720"/>
      <w:contextualSpacing/>
    </w:pPr>
  </w:style>
  <w:style w:type="character" w:styleId="IntenseEmphasis">
    <w:name w:val="Intense Emphasis"/>
    <w:basedOn w:val="DefaultParagraphFont"/>
    <w:uiPriority w:val="21"/>
    <w:qFormat/>
    <w:rsid w:val="00831C5D"/>
    <w:rPr>
      <w:i/>
      <w:iCs/>
      <w:color w:val="0F4761" w:themeColor="accent1" w:themeShade="BF"/>
    </w:rPr>
  </w:style>
  <w:style w:type="paragraph" w:styleId="IntenseQuote">
    <w:name w:val="Intense Quote"/>
    <w:basedOn w:val="Normal"/>
    <w:next w:val="Normal"/>
    <w:link w:val="IntenseQuoteChar"/>
    <w:uiPriority w:val="30"/>
    <w:qFormat/>
    <w:rsid w:val="00831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C5D"/>
    <w:rPr>
      <w:i/>
      <w:iCs/>
      <w:color w:val="0F4761" w:themeColor="accent1" w:themeShade="BF"/>
    </w:rPr>
  </w:style>
  <w:style w:type="character" w:styleId="IntenseReference">
    <w:name w:val="Intense Reference"/>
    <w:basedOn w:val="DefaultParagraphFont"/>
    <w:uiPriority w:val="32"/>
    <w:qFormat/>
    <w:rsid w:val="00831C5D"/>
    <w:rPr>
      <w:b/>
      <w:bCs/>
      <w:smallCaps/>
      <w:color w:val="0F4761" w:themeColor="accent1" w:themeShade="BF"/>
      <w:spacing w:val="5"/>
    </w:rPr>
  </w:style>
  <w:style w:type="paragraph" w:customStyle="1" w:styleId="paragraph">
    <w:name w:val="paragraph"/>
    <w:basedOn w:val="Normal"/>
    <w:rsid w:val="00831C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831C5D"/>
  </w:style>
  <w:style w:type="character" w:customStyle="1" w:styleId="eop">
    <w:name w:val="eop"/>
    <w:basedOn w:val="DefaultParagraphFont"/>
    <w:rsid w:val="00831C5D"/>
  </w:style>
  <w:style w:type="paragraph" w:styleId="Header">
    <w:name w:val="header"/>
    <w:basedOn w:val="Normal"/>
    <w:link w:val="HeaderChar"/>
    <w:uiPriority w:val="99"/>
    <w:unhideWhenUsed/>
    <w:rsid w:val="00193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AEE"/>
  </w:style>
  <w:style w:type="paragraph" w:styleId="Footer">
    <w:name w:val="footer"/>
    <w:basedOn w:val="Normal"/>
    <w:link w:val="FooterChar"/>
    <w:uiPriority w:val="99"/>
    <w:unhideWhenUsed/>
    <w:rsid w:val="00193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D20D5FFC5F941BC787D9C5F3465BB" ma:contentTypeVersion="3" ma:contentTypeDescription="Create a new document." ma:contentTypeScope="" ma:versionID="c19a38a15ce39d2ac3862a53f4f6ab3b">
  <xsd:schema xmlns:xsd="http://www.w3.org/2001/XMLSchema" xmlns:xs="http://www.w3.org/2001/XMLSchema" xmlns:p="http://schemas.microsoft.com/office/2006/metadata/properties" xmlns:ns2="98cdb713-c154-43f4-84ff-f3d95479e4ff" targetNamespace="http://schemas.microsoft.com/office/2006/metadata/properties" ma:root="true" ma:fieldsID="634b62b7b1052ce359208a5df5d42e33" ns2:_="">
    <xsd:import namespace="98cdb713-c154-43f4-84ff-f3d95479e4f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db713-c154-43f4-84ff-f3d95479e4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7754B5-D448-48B9-8259-BC8F7034BA14}"/>
</file>

<file path=customXml/itemProps2.xml><?xml version="1.0" encoding="utf-8"?>
<ds:datastoreItem xmlns:ds="http://schemas.openxmlformats.org/officeDocument/2006/customXml" ds:itemID="{D89A6A73-CA70-45DF-9FF2-6264A31C0933}"/>
</file>

<file path=customXml/itemProps3.xml><?xml version="1.0" encoding="utf-8"?>
<ds:datastoreItem xmlns:ds="http://schemas.openxmlformats.org/officeDocument/2006/customXml" ds:itemID="{782CF163-BED9-4950-A7FC-A09D9ACAD673}"/>
</file>

<file path=docProps/app.xml><?xml version="1.0" encoding="utf-8"?>
<Properties xmlns="http://schemas.openxmlformats.org/officeDocument/2006/extended-properties" xmlns:vt="http://schemas.openxmlformats.org/officeDocument/2006/docPropsVTypes">
  <Template>Normal</Template>
  <TotalTime>5</TotalTime>
  <Pages>2</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Vickie Leney</dc:creator>
  <cp:keywords/>
  <dc:description/>
  <cp:lastModifiedBy>Vickie Leney</cp:lastModifiedBy>
  <cp:revision>2</cp:revision>
  <dcterms:created xsi:type="dcterms:W3CDTF">2026-08-18T15:15:00Z</dcterms:created>
  <dcterms:modified xsi:type="dcterms:W3CDTF">2026-08-18T15:15:00Z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0x010100013D20D5FFC5F941BC787D9C5F3465BB</vt:lpwstr>
  </property>
</Properties>
</file>