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Color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#0F262F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#D94C80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#272727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#8B8B8B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#3D3D3D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#25596F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