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9A7D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Plein Produce ERP</w:t>
      </w:r>
    </w:p>
    <w:p w14:paraId="2B3E829B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Models (Modelos de Negocio)</w:t>
      </w:r>
    </w:p>
    <w:p w14:paraId="18253BF1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Especificación Funcional</w:t>
      </w:r>
    </w:p>
    <w:p w14:paraId="677958E7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69529F5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5547348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Objetivo</w:t>
      </w:r>
    </w:p>
    <w:p w14:paraId="03D75113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Definir los diferentes modelos de negocio (Revenue Models) que utiliza Plein Produce para generar ingresos en sus operaciones comerciales.</w:t>
      </w:r>
    </w:p>
    <w:p w14:paraId="764DF70D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Este módulo permitirá que el ERP identifique cómo se calcula la utilidad de cada venta, independientemente del flujo operativo de compras, inventario, logística y facturación.</w:t>
      </w:r>
    </w:p>
    <w:p w14:paraId="280BB3EC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4174206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402247F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Principio General</w:t>
      </w:r>
    </w:p>
    <w:p w14:paraId="413F0C14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No todas las ventas generan ingresos de la misma manera.</w:t>
      </w:r>
    </w:p>
    <w:p w14:paraId="2ABF4358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Aunque el proceso operativo (Sales Order, Purchase Order, Shipping, Invoice) es prácticamente el mismo, el método para calcular la utilidad puede variar según el acuerdo comercial con el proveedor o con el cliente.</w:t>
      </w:r>
    </w:p>
    <w:p w14:paraId="068745EA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 xml:space="preserve">Por esta razón, cada </w:t>
      </w:r>
      <w:r w:rsidRPr="00A03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Order</w:t>
      </w:r>
      <w:r w:rsidRPr="00A0326B">
        <w:rPr>
          <w:rFonts w:ascii="Times New Roman" w:eastAsia="Times New Roman" w:hAnsi="Times New Roman" w:cs="Times New Roman"/>
          <w:kern w:val="0"/>
          <w14:ligatures w14:val="none"/>
        </w:rPr>
        <w:t xml:space="preserve"> deberá tener asignado un </w:t>
      </w:r>
      <w:r w:rsidRPr="00A03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Model</w:t>
      </w: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91C54D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Este campo determinará cómo el sistema calculará los ingresos y la rentabilidad de la operación.</w:t>
      </w:r>
    </w:p>
    <w:p w14:paraId="094AE3A8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76BD1C4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90C5EDA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Model</w:t>
      </w:r>
    </w:p>
    <w:p w14:paraId="0A9F9B3A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Campo del Sales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033"/>
      </w:tblGrid>
      <w:tr w:rsidR="00A0326B" w:rsidRPr="00A0326B" w14:paraId="756F7F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2C53B" w14:textId="77777777" w:rsidR="00A0326B" w:rsidRPr="00A0326B" w:rsidRDefault="00A0326B" w:rsidP="00A03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253502" w14:textId="77777777" w:rsidR="00A0326B" w:rsidRPr="00A0326B" w:rsidRDefault="00A0326B" w:rsidP="00A03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Descripción</w:t>
            </w:r>
          </w:p>
        </w:tc>
      </w:tr>
      <w:tr w:rsidR="00A0326B" w:rsidRPr="00A0326B" w14:paraId="743DF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0D43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Model</w:t>
            </w:r>
          </w:p>
        </w:tc>
        <w:tc>
          <w:tcPr>
            <w:tcW w:w="0" w:type="auto"/>
            <w:vAlign w:val="center"/>
            <w:hideMark/>
          </w:tcPr>
          <w:p w14:paraId="519FA306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la forma en que Plein Produce obtiene ingresos en esa operación.</w:t>
            </w:r>
          </w:p>
        </w:tc>
      </w:tr>
    </w:tbl>
    <w:p w14:paraId="07F82F77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Ejemplos de valores:</w:t>
      </w:r>
    </w:p>
    <w:p w14:paraId="5741AD63" w14:textId="77777777" w:rsidR="00A0326B" w:rsidRPr="00A0326B" w:rsidRDefault="00A0326B" w:rsidP="00A03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Commission per Box</w:t>
      </w:r>
    </w:p>
    <w:p w14:paraId="0DA5A1E9" w14:textId="77777777" w:rsidR="00A0326B" w:rsidRPr="00A0326B" w:rsidRDefault="00A0326B" w:rsidP="00A03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Margin per Box</w:t>
      </w:r>
    </w:p>
    <w:p w14:paraId="26410D2F" w14:textId="77777777" w:rsidR="00A0326B" w:rsidRPr="00A0326B" w:rsidRDefault="00A0326B" w:rsidP="00A03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Percentage of Sale</w:t>
      </w:r>
    </w:p>
    <w:p w14:paraId="28A39DFD" w14:textId="77777777" w:rsidR="00A0326B" w:rsidRPr="00A0326B" w:rsidRDefault="00A0326B" w:rsidP="00A03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Buy &amp; Resell</w:t>
      </w:r>
    </w:p>
    <w:p w14:paraId="27F0CB8D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Este campo deberá ser obligatorio al momento de crear un Sales Order.</w:t>
      </w:r>
    </w:p>
    <w:p w14:paraId="5BBDB57D" w14:textId="77777777" w:rsidR="00A0326B" w:rsidRPr="00A0326B" w:rsidRDefault="00A0326B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pict w14:anchorId="3F36A936">
          <v:rect id="_x0000_i1028" style="width:0;height:1.5pt" o:hralign="center" o:hrstd="t" o:hr="t" fillcolor="#a0a0a0" stroked="f"/>
        </w:pict>
      </w:r>
    </w:p>
    <w:p w14:paraId="17E87160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Modelo 1 – Commission per Box</w:t>
      </w:r>
    </w:p>
    <w:p w14:paraId="4B52381B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Descripción</w:t>
      </w:r>
    </w:p>
    <w:p w14:paraId="2C3F418C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Plein Produce representa al productor y recibe una comisión fija por cada caja vendida.</w:t>
      </w:r>
    </w:p>
    <w:p w14:paraId="11C25441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El producto pertenece al productor.</w:t>
      </w:r>
    </w:p>
    <w:p w14:paraId="67270486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Plein Produce no obtiene utilidad por diferencia entre compra y venta.</w:t>
      </w:r>
    </w:p>
    <w:p w14:paraId="5EE56A62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Su ingreso proviene únicamente de la comisión acordada.</w:t>
      </w:r>
    </w:p>
    <w:p w14:paraId="222F2C69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Información requerida</w:t>
      </w:r>
    </w:p>
    <w:p w14:paraId="06C786D3" w14:textId="77777777" w:rsidR="00A0326B" w:rsidRPr="00A0326B" w:rsidRDefault="00A0326B" w:rsidP="00A03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Commission per Box</w:t>
      </w:r>
    </w:p>
    <w:p w14:paraId="2F8BF57D" w14:textId="77777777" w:rsidR="00A0326B" w:rsidRPr="00A0326B" w:rsidRDefault="00A0326B" w:rsidP="00A03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Cantidad de cajas vendidas</w:t>
      </w:r>
    </w:p>
    <w:p w14:paraId="27559607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Ejemplo</w:t>
      </w:r>
    </w:p>
    <w:p w14:paraId="19694750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Venta:</w:t>
      </w:r>
    </w:p>
    <w:p w14:paraId="76E18773" w14:textId="77777777" w:rsidR="00A0326B" w:rsidRPr="00A0326B" w:rsidRDefault="00A0326B" w:rsidP="00A03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1,000 cajas</w:t>
      </w:r>
    </w:p>
    <w:p w14:paraId="45163A3E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Comisión acordada:</w:t>
      </w:r>
    </w:p>
    <w:p w14:paraId="00C532EC" w14:textId="77777777" w:rsidR="00A0326B" w:rsidRPr="00A0326B" w:rsidRDefault="00A0326B" w:rsidP="00A03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$0.75 por caja</w:t>
      </w:r>
    </w:p>
    <w:p w14:paraId="283F2568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Resultado:</w:t>
      </w:r>
    </w:p>
    <w:p w14:paraId="198ADDED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Ingreso Plein Produce</w:t>
      </w:r>
    </w:p>
    <w:p w14:paraId="7F709596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1,000 × $0.75 = $750</w:t>
      </w:r>
    </w:p>
    <w:p w14:paraId="1D27A4CD" w14:textId="77777777" w:rsidR="00A0326B" w:rsidRPr="00A0326B" w:rsidRDefault="00A0326B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pict w14:anchorId="2F0654CF">
          <v:rect id="_x0000_i1029" style="width:0;height:1.5pt" o:hralign="center" o:hrstd="t" o:hr="t" fillcolor="#a0a0a0" stroked="f"/>
        </w:pict>
      </w:r>
    </w:p>
    <w:p w14:paraId="14EA0D97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Modelo 2 – Margin per Box</w:t>
      </w:r>
    </w:p>
    <w:p w14:paraId="72180769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Descripción</w:t>
      </w:r>
    </w:p>
    <w:p w14:paraId="1EE131C5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Plein Produce compra el producto y posteriormente lo revende al cliente.</w:t>
      </w:r>
    </w:p>
    <w:p w14:paraId="403F1853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La utilidad se obtiene mediante la diferencia entre el precio de compra y el precio de venta.</w:t>
      </w:r>
    </w:p>
    <w:p w14:paraId="4F95061D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Este será probablemente el modelo más utilizado por la empresa.</w:t>
      </w:r>
    </w:p>
    <w:p w14:paraId="231857D6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Información requerida</w:t>
      </w:r>
    </w:p>
    <w:p w14:paraId="77EE6349" w14:textId="77777777" w:rsidR="00A0326B" w:rsidRPr="00A0326B" w:rsidRDefault="00A0326B" w:rsidP="00A03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Purchase Price</w:t>
      </w:r>
    </w:p>
    <w:p w14:paraId="0F63F0B7" w14:textId="77777777" w:rsidR="00A0326B" w:rsidRPr="00A0326B" w:rsidRDefault="00A0326B" w:rsidP="00A03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Sales Price</w:t>
      </w:r>
    </w:p>
    <w:p w14:paraId="08166670" w14:textId="77777777" w:rsidR="00A0326B" w:rsidRPr="00A0326B" w:rsidRDefault="00A0326B" w:rsidP="00A03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Cantidad de cajas</w:t>
      </w:r>
    </w:p>
    <w:p w14:paraId="5E6494E0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Ejemplo</w:t>
      </w:r>
    </w:p>
    <w:p w14:paraId="53B04C6F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Compra:</w:t>
      </w:r>
    </w:p>
    <w:p w14:paraId="2D713037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$14.50 por caja</w:t>
      </w:r>
    </w:p>
    <w:p w14:paraId="6A538B6A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Venta:</w:t>
      </w:r>
    </w:p>
    <w:p w14:paraId="22184EC1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$15.75 por caja</w:t>
      </w:r>
    </w:p>
    <w:p w14:paraId="19921583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Margen:</w:t>
      </w:r>
    </w:p>
    <w:p w14:paraId="144FFC70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$1.25 por caja</w:t>
      </w:r>
    </w:p>
    <w:p w14:paraId="5B9410DB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Si se venden 1,000 cajas:</w:t>
      </w:r>
    </w:p>
    <w:p w14:paraId="5A5775ED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Utilidad</w:t>
      </w:r>
    </w:p>
    <w:p w14:paraId="6853F32A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1,000 × $1.25 = $1,250</w:t>
      </w:r>
    </w:p>
    <w:p w14:paraId="77A48BF0" w14:textId="77777777" w:rsidR="00A0326B" w:rsidRPr="00A0326B" w:rsidRDefault="00A0326B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pict w14:anchorId="20F05B06">
          <v:rect id="_x0000_i1030" style="width:0;height:1.5pt" o:hralign="center" o:hrstd="t" o:hr="t" fillcolor="#a0a0a0" stroked="f"/>
        </w:pict>
      </w:r>
    </w:p>
    <w:p w14:paraId="7E9975C9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Modelo 3 – Percentage of Sale</w:t>
      </w:r>
    </w:p>
    <w:p w14:paraId="6048AD1C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Descripción</w:t>
      </w:r>
    </w:p>
    <w:p w14:paraId="5F25E635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Plein Produce recibe un porcentaje del valor total de la venta.</w:t>
      </w:r>
    </w:p>
    <w:p w14:paraId="4BFD73B1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Este modelo es común cuando la empresa actúa como representante comercial del productor.</w:t>
      </w:r>
    </w:p>
    <w:p w14:paraId="554C317B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Información requerida</w:t>
      </w:r>
    </w:p>
    <w:p w14:paraId="67130FE7" w14:textId="77777777" w:rsidR="00A0326B" w:rsidRPr="00A0326B" w:rsidRDefault="00A0326B" w:rsidP="00A03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Sales Amount</w:t>
      </w:r>
    </w:p>
    <w:p w14:paraId="6155F10D" w14:textId="77777777" w:rsidR="00A0326B" w:rsidRPr="00A0326B" w:rsidRDefault="00A0326B" w:rsidP="00A032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Commission Percentage</w:t>
      </w:r>
    </w:p>
    <w:p w14:paraId="390D5B49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Ejemplo</w:t>
      </w:r>
    </w:p>
    <w:p w14:paraId="5073D802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Valor de la venta:</w:t>
      </w:r>
    </w:p>
    <w:p w14:paraId="0732B26D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$50,000</w:t>
      </w:r>
    </w:p>
    <w:p w14:paraId="3EF3B014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Comisión:</w:t>
      </w:r>
    </w:p>
    <w:p w14:paraId="25B6B6C0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3%</w:t>
      </w:r>
    </w:p>
    <w:p w14:paraId="6D8DA22A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Resultado:</w:t>
      </w:r>
    </w:p>
    <w:p w14:paraId="6D930ADC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Ingreso Plein Produce</w:t>
      </w:r>
    </w:p>
    <w:p w14:paraId="3D147F73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$50,000 × 3% = $1,500</w:t>
      </w:r>
    </w:p>
    <w:p w14:paraId="566A3D69" w14:textId="77777777" w:rsidR="00A0326B" w:rsidRPr="00A0326B" w:rsidRDefault="00A0326B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pict w14:anchorId="3FE0B625">
          <v:rect id="_x0000_i1031" style="width:0;height:1.5pt" o:hralign="center" o:hrstd="t" o:hr="t" fillcolor="#a0a0a0" stroked="f"/>
        </w:pict>
      </w:r>
    </w:p>
    <w:p w14:paraId="44C2CECB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Modelo 4 – Buy &amp; Resell</w:t>
      </w:r>
    </w:p>
    <w:p w14:paraId="00841FEF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Descripción</w:t>
      </w:r>
    </w:p>
    <w:p w14:paraId="67C9D3A9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Plein Produce compra el producto, toma posesión del inventario y posteriormente lo vende al cliente.</w:t>
      </w:r>
    </w:p>
    <w:p w14:paraId="44C9F14F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La utilidad real dependerá de todos los costos asociados a la operación.</w:t>
      </w:r>
    </w:p>
    <w:p w14:paraId="123B2CC2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Además del costo de compra podrán incluirse:</w:t>
      </w:r>
    </w:p>
    <w:p w14:paraId="0330C5C7" w14:textId="77777777" w:rsidR="00A0326B" w:rsidRPr="00A0326B" w:rsidRDefault="00A0326B" w:rsidP="00A03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Freight</w:t>
      </w:r>
    </w:p>
    <w:p w14:paraId="012018B9" w14:textId="77777777" w:rsidR="00A0326B" w:rsidRPr="00A0326B" w:rsidRDefault="00A0326B" w:rsidP="00A03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Cooling</w:t>
      </w:r>
    </w:p>
    <w:p w14:paraId="476111E1" w14:textId="77777777" w:rsidR="00A0326B" w:rsidRPr="00A0326B" w:rsidRDefault="00A0326B" w:rsidP="00A03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Repacking</w:t>
      </w:r>
    </w:p>
    <w:p w14:paraId="71F7B6B4" w14:textId="77777777" w:rsidR="00A0326B" w:rsidRPr="00A0326B" w:rsidRDefault="00A0326B" w:rsidP="00A03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4728F98C" w14:textId="77777777" w:rsidR="00A0326B" w:rsidRPr="00A0326B" w:rsidRDefault="00A0326B" w:rsidP="00A03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Brokerage</w:t>
      </w:r>
    </w:p>
    <w:p w14:paraId="09FA47C1" w14:textId="77777777" w:rsidR="00A0326B" w:rsidRPr="00A0326B" w:rsidRDefault="00A0326B" w:rsidP="00A03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Inspection Fees</w:t>
      </w:r>
    </w:p>
    <w:p w14:paraId="619F6D0F" w14:textId="77777777" w:rsidR="00A0326B" w:rsidRPr="00A0326B" w:rsidRDefault="00A0326B" w:rsidP="00A032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Otros costos operativos</w:t>
      </w:r>
    </w:p>
    <w:p w14:paraId="3C27D043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La utilidad será calculada considerando todos los costos asociados al Sales Order.</w:t>
      </w:r>
    </w:p>
    <w:p w14:paraId="5E6D5ED3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471DF95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4DB9F3E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Relación con el Sales Order</w:t>
      </w:r>
    </w:p>
    <w:p w14:paraId="1878D828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Cada Sales Order deberá contener un Revenue Model.</w:t>
      </w:r>
    </w:p>
    <w:p w14:paraId="6F0926B5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609"/>
      </w:tblGrid>
      <w:tr w:rsidR="00A0326B" w:rsidRPr="00A0326B" w14:paraId="50B4D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EE617" w14:textId="77777777" w:rsidR="00A0326B" w:rsidRPr="00A0326B" w:rsidRDefault="00A0326B" w:rsidP="00A03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56DCF42" w14:textId="77777777" w:rsidR="00A0326B" w:rsidRPr="00A0326B" w:rsidRDefault="00A0326B" w:rsidP="00A03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Valor</w:t>
            </w:r>
          </w:p>
        </w:tc>
      </w:tr>
      <w:tr w:rsidR="00A0326B" w:rsidRPr="00A0326B" w14:paraId="3952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6418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Order</w:t>
            </w:r>
          </w:p>
        </w:tc>
        <w:tc>
          <w:tcPr>
            <w:tcW w:w="0" w:type="auto"/>
            <w:vAlign w:val="center"/>
            <w:hideMark/>
          </w:tcPr>
          <w:p w14:paraId="0179D0FA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SO-100245</w:t>
            </w:r>
          </w:p>
        </w:tc>
      </w:tr>
      <w:tr w:rsidR="00A0326B" w:rsidRPr="00A0326B" w14:paraId="700FA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84F5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6FA6C0B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Walmart</w:t>
            </w:r>
          </w:p>
        </w:tc>
      </w:tr>
      <w:tr w:rsidR="00A0326B" w:rsidRPr="00A0326B" w14:paraId="7357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68A9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Model</w:t>
            </w:r>
          </w:p>
        </w:tc>
        <w:tc>
          <w:tcPr>
            <w:tcW w:w="0" w:type="auto"/>
            <w:vAlign w:val="center"/>
            <w:hideMark/>
          </w:tcPr>
          <w:p w14:paraId="2B36E0B4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 per Box</w:t>
            </w:r>
          </w:p>
        </w:tc>
      </w:tr>
    </w:tbl>
    <w:p w14:paraId="736F0EF0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Otro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116"/>
      </w:tblGrid>
      <w:tr w:rsidR="00A0326B" w:rsidRPr="00A0326B" w14:paraId="16F2B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D0E4B" w14:textId="77777777" w:rsidR="00A0326B" w:rsidRPr="00A0326B" w:rsidRDefault="00A0326B" w:rsidP="00A03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23A0586" w14:textId="77777777" w:rsidR="00A0326B" w:rsidRPr="00A0326B" w:rsidRDefault="00A0326B" w:rsidP="00A03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Valor</w:t>
            </w:r>
          </w:p>
        </w:tc>
      </w:tr>
      <w:tr w:rsidR="00A0326B" w:rsidRPr="00A0326B" w14:paraId="3BFAC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CAE0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Order</w:t>
            </w:r>
          </w:p>
        </w:tc>
        <w:tc>
          <w:tcPr>
            <w:tcW w:w="0" w:type="auto"/>
            <w:vAlign w:val="center"/>
            <w:hideMark/>
          </w:tcPr>
          <w:p w14:paraId="4845E1F8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SO-100246</w:t>
            </w:r>
          </w:p>
        </w:tc>
      </w:tr>
      <w:tr w:rsidR="00A0326B" w:rsidRPr="00A0326B" w14:paraId="4D4B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DBC6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1C4FDD8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Costco</w:t>
            </w:r>
          </w:p>
        </w:tc>
      </w:tr>
      <w:tr w:rsidR="00A0326B" w:rsidRPr="00A0326B" w14:paraId="74741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BA02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 Model</w:t>
            </w:r>
          </w:p>
        </w:tc>
        <w:tc>
          <w:tcPr>
            <w:tcW w:w="0" w:type="auto"/>
            <w:vAlign w:val="center"/>
            <w:hideMark/>
          </w:tcPr>
          <w:p w14:paraId="1067AD68" w14:textId="77777777" w:rsidR="00A0326B" w:rsidRPr="00A0326B" w:rsidRDefault="00A0326B" w:rsidP="00A032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32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Commission per Box</w:t>
            </w:r>
          </w:p>
        </w:tc>
      </w:tr>
    </w:tbl>
    <w:p w14:paraId="24BAE204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El Revenue Model permanecerá asociado al Sales Order durante todo el ciclo de la operación.</w:t>
      </w:r>
    </w:p>
    <w:p w14:paraId="307D7039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0CB8858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746FA18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Integración con el ERP</w:t>
      </w:r>
    </w:p>
    <w:p w14:paraId="58F55E2F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El Revenue Model será utilizado por los siguientes módulos:</w:t>
      </w:r>
    </w:p>
    <w:p w14:paraId="582B0764" w14:textId="77777777" w:rsidR="00A0326B" w:rsidRPr="00A0326B" w:rsidRDefault="00A0326B" w:rsidP="00A03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Sales</w:t>
      </w:r>
    </w:p>
    <w:p w14:paraId="05C76AC3" w14:textId="77777777" w:rsidR="00A0326B" w:rsidRPr="00A0326B" w:rsidRDefault="00A0326B" w:rsidP="00A03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Purchasing</w:t>
      </w:r>
    </w:p>
    <w:p w14:paraId="4E576FBD" w14:textId="77777777" w:rsidR="00A0326B" w:rsidRPr="00A0326B" w:rsidRDefault="00A0326B" w:rsidP="00A03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0B6688A5" w14:textId="77777777" w:rsidR="00A0326B" w:rsidRPr="00A0326B" w:rsidRDefault="00A0326B" w:rsidP="00A03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Logistics</w:t>
      </w:r>
    </w:p>
    <w:p w14:paraId="7794D364" w14:textId="77777777" w:rsidR="00A0326B" w:rsidRPr="00A0326B" w:rsidRDefault="00A0326B" w:rsidP="00A03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</w:p>
    <w:p w14:paraId="237E9F09" w14:textId="77777777" w:rsidR="00A0326B" w:rsidRPr="00A0326B" w:rsidRDefault="00A0326B" w:rsidP="00A032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</w:p>
    <w:p w14:paraId="4BA7F1EA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Todos los módulos operarán normalmente.</w:t>
      </w:r>
    </w:p>
    <w:p w14:paraId="04F86917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 único que cambiará será la forma en que el ERP calculará el ingreso y la utilidad de cada operación.</w:t>
      </w:r>
    </w:p>
    <w:p w14:paraId="48E44AFB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50E019C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1D5ECA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Flujo Operativo</w:t>
      </w:r>
    </w:p>
    <w:p w14:paraId="76CA62E4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Customer Purchase Order</w:t>
      </w:r>
    </w:p>
    <w:p w14:paraId="4D40BA3E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735A847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Sales Order</w:t>
      </w:r>
    </w:p>
    <w:p w14:paraId="708577C5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B50A173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Revenue Model</w:t>
      </w:r>
    </w:p>
    <w:p w14:paraId="6F4E8D5E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3925220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Supplier Purchase Order</w:t>
      </w:r>
    </w:p>
    <w:p w14:paraId="0F655C96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E9D9A7E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3F3CAFDC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6336DD5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4E092EDD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157ADC0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Invoice</w:t>
      </w:r>
    </w:p>
    <w:p w14:paraId="2BB173F2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1B9D28B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Profit Calculation</w:t>
      </w:r>
    </w:p>
    <w:p w14:paraId="60CF1136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2E472CB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2D421FB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Beneficios</w:t>
      </w:r>
    </w:p>
    <w:p w14:paraId="1F285A1A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Implementar un Revenue Model permitirá al ERP:</w:t>
      </w:r>
    </w:p>
    <w:p w14:paraId="6A154899" w14:textId="77777777" w:rsidR="00A0326B" w:rsidRPr="00A0326B" w:rsidRDefault="00A0326B" w:rsidP="00A03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Calcular automáticamente la utilidad de cada operación.</w:t>
      </w:r>
    </w:p>
    <w:p w14:paraId="4D8F0C6B" w14:textId="77777777" w:rsidR="00A0326B" w:rsidRPr="00A0326B" w:rsidRDefault="00A0326B" w:rsidP="00A03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Manejar distintos esquemas comerciales sin modificar el flujo operativo.</w:t>
      </w:r>
    </w:p>
    <w:p w14:paraId="03DC41DC" w14:textId="77777777" w:rsidR="00A0326B" w:rsidRPr="00A0326B" w:rsidRDefault="00A0326B" w:rsidP="00A03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Comparar la rentabilidad entre diferentes tipos de negocio.</w:t>
      </w:r>
    </w:p>
    <w:p w14:paraId="33D7585C" w14:textId="77777777" w:rsidR="00A0326B" w:rsidRPr="00A0326B" w:rsidRDefault="00A0326B" w:rsidP="00A03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Obtener reportes por modelo de ingresos.</w:t>
      </w:r>
    </w:p>
    <w:p w14:paraId="6765872E" w14:textId="77777777" w:rsidR="00A0326B" w:rsidRPr="00A0326B" w:rsidRDefault="00A0326B" w:rsidP="00A032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Facilitar futuras expansiones del sistema.</w:t>
      </w:r>
    </w:p>
    <w:p w14:paraId="3CFFCDAC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5A92CC8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C8210C8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Escalabilidad</w:t>
      </w:r>
    </w:p>
    <w:p w14:paraId="64CAA591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El sistema deberá permitir agregar nuevos Revenue Models sin modificar la estructura principal del ERP.</w:t>
      </w:r>
    </w:p>
    <w:p w14:paraId="4D3E8E81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En el futuro podrán incorporarse modelos como:</w:t>
      </w:r>
    </w:p>
    <w:p w14:paraId="73EDDB1A" w14:textId="77777777" w:rsidR="00A0326B" w:rsidRPr="00A0326B" w:rsidRDefault="00A0326B" w:rsidP="00A03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Consignment</w:t>
      </w:r>
    </w:p>
    <w:p w14:paraId="06FB7866" w14:textId="77777777" w:rsidR="00A0326B" w:rsidRPr="00A0326B" w:rsidRDefault="00A0326B" w:rsidP="00A03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Fixed Brokerage Fee</w:t>
      </w:r>
    </w:p>
    <w:p w14:paraId="78468F95" w14:textId="77777777" w:rsidR="00A0326B" w:rsidRPr="00A0326B" w:rsidRDefault="00A0326B" w:rsidP="00A03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Marketing Programs</w:t>
      </w:r>
    </w:p>
    <w:p w14:paraId="45FF3F9D" w14:textId="77777777" w:rsidR="00A0326B" w:rsidRPr="00A0326B" w:rsidRDefault="00A0326B" w:rsidP="00A03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Rebates</w:t>
      </w:r>
    </w:p>
    <w:p w14:paraId="6C3846DE" w14:textId="77777777" w:rsidR="00A0326B" w:rsidRPr="00A0326B" w:rsidRDefault="00A0326B" w:rsidP="00A03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Volume Incentives</w:t>
      </w:r>
    </w:p>
    <w:p w14:paraId="4603B4E0" w14:textId="77777777" w:rsidR="00A0326B" w:rsidRPr="00A0326B" w:rsidRDefault="00A0326B" w:rsidP="00A03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Revenue Sharing</w:t>
      </w:r>
    </w:p>
    <w:p w14:paraId="173EC361" w14:textId="77777777" w:rsidR="00A0326B" w:rsidRPr="00A0326B" w:rsidRDefault="00A0326B" w:rsidP="00A032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Combinaciones de comisión y margen</w:t>
      </w:r>
    </w:p>
    <w:p w14:paraId="5DDA1716" w14:textId="77777777" w:rsidR="00A0326B" w:rsidRPr="00A0326B" w:rsidRDefault="00BD5648" w:rsidP="00A032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48">
        <w:rPr>
          <w:rFonts w:ascii="Times New Roman" w:eastAsia="Times New Roman" w:hAnsi="Times New Roman" w:cs="Times New Roman"/>
          <w:noProof/>
          <w:kern w:val="0"/>
        </w:rPr>
        <w:pict w14:anchorId="488BDBA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B47F56" w14:textId="77777777" w:rsidR="00A0326B" w:rsidRPr="00A0326B" w:rsidRDefault="00A0326B" w:rsidP="00A03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3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Recomendación para Plein Produce</w:t>
      </w:r>
    </w:p>
    <w:p w14:paraId="3185BFA3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A03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Model</w:t>
      </w:r>
      <w:r w:rsidRPr="00A0326B">
        <w:rPr>
          <w:rFonts w:ascii="Times New Roman" w:eastAsia="Times New Roman" w:hAnsi="Times New Roman" w:cs="Times New Roman"/>
          <w:kern w:val="0"/>
          <w14:ligatures w14:val="none"/>
        </w:rPr>
        <w:t xml:space="preserve"> deberá formar parte de la configuración obligatoria de cada </w:t>
      </w:r>
      <w:r w:rsidRPr="00A032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Order</w:t>
      </w: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5AF4C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De esta manera, el ERP podrá mantener un flujo operativo único para todas las ventas, mientras adapta automáticamente el cálculo de ingresos y rentabilidad según el acuerdo comercial correspondiente.</w:t>
      </w:r>
    </w:p>
    <w:p w14:paraId="21F2E3B5" w14:textId="77777777" w:rsidR="00A0326B" w:rsidRPr="00A0326B" w:rsidRDefault="00A0326B" w:rsidP="00A03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326B">
        <w:rPr>
          <w:rFonts w:ascii="Times New Roman" w:eastAsia="Times New Roman" w:hAnsi="Times New Roman" w:cs="Times New Roman"/>
          <w:kern w:val="0"/>
          <w14:ligatures w14:val="none"/>
        </w:rPr>
        <w:t>Este enfoque proporciona flexibilidad, facilita el crecimiento del sistema y permite que Plein Produce opere múltiples modelos de negocio dentro de una sola plataforma, manteniendo trazabilidad y análisis financiero precisos.</w:t>
      </w:r>
    </w:p>
    <w:p w14:paraId="4777DA88" w14:textId="77777777" w:rsidR="00151735" w:rsidRDefault="00151735"/>
    <w:sectPr w:rsidR="00151735" w:rsidSect="0057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8CF"/>
    <w:multiLevelType w:val="multilevel"/>
    <w:tmpl w:val="5A9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1CB4"/>
    <w:multiLevelType w:val="multilevel"/>
    <w:tmpl w:val="B88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23CF"/>
    <w:multiLevelType w:val="multilevel"/>
    <w:tmpl w:val="EE5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02E8"/>
    <w:multiLevelType w:val="multilevel"/>
    <w:tmpl w:val="603E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713FE"/>
    <w:multiLevelType w:val="multilevel"/>
    <w:tmpl w:val="4BB6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31C64"/>
    <w:multiLevelType w:val="multilevel"/>
    <w:tmpl w:val="BE2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409AE"/>
    <w:multiLevelType w:val="multilevel"/>
    <w:tmpl w:val="070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F697C"/>
    <w:multiLevelType w:val="multilevel"/>
    <w:tmpl w:val="EE26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92441"/>
    <w:multiLevelType w:val="multilevel"/>
    <w:tmpl w:val="F31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B6D70"/>
    <w:multiLevelType w:val="multilevel"/>
    <w:tmpl w:val="4BD0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83619">
    <w:abstractNumId w:val="0"/>
  </w:num>
  <w:num w:numId="2" w16cid:durableId="791443909">
    <w:abstractNumId w:val="4"/>
  </w:num>
  <w:num w:numId="3" w16cid:durableId="924654318">
    <w:abstractNumId w:val="8"/>
  </w:num>
  <w:num w:numId="4" w16cid:durableId="786854038">
    <w:abstractNumId w:val="6"/>
  </w:num>
  <w:num w:numId="5" w16cid:durableId="1806315251">
    <w:abstractNumId w:val="9"/>
  </w:num>
  <w:num w:numId="6" w16cid:durableId="725027550">
    <w:abstractNumId w:val="7"/>
  </w:num>
  <w:num w:numId="7" w16cid:durableId="559563556">
    <w:abstractNumId w:val="3"/>
  </w:num>
  <w:num w:numId="8" w16cid:durableId="1125006159">
    <w:abstractNumId w:val="5"/>
  </w:num>
  <w:num w:numId="9" w16cid:durableId="2044943492">
    <w:abstractNumId w:val="2"/>
  </w:num>
  <w:num w:numId="10" w16cid:durableId="132265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6B"/>
    <w:rsid w:val="00151735"/>
    <w:rsid w:val="00222108"/>
    <w:rsid w:val="004B3B90"/>
    <w:rsid w:val="00575F4B"/>
    <w:rsid w:val="00926542"/>
    <w:rsid w:val="009772D7"/>
    <w:rsid w:val="009F6AD9"/>
    <w:rsid w:val="00A0326B"/>
    <w:rsid w:val="00A3015B"/>
    <w:rsid w:val="00A413C4"/>
    <w:rsid w:val="00B06098"/>
    <w:rsid w:val="00BD5648"/>
    <w:rsid w:val="00E0266D"/>
    <w:rsid w:val="00E3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8DC1"/>
  <w15:chartTrackingRefBased/>
  <w15:docId w15:val="{007D7DA4-3CDE-5040-A6A6-B121F8D34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3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3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2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32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Fierro</dc:creator>
  <cp:keywords/>
  <dc:description/>
  <cp:lastModifiedBy>Bernardo Fierro</cp:lastModifiedBy>
  <cp:revision>1</cp:revision>
  <dcterms:created xsi:type="dcterms:W3CDTF">2026-07-31T00:17:00Z</dcterms:created>
  <dcterms:modified xsi:type="dcterms:W3CDTF">2026-07-31T00:18:00Z</dcterms:modified>
</cp:coreProperties>
</file>