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ptos" w:hAnsi="Aptos" w:eastAsia="Microsoft YaHei"/>
          <w:b/>
          <w:color w:val="1F9D8A"/>
          <w:sz w:val="20"/>
        </w:rPr>
        <w:t>QWEN WORK · BLUE BOOK</w:t>
      </w:r>
    </w:p>
    <w:p>
      <w:pPr>
        <w:spacing w:before="1440" w:after="240"/>
      </w:pPr>
      <w:r>
        <w:rPr>
          <w:rFonts w:ascii="Aptos" w:hAnsi="Aptos" w:eastAsia="Microsoft YaHei"/>
          <w:b/>
          <w:color w:val="102A43"/>
          <w:sz w:val="68"/>
        </w:rPr>
        <w:t>千问办公</w:t>
      </w:r>
    </w:p>
    <w:p>
      <w:pPr>
        <w:spacing w:after="240"/>
      </w:pPr>
      <w:r>
        <w:rPr>
          <w:rFonts w:ascii="Aptos" w:hAnsi="Aptos" w:eastAsia="Microsoft YaHei"/>
          <w:b/>
          <w:color w:val="1769AA"/>
          <w:sz w:val="50"/>
        </w:rPr>
        <w:t>Qwen Work 蓝皮书</w:t>
      </w:r>
    </w:p>
    <w:p>
      <w:pPr>
        <w:spacing w:after="480"/>
      </w:pPr>
      <w:r>
        <w:rPr>
          <w:rFonts w:ascii="Aptos" w:hAnsi="Aptos" w:eastAsia="Microsoft YaHei"/>
          <w:color w:val="6B7C8F"/>
          <w:sz w:val="30"/>
        </w:rPr>
        <w:t>从一句话，到可交付的工作系统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A43"/>
            <w:tcMar>
              <w:top w:w="180" w:type="dxa"/>
              <w:start w:w="15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01</w:t>
            </w:r>
            <w:r>
              <w:br/>
            </w:r>
            <w:r>
              <w:rPr>
                <w:rFonts w:ascii="Aptos" w:hAnsi="Aptos" w:eastAsia="Microsoft YaHei"/>
                <w:b/>
                <w:color w:val="FFFFFF"/>
                <w:sz w:val="22"/>
              </w:rPr>
              <w:t>理解目标</w:t>
            </w:r>
          </w:p>
        </w:tc>
        <w:tc>
          <w:tcPr>
            <w:tcW w:type="dxa" w:w="2340"/>
            <w:shd w:fill="1769AA"/>
            <w:tcMar>
              <w:top w:w="180" w:type="dxa"/>
              <w:start w:w="15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02</w:t>
            </w:r>
            <w:r>
              <w:br/>
            </w:r>
            <w:r>
              <w:rPr>
                <w:rFonts w:ascii="Aptos" w:hAnsi="Aptos" w:eastAsia="Microsoft YaHei"/>
                <w:b/>
                <w:color w:val="FFFFFF"/>
                <w:sz w:val="22"/>
              </w:rPr>
              <w:t>调用能力</w:t>
            </w:r>
          </w:p>
        </w:tc>
        <w:tc>
          <w:tcPr>
            <w:tcW w:type="dxa" w:w="2340"/>
            <w:shd w:fill="2186B7"/>
            <w:tcMar>
              <w:top w:w="180" w:type="dxa"/>
              <w:start w:w="15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03</w:t>
            </w:r>
            <w:r>
              <w:br/>
            </w:r>
            <w:r>
              <w:rPr>
                <w:rFonts w:ascii="Aptos" w:hAnsi="Aptos" w:eastAsia="Microsoft YaHei"/>
                <w:b/>
                <w:color w:val="FFFFFF"/>
                <w:sz w:val="22"/>
              </w:rPr>
              <w:t>交付产物</w:t>
            </w:r>
          </w:p>
        </w:tc>
        <w:tc>
          <w:tcPr>
            <w:tcW w:type="dxa" w:w="2340"/>
            <w:shd w:fill="1F9D8A"/>
            <w:tcMar>
              <w:top w:w="180" w:type="dxa"/>
              <w:start w:w="150" w:type="dxa"/>
              <w:bottom w:w="1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04</w:t>
            </w:r>
            <w:r>
              <w:br/>
            </w:r>
            <w:r>
              <w:rPr>
                <w:rFonts w:ascii="Aptos" w:hAnsi="Aptos" w:eastAsia="Microsoft YaHei"/>
                <w:b/>
                <w:color w:val="FFFFFF"/>
                <w:sz w:val="22"/>
              </w:rPr>
              <w:t>沉淀系统</w:t>
            </w:r>
          </w:p>
        </w:tc>
      </w:tr>
    </w:tbl>
    <w:p>
      <w:pPr>
        <w:spacing w:before="3000" w:after="80"/>
      </w:pPr>
      <w:r>
        <w:rPr>
          <w:rFonts w:ascii="Aptos" w:hAnsi="Aptos" w:eastAsia="Microsoft YaHei"/>
          <w:b/>
          <w:color w:val="6B7C8F"/>
          <w:sz w:val="21"/>
        </w:rPr>
        <w:t>V1.0 · 2026 年 7 月 29 日</w:t>
      </w:r>
    </w:p>
    <w:p>
      <w:r>
        <w:rPr>
          <w:rFonts w:ascii="Aptos" w:hAnsi="Aptos" w:eastAsia="Microsoft YaHei"/>
          <w:color w:val="6B7C8F"/>
          <w:sz w:val="19"/>
        </w:rPr>
        <w:t>独立研究与实践指南｜基于公开资料编写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00" w:after="40"/>
      </w:pPr>
      <w:r>
        <w:rPr>
          <w:rFonts w:ascii="Aptos" w:hAnsi="Aptos" w:eastAsia="Microsoft YaHei"/>
          <w:b/>
          <w:color w:val="102A43"/>
          <w:sz w:val="22"/>
        </w:rPr>
        <w:t>编写说明</w:t>
      </w:r>
    </w:p>
    <w:p>
      <w:pPr>
        <w:spacing w:after="100"/>
        <w:ind w:left="255"/>
      </w:pPr>
      <w:r>
        <w:rPr>
          <w:rFonts w:ascii="Aptos" w:hAnsi="Aptos" w:eastAsia="Microsoft YaHei"/>
          <w:color w:val="6B7C8F"/>
          <w:sz w:val="18"/>
        </w:rPr>
        <w:t>方法、事实边界与阅读方式</w:t>
      </w:r>
    </w:p>
    <w:p>
      <w:pPr>
        <w:spacing w:before="100" w:after="40"/>
      </w:pPr>
      <w:r>
        <w:rPr>
          <w:rFonts w:ascii="Aptos" w:hAnsi="Aptos" w:eastAsia="Microsoft YaHei"/>
          <w:b/>
          <w:color w:val="102A43"/>
          <w:sz w:val="22"/>
        </w:rPr>
        <w:t>执行摘要</w:t>
      </w:r>
    </w:p>
    <w:p>
      <w:pPr>
        <w:spacing w:after="100"/>
        <w:ind w:left="255"/>
      </w:pPr>
      <w:r>
        <w:rPr>
          <w:rFonts w:ascii="Aptos" w:hAnsi="Aptos" w:eastAsia="Microsoft YaHei"/>
          <w:color w:val="6B7C8F"/>
          <w:sz w:val="18"/>
        </w:rPr>
        <w:t>六个核心结论与价值公式</w:t>
      </w:r>
    </w:p>
    <w:p>
      <w:pPr>
        <w:spacing w:before="100" w:after="40"/>
      </w:pPr>
      <w:r>
        <w:rPr>
          <w:rFonts w:ascii="Aptos" w:hAnsi="Aptos" w:eastAsia="Microsoft YaHei"/>
          <w:b/>
          <w:color w:val="102A43"/>
          <w:sz w:val="22"/>
        </w:rPr>
        <w:t>第一篇　重新理解 AI 办公</w:t>
      </w:r>
    </w:p>
    <w:p>
      <w:pPr>
        <w:spacing w:after="100"/>
        <w:ind w:left="255"/>
      </w:pPr>
      <w:r>
        <w:rPr>
          <w:rFonts w:ascii="Aptos" w:hAnsi="Aptos" w:eastAsia="Microsoft YaHei"/>
          <w:color w:val="6B7C8F"/>
          <w:sz w:val="18"/>
        </w:rPr>
        <w:t>从回答问题到交付结果；三端一体；六层能力架构</w:t>
      </w:r>
    </w:p>
    <w:p>
      <w:pPr>
        <w:spacing w:before="100" w:after="40"/>
      </w:pPr>
      <w:r>
        <w:rPr>
          <w:rFonts w:ascii="Aptos" w:hAnsi="Aptos" w:eastAsia="Microsoft YaHei"/>
          <w:b/>
          <w:color w:val="102A43"/>
          <w:sz w:val="22"/>
        </w:rPr>
        <w:t>第二篇　先把千问办公用起来</w:t>
      </w:r>
    </w:p>
    <w:p>
      <w:pPr>
        <w:spacing w:after="100"/>
        <w:ind w:left="255"/>
      </w:pPr>
      <w:r>
        <w:rPr>
          <w:rFonts w:ascii="Aptos" w:hAnsi="Aptos" w:eastAsia="Microsoft YaHei"/>
          <w:color w:val="6B7C8F"/>
          <w:sz w:val="18"/>
        </w:rPr>
        <w:t>第一项任务；Skill、连接器与专家套件；自动化</w:t>
      </w:r>
    </w:p>
    <w:p>
      <w:pPr>
        <w:spacing w:before="100" w:after="40"/>
      </w:pPr>
      <w:r>
        <w:rPr>
          <w:rFonts w:ascii="Aptos" w:hAnsi="Aptos" w:eastAsia="Microsoft YaHei"/>
          <w:b/>
          <w:color w:val="102A43"/>
          <w:sz w:val="22"/>
        </w:rPr>
        <w:t>第三篇　真实工作流案例</w:t>
      </w:r>
    </w:p>
    <w:p>
      <w:pPr>
        <w:spacing w:after="100"/>
        <w:ind w:left="255"/>
      </w:pPr>
      <w:r>
        <w:rPr>
          <w:rFonts w:ascii="Aptos" w:hAnsi="Aptos" w:eastAsia="Microsoft YaHei"/>
          <w:color w:val="6B7C8F"/>
          <w:sz w:val="18"/>
        </w:rPr>
        <w:t>办公交付与岗位路线</w:t>
      </w:r>
    </w:p>
    <w:p>
      <w:pPr>
        <w:spacing w:before="100" w:after="40"/>
      </w:pPr>
      <w:r>
        <w:rPr>
          <w:rFonts w:ascii="Aptos" w:hAnsi="Aptos" w:eastAsia="Microsoft YaHei"/>
          <w:b/>
          <w:color w:val="102A43"/>
          <w:sz w:val="22"/>
        </w:rPr>
        <w:t>第四篇　企业落地与商业化</w:t>
      </w:r>
    </w:p>
    <w:p>
      <w:pPr>
        <w:spacing w:after="100"/>
        <w:ind w:left="255"/>
      </w:pPr>
      <w:r>
        <w:rPr>
          <w:rFonts w:ascii="Aptos" w:hAnsi="Aptos" w:eastAsia="Microsoft YaHei"/>
          <w:color w:val="6B7C8F"/>
          <w:sz w:val="18"/>
        </w:rPr>
        <w:t>组织推进、安全治理、价值度量与生态建议</w:t>
      </w:r>
    </w:p>
    <w:p>
      <w:pPr>
        <w:spacing w:before="100" w:after="40"/>
      </w:pPr>
      <w:r>
        <w:rPr>
          <w:rFonts w:ascii="Aptos" w:hAnsi="Aptos" w:eastAsia="Microsoft YaHei"/>
          <w:b/>
          <w:color w:val="102A43"/>
          <w:sz w:val="22"/>
        </w:rPr>
        <w:t>附录</w:t>
      </w:r>
    </w:p>
    <w:p>
      <w:pPr>
        <w:spacing w:after="100"/>
        <w:ind w:left="255"/>
      </w:pPr>
      <w:r>
        <w:rPr>
          <w:rFonts w:ascii="Aptos" w:hAnsi="Aptos" w:eastAsia="Microsoft YaHei"/>
          <w:color w:val="6B7C8F"/>
          <w:sz w:val="18"/>
        </w:rPr>
        <w:t>指令模板、场景速查、上线验收与来源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编写说明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参考方法</w:t>
      </w:r>
    </w:p>
    <w:p>
      <w:r>
        <w:rPr>
          <w:rFonts w:ascii="Aptos" w:hAnsi="Aptos" w:eastAsia="Microsoft YaHei"/>
          <w:color w:val="172B3A"/>
          <w:sz w:val="21"/>
        </w:rPr>
        <w:t xml:space="preserve">本蓝皮书参考开源项目 </w:t>
      </w:r>
      <w:r>
        <w:rPr>
          <w:rFonts w:ascii="Aptos" w:hAnsi="Aptos" w:eastAsia="Microsoft YaHei"/>
          <w:b/>
          <w:color w:val="172B3A"/>
          <w:sz w:val="21"/>
        </w:rPr>
        <w:t>WorkBuddyGuide</w:t>
      </w:r>
      <w:r>
        <w:rPr>
          <w:rFonts w:ascii="Aptos" w:hAnsi="Aptos" w:eastAsia="Microsoft YaHei"/>
          <w:color w:val="172B3A"/>
          <w:sz w:val="21"/>
        </w:rPr>
        <w:t xml:space="preserve"> 的内容组织方法：先让用户完成第一项任务，再进入场景案例、工作流沉淀和岗位/行业落地。参考的是“任务驱动、结果验证、逐级进阶”的方法，不复制其产品描述与案例正文。</w:t>
      </w:r>
      <w:r>
        <w:rPr>
          <w:rFonts w:ascii="Aptos" w:hAnsi="Aptos" w:eastAsia="Microsoft YaHei"/>
          <w:b/>
          <w:color w:val="1769AA"/>
          <w:sz w:val="19"/>
        </w:rPr>
        <w:t>[R1]</w:t>
      </w:r>
    </w:p>
    <w:p>
      <w:r>
        <w:rPr>
          <w:rFonts w:ascii="Aptos" w:hAnsi="Aptos" w:eastAsia="Microsoft YaHei"/>
          <w:color w:val="172B3A"/>
          <w:sz w:val="21"/>
        </w:rPr>
        <w:t>在此基础上，本蓝皮书围绕千问办公的差异化能力重新设计内容框架：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以“对话即交付”为产品主线，把 PPT、Word、Excel、网页和多媒体视为工作结果，而非聊天附件；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以桌面端、Web 端和钉钉端构成多端入口，以本地文件、企业协作数据和外部 SaaS 构成工作上下文；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以技能、连接器、专家套件、定时任务和 Hooks 构成可复用与可自动化的能力层；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以权限、确认、证据、验收和回退构成组织级治理框架。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事实边界</w:t>
      </w:r>
    </w:p>
    <w:p>
      <w:r>
        <w:rPr>
          <w:rFonts w:ascii="Aptos" w:hAnsi="Aptos" w:eastAsia="Microsoft YaHei"/>
          <w:color w:val="172B3A"/>
          <w:sz w:val="21"/>
        </w:rPr>
        <w:t>文中标注“已公开”的能力，来自千问办公官网和官方帮助中心在研究快照日可访问的页面；“建议”“判断”“路线图”属于本蓝皮书基于公开信息形成的分析，不代表官方承诺。产品界面、价格、权益、模型列表、可用地区和连接器范围更新较快，应以使用时的官方页面为准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适合谁读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第一次使用的个人用户</w:t>
      </w:r>
      <w:r>
        <w:rPr>
          <w:rFonts w:ascii="Aptos" w:hAnsi="Aptos" w:eastAsia="Microsoft YaHei"/>
          <w:color w:val="172B3A"/>
          <w:sz w:val="21"/>
        </w:rPr>
        <w:t>：先读第 1—5 章，跑通第一项任务；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已经在用的专业人士</w:t>
      </w:r>
      <w:r>
        <w:rPr>
          <w:rFonts w:ascii="Aptos" w:hAnsi="Aptos" w:eastAsia="Microsoft YaHei"/>
          <w:color w:val="172B3A"/>
          <w:sz w:val="21"/>
        </w:rPr>
        <w:t>：直接从第 6—8 章选择自己的场景；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团队负责人和企业管理者</w:t>
      </w:r>
      <w:r>
        <w:rPr>
          <w:rFonts w:ascii="Aptos" w:hAnsi="Aptos" w:eastAsia="Microsoft YaHei"/>
          <w:color w:val="172B3A"/>
          <w:sz w:val="21"/>
        </w:rPr>
        <w:t>：重点阅读第 9—12 章；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生态伙伴和方案商</w:t>
      </w:r>
      <w:r>
        <w:rPr>
          <w:rFonts w:ascii="Aptos" w:hAnsi="Aptos" w:eastAsia="Microsoft YaHei"/>
          <w:color w:val="172B3A"/>
          <w:sz w:val="21"/>
        </w:rPr>
        <w:t>：重点关注能力架构、专家套件、连接器、商业化与交付标准。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执行摘要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一句话判断</w:t>
      </w:r>
    </w:p>
    <w:p>
      <w:r>
        <w:rPr>
          <w:rFonts w:ascii="Aptos" w:hAnsi="Aptos" w:eastAsia="Microsoft YaHei"/>
          <w:color w:val="172B3A"/>
          <w:sz w:val="21"/>
        </w:rPr>
        <w:t xml:space="preserve">千问办公不是“更会写字的聊天机器人”，而是一套以自然语言为入口、以可编辑产物和可执行动作作为出口的 AI 办公平台。它的核心价值，不在单次生成效果，而在于能否把 </w:t>
      </w:r>
      <w:r>
        <w:rPr>
          <w:rFonts w:ascii="Aptos" w:hAnsi="Aptos" w:eastAsia="Microsoft YaHei"/>
          <w:b/>
          <w:color w:val="172B3A"/>
          <w:sz w:val="21"/>
        </w:rPr>
        <w:t>人、数据、工具、流程与组织权限</w:t>
      </w:r>
      <w:r>
        <w:rPr>
          <w:rFonts w:ascii="Aptos" w:hAnsi="Aptos" w:eastAsia="Microsoft YaHei"/>
          <w:color w:val="172B3A"/>
          <w:sz w:val="21"/>
        </w:rPr>
        <w:t xml:space="preserve"> 接到同一条任务链路上。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六个核心结论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竞争单位正在从模型回答升级为任务闭环。</w:t>
      </w:r>
      <w:r>
        <w:rPr>
          <w:rFonts w:ascii="Aptos" w:hAnsi="Aptos" w:eastAsia="Microsoft YaHei"/>
          <w:color w:val="172B3A"/>
          <w:sz w:val="21"/>
        </w:rPr>
        <w:t xml:space="preserve"> 用户真正愿意付费的不是一段答案，而是能继续编辑、审阅、发送、发布或进入下一流程的结果。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多端不是渠道叠加，而是上下文分工。</w:t>
      </w:r>
      <w:r>
        <w:rPr>
          <w:rFonts w:ascii="Aptos" w:hAnsi="Aptos" w:eastAsia="Microsoft YaHei"/>
          <w:color w:val="172B3A"/>
          <w:sz w:val="21"/>
        </w:rPr>
        <w:t xml:space="preserve"> Web 端适合云端任务和网页交付；桌面端适合本地文件、应用快照与电脑操控；钉钉端适合组织数据、沟通与流程闭环。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Office 产物是价值锚点。</w:t>
      </w:r>
      <w:r>
        <w:rPr>
          <w:rFonts w:ascii="Aptos" w:hAnsi="Aptos" w:eastAsia="Microsoft YaHei"/>
          <w:color w:val="172B3A"/>
          <w:sz w:val="21"/>
        </w:rPr>
        <w:t xml:space="preserve"> PPTX、Word、Excel、HTML 等格式一站生成、预览和编辑，让 AI 从内容草稿进入正式交付环节。</w:t>
      </w:r>
      <w:r>
        <w:rPr>
          <w:rFonts w:ascii="Aptos" w:hAnsi="Aptos" w:eastAsia="Microsoft YaHei"/>
          <w:b/>
          <w:color w:val="1769AA"/>
          <w:sz w:val="19"/>
        </w:rPr>
        <w:t>[R2]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技能、连接器和专家套件构成复用飞轮。</w:t>
      </w:r>
      <w:r>
        <w:rPr>
          <w:rFonts w:ascii="Aptos" w:hAnsi="Aptos" w:eastAsia="Microsoft YaHei"/>
          <w:color w:val="172B3A"/>
          <w:sz w:val="21"/>
        </w:rPr>
        <w:t xml:space="preserve"> Skill 固化方法，Connector 接入数据和动作，Expert Kit 封装岗位知识与判断标准；三者组合后，个人经验才可能成为团队资产。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自动化的上限取决于治理。</w:t>
      </w:r>
      <w:r>
        <w:rPr>
          <w:rFonts w:ascii="Aptos" w:hAnsi="Aptos" w:eastAsia="Microsoft YaHei"/>
          <w:color w:val="172B3A"/>
          <w:sz w:val="21"/>
        </w:rPr>
        <w:t xml:space="preserve"> 定时任务、IM 远程派活、浏览器自动化和电脑操控能扩大效率，也会同步放大错误、越权和误操作风险。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组织落地应从高频、可验收、低风险任务开始。</w:t>
      </w:r>
      <w:r>
        <w:rPr>
          <w:rFonts w:ascii="Aptos" w:hAnsi="Aptos" w:eastAsia="Microsoft YaHei"/>
          <w:color w:val="172B3A"/>
          <w:sz w:val="21"/>
        </w:rPr>
        <w:t xml:space="preserve"> 先做“人审后的半自动化”，再逐步扩大授权；不要一开始就追求无人值守。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千问办公价值公式</w:t>
      </w:r>
    </w:p>
    <w:p>
      <w:r>
        <w:rPr>
          <w:rFonts w:ascii="Aptos" w:hAnsi="Aptos" w:eastAsia="Microsoft YaHei"/>
          <w:b/>
          <w:color w:val="172B3A"/>
          <w:sz w:val="21"/>
        </w:rPr>
        <w:t>可用价值 = 任务频率 × 单次节省时间 × 结果可用率 × 流程复用率 − 风险与校验成本</w:t>
      </w:r>
    </w:p>
    <w:p>
      <w:r>
        <w:rPr>
          <w:rFonts w:ascii="Aptos" w:hAnsi="Aptos" w:eastAsia="Microsoft YaHei"/>
          <w:color w:val="172B3A"/>
          <w:sz w:val="21"/>
        </w:rPr>
        <w:t>这意味着，评价千问办公不能只看“生成得像不像”，还要看：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是否读取了正确的数据；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是否产出了正确格式；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是否保留了来源和推理依据；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是否在关键动作前请求确认；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是否能在相似任务中稳定复用；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是否降低了总处理时长，而不是把时间转移给人工返工。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第一篇　重新理解 AI 办公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1 章　从“回答问题”到“交付结果”</w:t>
      </w:r>
    </w:p>
    <w:p>
      <w:r>
        <w:rPr>
          <w:rFonts w:ascii="Aptos" w:hAnsi="Aptos" w:eastAsia="Microsoft YaHei"/>
          <w:color w:val="172B3A"/>
          <w:sz w:val="21"/>
        </w:rPr>
        <w:t>传统 AI 对话的完成点通常是“给出回复”。千问办公把完成点向后移动：理解目标、拆解步骤、调用工具、处理数据、生成文件、进入编辑、连接业务系统，并在必要时继续执行动作。官方将其概括为“一个 AI 入口，贯连办公场景”，并明确强调 PPT、Word、Excel、网页、代码和多媒体等交付形态。</w:t>
      </w:r>
      <w:r>
        <w:rPr>
          <w:rFonts w:ascii="Aptos" w:hAnsi="Aptos" w:eastAsia="Microsoft YaHei"/>
          <w:b/>
          <w:color w:val="1769AA"/>
          <w:sz w:val="19"/>
        </w:rPr>
        <w:t>[R3]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五层任务闭环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500"/>
        <w:gridCol w:w="2860"/>
        <w:gridCol w:w="3000"/>
        <w:gridCol w:w="200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用户真正需要的结果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千问办公承担的角色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人的核心职责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L1 回答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信息、解释、建议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对话助手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判断是否可信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L2 产物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文档、表格、演示、网页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内容与文件生产者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审阅结构和表达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L3 操作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查询、录入、整理、发布前准备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工具执行者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确认授权与关键动作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L4 流程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周报、研究、月结、会议闭环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工作流编排者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定义标准、异常与回退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L5 系统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跨岗位、跨数据源、持续运行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组织级 AI 工作层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治理、度量与持续改进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  <w:color w:val="172B3A"/>
          <w:sz w:val="21"/>
        </w:rPr>
        <w:t>多数用户第一次使用时，不必追求 L4 或 L5。最稳妥的路径是：先在 L2 找到一个每周都会发生、结果容易判断的任务，再把它升级为 L3 和 L4。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“对话即交付”的三个判据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可继续工作</w:t>
      </w:r>
      <w:r>
        <w:rPr>
          <w:rFonts w:ascii="Aptos" w:hAnsi="Aptos" w:eastAsia="Microsoft YaHei"/>
          <w:color w:val="172B3A"/>
          <w:sz w:val="21"/>
        </w:rPr>
        <w:t>：产物能够在 Office 或工作台中继续编辑，而非只能复制聊天文字；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可验证</w:t>
      </w:r>
      <w:r>
        <w:rPr>
          <w:rFonts w:ascii="Aptos" w:hAnsi="Aptos" w:eastAsia="Microsoft YaHei"/>
          <w:color w:val="172B3A"/>
          <w:sz w:val="21"/>
        </w:rPr>
        <w:t>：数据、引用、计算、版本与关键判断能够被核对；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可流转</w:t>
      </w:r>
      <w:r>
        <w:rPr>
          <w:rFonts w:ascii="Aptos" w:hAnsi="Aptos" w:eastAsia="Microsoft YaHei"/>
          <w:color w:val="172B3A"/>
          <w:sz w:val="21"/>
        </w:rPr>
        <w:t>：结果可以保存、分享、发送、发布或进入钉钉待办、日志、审批等下一环节。</w:t>
      </w:r>
    </w:p>
    <w:p>
      <w:r>
        <w:rPr>
          <w:rFonts w:ascii="Aptos" w:hAnsi="Aptos" w:eastAsia="Microsoft YaHei"/>
          <w:color w:val="172B3A"/>
          <w:sz w:val="21"/>
        </w:rPr>
        <w:t>如果缺少其中任何一项，任务就还没有真正结束。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2 章　三端一体：Web、桌面与钉钉</w:t>
      </w:r>
    </w:p>
    <w:p>
      <w:r>
        <w:rPr>
          <w:rFonts w:ascii="Aptos" w:hAnsi="Aptos" w:eastAsia="Microsoft YaHei"/>
          <w:color w:val="172B3A"/>
          <w:sz w:val="21"/>
        </w:rPr>
        <w:t>千问办公公开提供 Web、桌面和钉钉内入口。三端不应被理解为同一聊天框的不同尺寸，而应被视为三种工作环境。</w:t>
      </w:r>
      <w:r>
        <w:rPr>
          <w:rFonts w:ascii="Aptos" w:hAnsi="Aptos" w:eastAsia="Microsoft YaHei"/>
          <w:b/>
          <w:color w:val="1769AA"/>
          <w:sz w:val="19"/>
        </w:rPr>
        <w:t>[R3]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Web 端：云端任务与在线交付</w:t>
      </w:r>
    </w:p>
    <w:p>
      <w:r>
        <w:rPr>
          <w:rFonts w:ascii="Aptos" w:hAnsi="Aptos" w:eastAsia="Microsoft YaHei"/>
          <w:color w:val="172B3A"/>
          <w:sz w:val="21"/>
        </w:rPr>
        <w:t>Web 端适合不依赖本机环境的工作：上传资料、开展研究、生成文档、管理云端产物、运行云端定时任务，以及制作和发布带交互逻辑的网页。它的优势是即开即用、跨设备与便于分享。</w:t>
      </w:r>
    </w:p>
    <w:p>
      <w:r>
        <w:rPr>
          <w:rFonts w:ascii="Aptos" w:hAnsi="Aptos" w:eastAsia="Microsoft YaHei"/>
          <w:color w:val="172B3A"/>
          <w:sz w:val="21"/>
        </w:rPr>
        <w:t>典型任务：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多份公开资料综合成行业研究报告；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上传数据后生成分析和可视化；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生成活动页、数据看板或信息收集网页；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让云端定时任务按计划运行并推送结果。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桌面端：本地上下文与深度执行</w:t>
      </w:r>
    </w:p>
    <w:p>
      <w:r>
        <w:rPr>
          <w:rFonts w:ascii="Aptos" w:hAnsi="Aptos" w:eastAsia="Microsoft YaHei"/>
          <w:color w:val="172B3A"/>
          <w:sz w:val="21"/>
        </w:rPr>
        <w:t>桌面端适合访问本地文件、调用系统应用、使用应用快照、连接浏览器或执行电脑操控。官方说明桌面端可直接处理本地文档、表格、图片和视频，并保存到原路径或指定文件夹。</w:t>
      </w:r>
      <w:r>
        <w:rPr>
          <w:rFonts w:ascii="Aptos" w:hAnsi="Aptos" w:eastAsia="Microsoft YaHei"/>
          <w:b/>
          <w:color w:val="1769AA"/>
          <w:sz w:val="19"/>
        </w:rPr>
        <w:t>[R3]</w:t>
      </w:r>
    </w:p>
    <w:p>
      <w:r>
        <w:rPr>
          <w:rFonts w:ascii="Aptos" w:hAnsi="Aptos" w:eastAsia="Microsoft YaHei"/>
          <w:color w:val="172B3A"/>
          <w:sz w:val="21"/>
        </w:rPr>
        <w:t>典型任务：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批量整理本地合同、发票、会议材料；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在本地 Excel、PPT 或文件夹之间连续处理；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读取当前应用画面作为上下文；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操作无法通过 API 或连接器访问的桌面软件。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钉钉端：组织上下文与协作闭环</w:t>
      </w:r>
    </w:p>
    <w:p>
      <w:r>
        <w:rPr>
          <w:rFonts w:ascii="Aptos" w:hAnsi="Aptos" w:eastAsia="Microsoft YaHei"/>
          <w:color w:val="172B3A"/>
          <w:sz w:val="21"/>
        </w:rPr>
        <w:t>钉钉端的价值不只是“在钉钉里问 AI”，而是把企业消息、群聊、日程、待办、日志、审批、考勤、文档、知识库等组织上下文连接到任务中。官网披露千问办公支持 25 项企业 IM 能力，实际可用范围取决于管理员开通与授权。</w:t>
      </w:r>
      <w:r>
        <w:rPr>
          <w:rFonts w:ascii="Aptos" w:hAnsi="Aptos" w:eastAsia="Microsoft YaHei"/>
          <w:b/>
          <w:color w:val="1769AA"/>
          <w:sz w:val="19"/>
        </w:rPr>
        <w:t>[R2]</w:t>
      </w:r>
    </w:p>
    <w:p>
      <w:r>
        <w:rPr>
          <w:rFonts w:ascii="Aptos" w:hAnsi="Aptos" w:eastAsia="Microsoft YaHei"/>
          <w:color w:val="172B3A"/>
          <w:sz w:val="21"/>
        </w:rPr>
        <w:t>典型任务：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从群聊、会议和文档中整理项目进展；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根据已完成待办和会议记录形成日报/周报草稿；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查询日程冲突、创建待办、准备审批材料；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把定时分析结果推送到指定钉钉会话。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三端选择原则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900"/>
        <w:gridCol w:w="3660"/>
        <w:gridCol w:w="380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如果任务主要依赖……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优先入口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云端资料、在线生成、网页发布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Web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跨设备、云端持续运行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本地文件、系统应用、浏览器登录态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桌面端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上下文更完整，可直接操控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组织消息、日程、待办、流程与协作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钉钉端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权限与协作链路天然在场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多种环境同时参与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桌面端发起，钉钉跟进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桌面执行、移动确认与接管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3 章　六层能力架构</w:t>
      </w:r>
    </w:p>
    <w:p>
      <w:r>
        <w:rPr>
          <w:rFonts w:ascii="Aptos" w:hAnsi="Aptos" w:eastAsia="Microsoft YaHei"/>
          <w:color w:val="172B3A"/>
          <w:sz w:val="21"/>
        </w:rPr>
        <w:t>千问办公可以被拆成六层。理解这六层，有助于判断一个任务失败在“模型不会”“数据没接”“工具不能用”，还是“流程没有标准”。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1. 智能基座层</w:t>
      </w:r>
    </w:p>
    <w:p>
      <w:r>
        <w:rPr>
          <w:rFonts w:ascii="Aptos" w:hAnsi="Aptos" w:eastAsia="Microsoft YaHei"/>
          <w:color w:val="172B3A"/>
          <w:sz w:val="21"/>
        </w:rPr>
        <w:t>负责理解、推理、规划、长上下文处理与多模态理解。官方帮助中心说明平台基于千问系列模型，并支持模型选择机制；具体模型列表会持续更新。</w:t>
      </w:r>
      <w:r>
        <w:rPr>
          <w:rFonts w:ascii="Aptos" w:hAnsi="Aptos" w:eastAsia="Microsoft YaHei"/>
          <w:b/>
          <w:color w:val="1769AA"/>
          <w:sz w:val="19"/>
        </w:rPr>
        <w:t>[R3]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2. 上下文层</w:t>
      </w:r>
    </w:p>
    <w:p>
      <w:r>
        <w:rPr>
          <w:rFonts w:ascii="Aptos" w:hAnsi="Aptos" w:eastAsia="Microsoft YaHei"/>
          <w:color w:val="172B3A"/>
          <w:sz w:val="21"/>
        </w:rPr>
        <w:t>包括对话、附件、本地目录、个人网盘、应用快照、企业 IM、日历、邮件、知识库与外部系统数据。AI 输出质量的第一决定因素，往往不是提示词技巧，而是上下文是否完整、准确、最新。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3. 工具与连接层</w:t>
      </w:r>
    </w:p>
    <w:p>
      <w:r>
        <w:rPr>
          <w:rFonts w:ascii="Aptos" w:hAnsi="Aptos" w:eastAsia="Microsoft YaHei"/>
          <w:color w:val="172B3A"/>
          <w:sz w:val="21"/>
        </w:rPr>
        <w:t>包括浏览器、macOS 应用、Microsoft 365、钉钉和第三方 SaaS，也支持自定义 MCP 服务。官方列出的市场集成包括飞书、Notion、Linear、Todoist、Canva、Supabase、Vercel、Slack、Figma、Google 日历等；所有连接器默认关闭，完成授权后才可访问。</w:t>
      </w:r>
      <w:r>
        <w:rPr>
          <w:rFonts w:ascii="Aptos" w:hAnsi="Aptos" w:eastAsia="Microsoft YaHei"/>
          <w:b/>
          <w:color w:val="1769AA"/>
          <w:sz w:val="19"/>
        </w:rPr>
        <w:t>[R4]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4. 产物工作台层</w:t>
      </w:r>
    </w:p>
    <w:p>
      <w:r>
        <w:rPr>
          <w:rFonts w:ascii="Aptos" w:hAnsi="Aptos" w:eastAsia="Microsoft YaHei"/>
          <w:color w:val="172B3A"/>
          <w:sz w:val="21"/>
        </w:rPr>
        <w:t>负责 Word、Excel、PPT、设计与网页等产物的生成、预览、修改和交付。这里决定了 AI 的输出能否进入正式办公流程。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5. 复用与自动化层</w:t>
      </w:r>
    </w:p>
    <w:p>
      <w:r>
        <w:rPr>
          <w:rFonts w:ascii="Aptos" w:hAnsi="Aptos" w:eastAsia="Microsoft YaHei"/>
          <w:color w:val="172B3A"/>
          <w:sz w:val="21"/>
        </w:rPr>
        <w:t>包括技能、专家套件、记忆/意识、定时任务、IM 频道与 Hooks。其作用是把一次成功任务固化为可重复执行的流程。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6. 治理层</w:t>
      </w:r>
    </w:p>
    <w:p>
      <w:r>
        <w:rPr>
          <w:rFonts w:ascii="Aptos" w:hAnsi="Aptos" w:eastAsia="Microsoft YaHei"/>
          <w:color w:val="172B3A"/>
          <w:sz w:val="21"/>
        </w:rPr>
        <w:t>包括授权、操作确认、企业后台、权限分层、用量控制、审计线索、人工复核与异常回退。企业落地的瓶颈通常发生在这一层，而不是模型层。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3F8"/>
          <w:left w:val="single" w:sz="2" w:space="0" w:color="EAF3F8"/>
          <w:bottom w:val="single" w:sz="2" w:space="0" w:color="EAF3F8"/>
          <w:right w:val="single" w:sz="2" w:space="0" w:color="EAF3F8"/>
          <w:insideH w:val="single" w:sz="2" w:space="0" w:color="EAF3F8"/>
          <w:insideV w:val="single" w:sz="2" w:space="0" w:color="EAF3F8"/>
        </w:tblBorders>
      </w:tblPr>
      <w:tblGrid>
        <w:gridCol w:w="9360"/>
      </w:tblGrid>
      <w:tr>
        <w:tc>
          <w:tcPr>
            <w:tcW w:type="dxa" w:w="9360"/>
            <w:shd w:fill="EAF3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102A43"/>
                <w:sz w:val="21"/>
              </w:rPr>
              <w:t>核心判断：模型决定“能不能做”，上下文和工具决定“能不能做对”，流程和治理决定“能不能长期稳定地做”。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第二篇　先把千问办公用起来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4 章　完成第一项任务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选对第一项任务</w:t>
      </w:r>
    </w:p>
    <w:p>
      <w:r>
        <w:rPr>
          <w:rFonts w:ascii="Aptos" w:hAnsi="Aptos" w:eastAsia="Microsoft YaHei"/>
          <w:color w:val="172B3A"/>
          <w:sz w:val="21"/>
        </w:rPr>
        <w:t>第一项任务应同时满足四个条件：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每周至少发生一次；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输入资料容易准备；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结果是否正确容易判断；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即使失败，也不会造成不可逆损失。</w:t>
      </w:r>
    </w:p>
    <w:p>
      <w:r>
        <w:rPr>
          <w:rFonts w:ascii="Aptos" w:hAnsi="Aptos" w:eastAsia="Microsoft YaHei"/>
          <w:color w:val="172B3A"/>
          <w:sz w:val="21"/>
        </w:rPr>
        <w:t>推荐从“资料整理成结构化报告”“Excel 分析并生成图表”“Word 转汇报 PPT”“会议内容形成纪要和待办草稿”中选择一个。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五段式任务说明</w:t>
      </w:r>
    </w:p>
    <w:p>
      <w:r>
        <w:rPr>
          <w:rFonts w:ascii="Aptos" w:hAnsi="Aptos" w:eastAsia="Microsoft YaHei"/>
          <w:color w:val="172B3A"/>
          <w:sz w:val="21"/>
        </w:rPr>
        <w:t>一个稳定的任务说明，应包含：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目标</w:t>
      </w:r>
      <w:r>
        <w:rPr>
          <w:rFonts w:ascii="Aptos" w:hAnsi="Aptos" w:eastAsia="Microsoft YaHei"/>
          <w:color w:val="172B3A"/>
          <w:sz w:val="21"/>
        </w:rPr>
        <w:t>：为什么做，最终帮助谁做什么决定；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输入</w:t>
      </w:r>
      <w:r>
        <w:rPr>
          <w:rFonts w:ascii="Aptos" w:hAnsi="Aptos" w:eastAsia="Microsoft YaHei"/>
          <w:color w:val="172B3A"/>
          <w:sz w:val="21"/>
        </w:rPr>
        <w:t>：使用哪些文件、消息、网页或数据源；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约束</w:t>
      </w:r>
      <w:r>
        <w:rPr>
          <w:rFonts w:ascii="Aptos" w:hAnsi="Aptos" w:eastAsia="Microsoft YaHei"/>
          <w:color w:val="172B3A"/>
          <w:sz w:val="21"/>
        </w:rPr>
        <w:t>：时间范围、口径、风格、不能做什么；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交付</w:t>
      </w:r>
      <w:r>
        <w:rPr>
          <w:rFonts w:ascii="Aptos" w:hAnsi="Aptos" w:eastAsia="Microsoft YaHei"/>
          <w:color w:val="172B3A"/>
          <w:sz w:val="21"/>
        </w:rPr>
        <w:t>：格式、结构、保存位置和命名；</w:t>
      </w:r>
    </w:p>
    <w:p>
      <w:pPr>
        <w:pStyle w:val="ListNumber"/>
      </w:pPr>
      <w:r>
        <w:rPr>
          <w:rFonts w:ascii="Aptos" w:hAnsi="Aptos" w:eastAsia="Microsoft YaHei"/>
          <w:b/>
          <w:color w:val="172B3A"/>
          <w:sz w:val="21"/>
        </w:rPr>
        <w:t>验收</w:t>
      </w:r>
      <w:r>
        <w:rPr>
          <w:rFonts w:ascii="Aptos" w:hAnsi="Aptos" w:eastAsia="Microsoft YaHei"/>
          <w:color w:val="172B3A"/>
          <w:sz w:val="21"/>
        </w:rPr>
        <w:t>：如何判断准确、完整和可用。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可直接使用的第一条指令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目标：把工作目录中的《Q2销售明细.xlsx》整理成给经营会使用的分析报告。</w:t>
              <w:br/>
              <w:t>输入：只使用该文件；如字段含义不清楚，先列出问题，不要自行猜测。</w:t>
              <w:br/>
              <w:t>分析：按月、区域、产品和客户分层；计算收入、环比、客单价和前十客户贡献。</w:t>
              <w:br/>
              <w:t>交付：生成一份可编辑 Excel 和一份 8 页以内 PPT，保存在原目录。</w:t>
              <w:br/>
              <w:t>验收：所有汇总数必须与原表总额勾稽一致；图表标明时间范围与单位；异常值单列说明。</w:t>
              <w:br/>
              <w:t>边界：不得修改原文件；不得向外部发送或发布。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运行中的三次检查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开始前</w:t>
      </w:r>
      <w:r>
        <w:rPr>
          <w:rFonts w:ascii="Aptos" w:hAnsi="Aptos" w:eastAsia="Microsoft YaHei"/>
          <w:color w:val="172B3A"/>
          <w:sz w:val="21"/>
        </w:rPr>
        <w:t>：确认 AI 读取的是正确文件和正确时间范围；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中途</w:t>
      </w:r>
      <w:r>
        <w:rPr>
          <w:rFonts w:ascii="Aptos" w:hAnsi="Aptos" w:eastAsia="Microsoft YaHei"/>
          <w:color w:val="172B3A"/>
          <w:sz w:val="21"/>
        </w:rPr>
        <w:t>：先看目录、字段映射或分析计划，再允许继续；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结束后</w:t>
      </w:r>
      <w:r>
        <w:rPr>
          <w:rFonts w:ascii="Aptos" w:hAnsi="Aptos" w:eastAsia="Microsoft YaHei"/>
          <w:color w:val="172B3A"/>
          <w:sz w:val="21"/>
        </w:rPr>
        <w:t>：核对总数、抽查样本、检查文件是否可编辑。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常见失败与修正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900"/>
        <w:gridCol w:w="3660"/>
        <w:gridCol w:w="380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失败现象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修正方法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内容看起来完整，但口径不对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缺少数据字典或时间口径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先输出字段理解与口径假设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PPT 很漂亮，但没有决策信息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只要求“做 PPT”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明确受众、决策和关键结论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Excel 有公式错误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未要求勾稽和异常检查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增加总额校验与样本抽查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AI 擅自覆盖文件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保存边界不清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指定只读原件与新文件命名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结果无法复用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过程依赖临时补充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把稳定步骤固化为 Skill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5 章　Skill、连接器与专家套件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三者不是同一件事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900"/>
        <w:gridCol w:w="3660"/>
        <w:gridCol w:w="380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适合沉淀什么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Skill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“这件事应该按什么步骤做”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方法、模板、规则、验收标准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Connector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“需要访问什么数据或执行什么动作”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系统、账号、数据源和工具调用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Expert Kit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“这个岗位如何判断好坏”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角色知识、工作流、专业标准和常用能力组合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  <w:color w:val="172B3A"/>
          <w:sz w:val="21"/>
        </w:rPr>
        <w:t>一个“月度经营复盘专家套件”可以内置经营分析 Skill，连接电商后台、Excel 与钉钉，并规定收入、毛利、转化、库存和异常的判断口径。这样，用户不是每次从空白对话开始，而是在一个已经理解岗位目标的工作环境中完成任务。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什么时候应该做成 Skill</w:t>
      </w:r>
    </w:p>
    <w:p>
      <w:r>
        <w:rPr>
          <w:rFonts w:ascii="Aptos" w:hAnsi="Aptos" w:eastAsia="Microsoft YaHei"/>
          <w:color w:val="172B3A"/>
          <w:sz w:val="21"/>
        </w:rPr>
        <w:t>满足以下任意三项，就值得固化：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同类任务已经成功完成两次以上；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输入结构相对稳定；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有明确步骤和质量标准；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团队中多人都会使用；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出错点可以提前检查；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结果需要统一格式或品牌规范。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Skill 的最小结构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名称：周度项目经营复盘</w:t>
              <w:br/>
              <w:t>触发条件：用户要求生成周报、项目复盘或经营简报</w:t>
              <w:br/>
              <w:t>输入要求：项目台账、上周周报、会议纪要、风险清单</w:t>
              <w:br/>
              <w:t>执行步骤：读取→核对→汇总→识别异常→形成结论→生成产物</w:t>
              <w:br/>
              <w:t>判断标准：进度偏差、预算偏差、阻塞超过3天、责任人缺失</w:t>
              <w:br/>
              <w:t>交付格式：Word 详细版 + 6页管理层PPT</w:t>
              <w:br/>
              <w:t>强制确认：写入钉钉日志、创建待办、发送群消息前</w:t>
              <w:br/>
              <w:t>失败回退：数据缺失时输出缺口清单，不生成确定性结论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连接器的授权原则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默认关闭，按任务最小化授权；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读取与写入分开，能只读就不开放写入；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个人账号与组织账号分开管理；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高风险动作采用“生成草稿—人工确认—正式执行”；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定期清理不再使用的连接器、Token 与 MCP 配置。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6 章　自动化：从“我来问”到“到点就做”</w:t>
      </w:r>
    </w:p>
    <w:p>
      <w:r>
        <w:rPr>
          <w:rFonts w:ascii="Aptos" w:hAnsi="Aptos" w:eastAsia="Microsoft YaHei"/>
          <w:color w:val="172B3A"/>
          <w:sz w:val="21"/>
        </w:rPr>
        <w:t>千问办公公开支持云端和桌面端定时任务、IM 频道、浏览器自动化、电脑操控与 Hooks。</w:t>
      </w:r>
      <w:r>
        <w:rPr>
          <w:rFonts w:ascii="Aptos" w:hAnsi="Aptos" w:eastAsia="Microsoft YaHei"/>
          <w:b/>
          <w:color w:val="1769AA"/>
          <w:sz w:val="19"/>
        </w:rPr>
        <w:t>[R3]</w:t>
      </w:r>
      <w:r>
        <w:rPr>
          <w:rFonts w:ascii="Aptos" w:hAnsi="Aptos" w:eastAsia="Microsoft YaHei"/>
          <w:b/>
          <w:color w:val="1769AA"/>
          <w:sz w:val="19"/>
        </w:rPr>
        <w:t>[R5]</w:t>
      </w:r>
      <w:r>
        <w:rPr>
          <w:rFonts w:ascii="Aptos" w:hAnsi="Aptos" w:eastAsia="Microsoft YaHei"/>
          <w:b/>
          <w:color w:val="1769AA"/>
          <w:sz w:val="19"/>
        </w:rPr>
        <w:t>[R6]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定时任务</w:t>
      </w:r>
    </w:p>
    <w:p>
      <w:r>
        <w:rPr>
          <w:rFonts w:ascii="Aptos" w:hAnsi="Aptos" w:eastAsia="Microsoft YaHei"/>
          <w:color w:val="172B3A"/>
          <w:sz w:val="21"/>
        </w:rPr>
        <w:t>适合重复、规则稳定、输入持续更新的工作。官方文档列出一次性、间隔、每小时、每天、每周和每月等调度方式，并建议复杂任务先手动跑通，再固化为定时任务。</w:t>
      </w:r>
      <w:r>
        <w:rPr>
          <w:rFonts w:ascii="Aptos" w:hAnsi="Aptos" w:eastAsia="Microsoft YaHei"/>
          <w:b/>
          <w:color w:val="1769AA"/>
          <w:sz w:val="19"/>
        </w:rPr>
        <w:t>[R5]</w:t>
      </w:r>
    </w:p>
    <w:p>
      <w:r>
        <w:rPr>
          <w:rFonts w:ascii="Aptos" w:hAnsi="Aptos" w:eastAsia="Microsoft YaHei"/>
          <w:color w:val="172B3A"/>
          <w:sz w:val="21"/>
        </w:rPr>
        <w:t>优先自动化：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每日行业早报与竞品动态；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每周项目状态汇总；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每月经营数据检查；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定期价格、库存或舆情监测；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固定目录中新文件的整理和摘要。</w:t>
      </w:r>
    </w:p>
    <w:p>
      <w:r>
        <w:rPr>
          <w:rFonts w:ascii="Aptos" w:hAnsi="Aptos" w:eastAsia="Microsoft YaHei"/>
          <w:color w:val="172B3A"/>
          <w:sz w:val="21"/>
        </w:rPr>
        <w:t>不宜直接无人值守：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对外发送正式邮件或公开发布；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修改财务、合同、客户主数据；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发起审批、付款或删除数据；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缺乏稳定来源与验收标准的研究任务。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IM 频道与远程接管</w:t>
      </w:r>
    </w:p>
    <w:p>
      <w:r>
        <w:rPr>
          <w:rFonts w:ascii="Aptos" w:hAnsi="Aptos" w:eastAsia="Microsoft YaHei"/>
          <w:color w:val="172B3A"/>
          <w:sz w:val="21"/>
        </w:rPr>
        <w:t>桌面端任务可以通过 IM 绑定后在手机上继续对话、补充指令或提供验证码。官方文档还描述了文件处理、远程派活、定时结果推送和群聊协作等场景。</w:t>
      </w:r>
      <w:r>
        <w:rPr>
          <w:rFonts w:ascii="Aptos" w:hAnsi="Aptos" w:eastAsia="Microsoft YaHei"/>
          <w:b/>
          <w:color w:val="1769AA"/>
          <w:sz w:val="19"/>
        </w:rPr>
        <w:t>[R7]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浏览器自动化与电脑操控</w:t>
      </w:r>
    </w:p>
    <w:p>
      <w:r>
        <w:rPr>
          <w:rFonts w:ascii="Aptos" w:hAnsi="Aptos" w:eastAsia="Microsoft YaHei"/>
          <w:color w:val="172B3A"/>
          <w:sz w:val="21"/>
        </w:rPr>
        <w:t>浏览器连接器适合网页点击、表单、信息提取与多标签页对比；电脑操控适合没有 API、MCP 或浏览器结构化接口的桌面应用。优先级应为：</w:t>
      </w:r>
    </w:p>
    <w:p>
      <w:r>
        <w:rPr>
          <w:rFonts w:ascii="Aptos" w:hAnsi="Aptos" w:eastAsia="Microsoft YaHei"/>
          <w:b/>
          <w:color w:val="172B3A"/>
          <w:sz w:val="21"/>
        </w:rPr>
        <w:t>结构化 API / Connector ＞ 浏览器自动化 ＞ 电脑操控</w:t>
      </w:r>
    </w:p>
    <w:p>
      <w:r>
        <w:rPr>
          <w:rFonts w:ascii="Aptos" w:hAnsi="Aptos" w:eastAsia="Microsoft YaHei"/>
          <w:color w:val="172B3A"/>
          <w:sz w:val="21"/>
        </w:rPr>
        <w:t>越靠右，环境波动和误操作概率通常越高，也越需要截图确认、分步执行和人工看护。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Hooks</w:t>
      </w:r>
    </w:p>
    <w:p>
      <w:r>
        <w:rPr>
          <w:rFonts w:ascii="Aptos" w:hAnsi="Aptos" w:eastAsia="Microsoft YaHei"/>
          <w:color w:val="172B3A"/>
          <w:sz w:val="21"/>
        </w:rPr>
        <w:t>Hooks 适合在工具执行前后插入规则，例如危险操作拦截、写文件后自动校验、任务完成后生成审计摘要。它是把“使用习惯”升级为“机器可执行政策”的关键接口。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自动化验收清单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有固定输入位置与数据范围；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有明确输出格式与命名规则；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有空数据、字段变化和登录过期处理；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有运行记录和失败提醒；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有重复执行防护；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有关键动作人工确认；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有停用开关与手动回退步骤。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第三篇　真实工作流案例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7 章　办公交付：Word、Excel、PPT 与网页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案例一：从会议到执行闭环</w:t>
      </w:r>
    </w:p>
    <w:p>
      <w:r>
        <w:rPr>
          <w:rFonts w:ascii="Aptos" w:hAnsi="Aptos" w:eastAsia="Microsoft YaHei"/>
          <w:b/>
          <w:color w:val="172B3A"/>
          <w:sz w:val="21"/>
        </w:rPr>
        <w:t>场景痛点</w:t>
      </w:r>
      <w:r>
        <w:rPr>
          <w:rFonts w:ascii="Aptos" w:hAnsi="Aptos" w:eastAsia="Microsoft YaHei"/>
          <w:color w:val="172B3A"/>
          <w:sz w:val="21"/>
        </w:rPr>
        <w:t>：纪要有人写，但决定、责任人与截止时间没有进入后续流程。</w:t>
      </w:r>
    </w:p>
    <w:p>
      <w:r>
        <w:rPr>
          <w:rFonts w:ascii="Aptos" w:hAnsi="Aptos" w:eastAsia="Microsoft YaHei"/>
          <w:b/>
          <w:color w:val="172B3A"/>
          <w:sz w:val="21"/>
        </w:rPr>
        <w:t>输入</w:t>
      </w:r>
      <w:r>
        <w:rPr>
          <w:rFonts w:ascii="Aptos" w:hAnsi="Aptos" w:eastAsia="Microsoft YaHei"/>
          <w:color w:val="172B3A"/>
          <w:sz w:val="21"/>
        </w:rPr>
        <w:t>：会议转写、会前材料、参会人、项目计划。</w:t>
      </w:r>
    </w:p>
    <w:p>
      <w:r>
        <w:rPr>
          <w:rFonts w:ascii="Aptos" w:hAnsi="Aptos" w:eastAsia="Microsoft YaHei"/>
          <w:b/>
          <w:color w:val="172B3A"/>
          <w:sz w:val="21"/>
        </w:rPr>
        <w:t>执行链</w:t>
      </w:r>
      <w:r>
        <w:rPr>
          <w:rFonts w:ascii="Aptos" w:hAnsi="Aptos" w:eastAsia="Microsoft YaHei"/>
          <w:color w:val="172B3A"/>
          <w:sz w:val="21"/>
        </w:rPr>
        <w:t>：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区分事实、观点、决定、待确认项；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为每个行动项提取责任人、截止时间和依赖；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标记转写中无法确认的姓名、数字和日期；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生成会议纪要 Word；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生成待办草稿，等待负责人确认；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确认后写入钉钉待办并形成跟踪表。</w:t>
      </w:r>
    </w:p>
    <w:p>
      <w:r>
        <w:rPr>
          <w:rFonts w:ascii="Aptos" w:hAnsi="Aptos" w:eastAsia="Microsoft YaHei"/>
          <w:b/>
          <w:color w:val="172B3A"/>
          <w:sz w:val="21"/>
        </w:rPr>
        <w:t>验收</w:t>
      </w:r>
      <w:r>
        <w:rPr>
          <w:rFonts w:ascii="Aptos" w:hAnsi="Aptos" w:eastAsia="Microsoft YaHei"/>
          <w:color w:val="172B3A"/>
          <w:sz w:val="21"/>
        </w:rPr>
        <w:t>：每项决定能回溯到会议证据；待办没有“尽快”“后续跟进”等模糊表述；没有责任人的事项不得自动创建。</w:t>
      </w:r>
    </w:p>
    <w:p>
      <w:r>
        <w:rPr>
          <w:rFonts w:ascii="Aptos" w:hAnsi="Aptos" w:eastAsia="Microsoft YaHei"/>
          <w:b/>
          <w:color w:val="172B3A"/>
          <w:sz w:val="21"/>
        </w:rPr>
        <w:t>建议指令</w:t>
      </w:r>
      <w:r>
        <w:rPr>
          <w:rFonts w:ascii="Aptos" w:hAnsi="Aptos" w:eastAsia="Microsoft YaHei"/>
          <w:color w:val="172B3A"/>
          <w:sz w:val="21"/>
        </w:rPr>
        <w:t>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请根据会议转写和会前材料生成项目评审纪要。先列出需要人工确认的人名、数字和日期；</w:t>
              <w:br/>
              <w:t>确认后再生成正式版。正式版包括：结论摘要、已作决定、未决问题、行动项、风险与依赖。</w:t>
              <w:br/>
              <w:t>行动项必须包含负责人、截止时间、交付物和验收标准。先生成待办草稿，不要直接写入钉钉。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案例二：经营数据到管理层汇报</w:t>
      </w:r>
    </w:p>
    <w:p>
      <w:r>
        <w:rPr>
          <w:rFonts w:ascii="Aptos" w:hAnsi="Aptos" w:eastAsia="Microsoft YaHei"/>
          <w:b/>
          <w:color w:val="172B3A"/>
          <w:sz w:val="21"/>
        </w:rPr>
        <w:t>输入</w:t>
      </w:r>
      <w:r>
        <w:rPr>
          <w:rFonts w:ascii="Aptos" w:hAnsi="Aptos" w:eastAsia="Microsoft YaHei"/>
          <w:color w:val="172B3A"/>
          <w:sz w:val="21"/>
        </w:rPr>
        <w:t>：销售明细、预算、去年同期、口径说明。</w:t>
      </w:r>
    </w:p>
    <w:p>
      <w:r>
        <w:rPr>
          <w:rFonts w:ascii="Aptos" w:hAnsi="Aptos" w:eastAsia="Microsoft YaHei"/>
          <w:b/>
          <w:color w:val="172B3A"/>
          <w:sz w:val="21"/>
        </w:rPr>
        <w:t>执行链</w:t>
      </w:r>
      <w:r>
        <w:rPr>
          <w:rFonts w:ascii="Aptos" w:hAnsi="Aptos" w:eastAsia="Microsoft YaHei"/>
          <w:color w:val="172B3A"/>
          <w:sz w:val="21"/>
        </w:rPr>
        <w:t>：数据清洗 → 口径核对 → 勾稽校验 → 趋势与结构 → 异常定位 → 结论 → Excel 分析底稿 → PPT。</w:t>
      </w:r>
    </w:p>
    <w:p>
      <w:r>
        <w:rPr>
          <w:rFonts w:ascii="Aptos" w:hAnsi="Aptos" w:eastAsia="Microsoft YaHei"/>
          <w:b/>
          <w:color w:val="172B3A"/>
          <w:sz w:val="21"/>
        </w:rPr>
        <w:t>验收</w:t>
      </w:r>
      <w:r>
        <w:rPr>
          <w:rFonts w:ascii="Aptos" w:hAnsi="Aptos" w:eastAsia="Microsoft YaHei"/>
          <w:color w:val="172B3A"/>
          <w:sz w:val="21"/>
        </w:rPr>
        <w:t>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明细、透视汇总与 PPT 数字一致；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实际、预算、同比和环比不混用；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每张图只回答一个问题；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结论区分“数据事实”和“原因推断”；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推断附验证建议。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案例三：行业研究到可引用蓝皮书</w:t>
      </w:r>
    </w:p>
    <w:p>
      <w:r>
        <w:rPr>
          <w:rFonts w:ascii="Aptos" w:hAnsi="Aptos" w:eastAsia="Microsoft YaHei"/>
          <w:b/>
          <w:color w:val="172B3A"/>
          <w:sz w:val="21"/>
        </w:rPr>
        <w:t>输入</w:t>
      </w:r>
      <w:r>
        <w:rPr>
          <w:rFonts w:ascii="Aptos" w:hAnsi="Aptos" w:eastAsia="Microsoft YaHei"/>
          <w:color w:val="172B3A"/>
          <w:sz w:val="21"/>
        </w:rPr>
        <w:t>：研究问题、时间范围、地区、指定来源、已有资料。</w:t>
      </w:r>
    </w:p>
    <w:p>
      <w:r>
        <w:rPr>
          <w:rFonts w:ascii="Aptos" w:hAnsi="Aptos" w:eastAsia="Microsoft YaHei"/>
          <w:b/>
          <w:color w:val="172B3A"/>
          <w:sz w:val="21"/>
        </w:rPr>
        <w:t>执行链</w:t>
      </w:r>
      <w:r>
        <w:rPr>
          <w:rFonts w:ascii="Aptos" w:hAnsi="Aptos" w:eastAsia="Microsoft YaHei"/>
          <w:color w:val="172B3A"/>
          <w:sz w:val="21"/>
        </w:rPr>
        <w:t>：问题树 → 来源计划 → 多源检索 → 证据卡片 → 交叉核验 → 形成观点 → Word/PPT 双产物。</w:t>
      </w:r>
    </w:p>
    <w:p>
      <w:r>
        <w:rPr>
          <w:rFonts w:ascii="Aptos" w:hAnsi="Aptos" w:eastAsia="Microsoft YaHei"/>
          <w:b/>
          <w:color w:val="172B3A"/>
          <w:sz w:val="21"/>
        </w:rPr>
        <w:t>证据卡片字段</w:t>
      </w:r>
      <w:r>
        <w:rPr>
          <w:rFonts w:ascii="Aptos" w:hAnsi="Aptos" w:eastAsia="Microsoft YaHei"/>
          <w:color w:val="172B3A"/>
          <w:sz w:val="21"/>
        </w:rPr>
        <w:t>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主张；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来源与发布日期；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原文要点；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数据口径；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是否为一手来源；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与其他来源是否冲突；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在报告中的用途。</w:t>
      </w:r>
    </w:p>
    <w:p>
      <w:r>
        <w:rPr>
          <w:rFonts w:ascii="Aptos" w:hAnsi="Aptos" w:eastAsia="Microsoft YaHei"/>
          <w:b/>
          <w:color w:val="172B3A"/>
          <w:sz w:val="21"/>
        </w:rPr>
        <w:t>验收</w:t>
      </w:r>
      <w:r>
        <w:rPr>
          <w:rFonts w:ascii="Aptos" w:hAnsi="Aptos" w:eastAsia="Microsoft YaHei"/>
          <w:color w:val="172B3A"/>
          <w:sz w:val="21"/>
        </w:rPr>
        <w:t>：事实有来源；预测有假设；引用可点击；不把新闻转述当作官方承诺；不把相关性写成因果性。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案例四：合同审阅到协商清单</w:t>
      </w:r>
    </w:p>
    <w:p>
      <w:r>
        <w:rPr>
          <w:rFonts w:ascii="Aptos" w:hAnsi="Aptos" w:eastAsia="Microsoft YaHei"/>
          <w:b/>
          <w:color w:val="172B3A"/>
          <w:sz w:val="21"/>
        </w:rPr>
        <w:t>输入</w:t>
      </w:r>
      <w:r>
        <w:rPr>
          <w:rFonts w:ascii="Aptos" w:hAnsi="Aptos" w:eastAsia="Microsoft YaHei"/>
          <w:color w:val="172B3A"/>
          <w:sz w:val="21"/>
        </w:rPr>
        <w:t>：合同正文、业务背景、己方立场、不可接受条款。</w:t>
      </w:r>
    </w:p>
    <w:p>
      <w:r>
        <w:rPr>
          <w:rFonts w:ascii="Aptos" w:hAnsi="Aptos" w:eastAsia="Microsoft YaHei"/>
          <w:b/>
          <w:color w:val="172B3A"/>
          <w:sz w:val="21"/>
        </w:rPr>
        <w:t>执行链</w:t>
      </w:r>
      <w:r>
        <w:rPr>
          <w:rFonts w:ascii="Aptos" w:hAnsi="Aptos" w:eastAsia="Microsoft YaHei"/>
          <w:color w:val="172B3A"/>
          <w:sz w:val="21"/>
        </w:rPr>
        <w:t>：条款抽取 → 风险分类 → 缺失项检查 → 立场对照 → 修改建议 → 协商优先级 → 红线确认。</w:t>
      </w:r>
    </w:p>
    <w:p>
      <w:r>
        <w:rPr>
          <w:rFonts w:ascii="Aptos" w:hAnsi="Aptos" w:eastAsia="Microsoft YaHei"/>
          <w:b/>
          <w:color w:val="172B3A"/>
          <w:sz w:val="21"/>
        </w:rPr>
        <w:t>边界</w:t>
      </w:r>
      <w:r>
        <w:rPr>
          <w:rFonts w:ascii="Aptos" w:hAnsi="Aptos" w:eastAsia="Microsoft YaHei"/>
          <w:color w:val="172B3A"/>
          <w:sz w:val="21"/>
        </w:rPr>
        <w:t>：AI 只能提供材料整理和风险提示，不替代律师意见；涉及法律结论、适用法和重大责任的判断必须由专业人士复核。</w:t>
      </w:r>
    </w:p>
    <w:p>
      <w:r>
        <w:rPr>
          <w:rFonts w:ascii="Aptos" w:hAnsi="Aptos" w:eastAsia="Microsoft YaHei"/>
          <w:b/>
          <w:color w:val="172B3A"/>
          <w:sz w:val="21"/>
        </w:rPr>
        <w:t>交付物</w:t>
      </w:r>
      <w:r>
        <w:rPr>
          <w:rFonts w:ascii="Aptos" w:hAnsi="Aptos" w:eastAsia="Microsoft YaHei"/>
          <w:color w:val="172B3A"/>
          <w:sz w:val="21"/>
        </w:rPr>
        <w:t>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一页风险摘要；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条款编号—风险—影响—建议文本—优先级矩阵；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待业务确认问题；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谈判会议提纲。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案例五：从需求到可发布网页</w:t>
      </w:r>
    </w:p>
    <w:p>
      <w:r>
        <w:rPr>
          <w:rFonts w:ascii="Aptos" w:hAnsi="Aptos" w:eastAsia="Microsoft YaHei"/>
          <w:b/>
          <w:color w:val="172B3A"/>
          <w:sz w:val="21"/>
        </w:rPr>
        <w:t>输入</w:t>
      </w:r>
      <w:r>
        <w:rPr>
          <w:rFonts w:ascii="Aptos" w:hAnsi="Aptos" w:eastAsia="Microsoft YaHei"/>
          <w:color w:val="172B3A"/>
          <w:sz w:val="21"/>
        </w:rPr>
        <w:t>：目标用户、核心任务、品牌规范、内容、数据字段、交互要求。</w:t>
      </w:r>
    </w:p>
    <w:p>
      <w:r>
        <w:rPr>
          <w:rFonts w:ascii="Aptos" w:hAnsi="Aptos" w:eastAsia="Microsoft YaHei"/>
          <w:b/>
          <w:color w:val="172B3A"/>
          <w:sz w:val="21"/>
        </w:rPr>
        <w:t>执行链</w:t>
      </w:r>
      <w:r>
        <w:rPr>
          <w:rFonts w:ascii="Aptos" w:hAnsi="Aptos" w:eastAsia="Microsoft YaHei"/>
          <w:color w:val="172B3A"/>
          <w:sz w:val="21"/>
        </w:rPr>
        <w:t>：信息架构 → 低保真结构 → 视觉方案 → 数据与交互 → 测试 → 预览 → 人工确认 → 发布。</w:t>
      </w:r>
    </w:p>
    <w:p>
      <w:r>
        <w:rPr>
          <w:rFonts w:ascii="Aptos" w:hAnsi="Aptos" w:eastAsia="Microsoft YaHei"/>
          <w:b/>
          <w:color w:val="172B3A"/>
          <w:sz w:val="21"/>
        </w:rPr>
        <w:t>验收</w:t>
      </w:r>
      <w:r>
        <w:rPr>
          <w:rFonts w:ascii="Aptos" w:hAnsi="Aptos" w:eastAsia="Microsoft YaHei"/>
          <w:color w:val="172B3A"/>
          <w:sz w:val="21"/>
        </w:rPr>
        <w:t>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手机和桌面均可使用；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表单校验与错误提示完整；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数据收集有用途说明；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页面不暴露密钥和内部信息；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发布前完成内容、隐私和链接检查。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8 章　岗位路线：从个人提效到专业套件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HR：候选人进展与入职准备</w:t>
      </w:r>
    </w:p>
    <w:p>
      <w:r>
        <w:rPr>
          <w:rFonts w:ascii="Aptos" w:hAnsi="Aptos" w:eastAsia="Microsoft YaHei"/>
          <w:color w:val="172B3A"/>
          <w:sz w:val="21"/>
        </w:rPr>
        <w:t>从日程、面试反馈、审批状态和候选人资料中形成进展报告；对缺失反馈自动提醒，但发送前人工确认。成熟后可沉淀为招聘专家套件，统一评估维度和隐私边界。</w:t>
      </w:r>
    </w:p>
    <w:p>
      <w:r>
        <w:rPr>
          <w:rFonts w:ascii="Aptos" w:hAnsi="Aptos" w:eastAsia="Microsoft YaHei"/>
          <w:b/>
          <w:color w:val="172B3A"/>
          <w:sz w:val="21"/>
        </w:rPr>
        <w:t>关键指标</w:t>
      </w:r>
      <w:r>
        <w:rPr>
          <w:rFonts w:ascii="Aptos" w:hAnsi="Aptos" w:eastAsia="Microsoft YaHei"/>
          <w:color w:val="172B3A"/>
          <w:sz w:val="21"/>
        </w:rPr>
        <w:t>：报告准备时长、反馈完整率、候选人等待时长、误匹配率。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销售与商务：客户研究—方案—跟进</w:t>
      </w:r>
    </w:p>
    <w:p>
      <w:r>
        <w:rPr>
          <w:rFonts w:ascii="Aptos" w:hAnsi="Aptos" w:eastAsia="Microsoft YaHei"/>
          <w:color w:val="172B3A"/>
          <w:sz w:val="21"/>
        </w:rPr>
        <w:t>把公开信息、CRM/表格、历史沟通和产品资料组合成客户画像、拜访提纲和方案；会后自动生成跟进邮件草稿与待办。</w:t>
      </w:r>
    </w:p>
    <w:p>
      <w:r>
        <w:rPr>
          <w:rFonts w:ascii="Aptos" w:hAnsi="Aptos" w:eastAsia="Microsoft YaHei"/>
          <w:b/>
          <w:color w:val="172B3A"/>
          <w:sz w:val="21"/>
        </w:rPr>
        <w:t>关键边界</w:t>
      </w:r>
      <w:r>
        <w:rPr>
          <w:rFonts w:ascii="Aptos" w:hAnsi="Aptos" w:eastAsia="Microsoft YaHei"/>
          <w:color w:val="172B3A"/>
          <w:sz w:val="21"/>
        </w:rPr>
        <w:t>：客户数据最小化使用；报价、承诺和对外发送必须人工确认。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产品与项目：从会议碎片到项目状态</w:t>
      </w:r>
    </w:p>
    <w:p>
      <w:r>
        <w:rPr>
          <w:rFonts w:ascii="Aptos" w:hAnsi="Aptos" w:eastAsia="Microsoft YaHei"/>
          <w:color w:val="172B3A"/>
          <w:sz w:val="21"/>
        </w:rPr>
        <w:t>从需求文档、群聊、周会、缺陷和路线图中提取变化，生成项目状态、风险和决策请求。Skill 应固定需求变更记录、状态口径和升级机制。</w:t>
      </w:r>
    </w:p>
    <w:p>
      <w:r>
        <w:rPr>
          <w:rFonts w:ascii="Aptos" w:hAnsi="Aptos" w:eastAsia="Microsoft YaHei"/>
          <w:b/>
          <w:color w:val="172B3A"/>
          <w:sz w:val="21"/>
        </w:rPr>
        <w:t>关键指标</w:t>
      </w:r>
      <w:r>
        <w:rPr>
          <w:rFonts w:ascii="Aptos" w:hAnsi="Aptos" w:eastAsia="Microsoft YaHei"/>
          <w:color w:val="172B3A"/>
          <w:sz w:val="21"/>
        </w:rPr>
        <w:t>：状态汇总时间、遗漏风险数、决策等待时长、需求变更可追溯率。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财务：月结检查与经营解释</w:t>
      </w:r>
    </w:p>
    <w:p>
      <w:r>
        <w:rPr>
          <w:rFonts w:ascii="Aptos" w:hAnsi="Aptos" w:eastAsia="Microsoft YaHei"/>
          <w:color w:val="172B3A"/>
          <w:sz w:val="21"/>
        </w:rPr>
        <w:t>适合做数据核对、异常标记、报表说明草稿和管理层图表；不应在无复核情况下记账、付款或修改主数据。</w:t>
      </w:r>
    </w:p>
    <w:p>
      <w:r>
        <w:rPr>
          <w:rFonts w:ascii="Aptos" w:hAnsi="Aptos" w:eastAsia="Microsoft YaHei"/>
          <w:b/>
          <w:color w:val="172B3A"/>
          <w:sz w:val="21"/>
        </w:rPr>
        <w:t>关键指标</w:t>
      </w:r>
      <w:r>
        <w:rPr>
          <w:rFonts w:ascii="Aptos" w:hAnsi="Aptos" w:eastAsia="Microsoft YaHei"/>
          <w:color w:val="172B3A"/>
          <w:sz w:val="21"/>
        </w:rPr>
        <w:t>：勾稽差异发现率、报表准备时长、人工调整次数、审计追溯完整度。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法务：合同台账与风险初筛</w:t>
      </w:r>
    </w:p>
    <w:p>
      <w:r>
        <w:rPr>
          <w:rFonts w:ascii="Aptos" w:hAnsi="Aptos" w:eastAsia="Microsoft YaHei"/>
          <w:color w:val="172B3A"/>
          <w:sz w:val="21"/>
        </w:rPr>
        <w:t>可批量提取主体、期限、金额、违约、续约和争议解决条款，形成台账与到期提醒；高风险条款交由法务复核。</w:t>
      </w:r>
    </w:p>
    <w:p>
      <w:r>
        <w:rPr>
          <w:rFonts w:ascii="Aptos" w:hAnsi="Aptos" w:eastAsia="Microsoft YaHei"/>
          <w:b/>
          <w:color w:val="172B3A"/>
          <w:sz w:val="21"/>
        </w:rPr>
        <w:t>关键指标</w:t>
      </w:r>
      <w:r>
        <w:rPr>
          <w:rFonts w:ascii="Aptos" w:hAnsi="Aptos" w:eastAsia="Microsoft YaHei"/>
          <w:color w:val="172B3A"/>
          <w:sz w:val="21"/>
        </w:rPr>
        <w:t>：条款提取准确率、到期遗漏率、审阅准备时长、重大风险漏检率。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内容与市场：选题—创作—分发—复盘</w:t>
      </w:r>
    </w:p>
    <w:p>
      <w:r>
        <w:rPr>
          <w:rFonts w:ascii="Aptos" w:hAnsi="Aptos" w:eastAsia="Microsoft YaHei"/>
          <w:color w:val="172B3A"/>
          <w:sz w:val="21"/>
        </w:rPr>
        <w:t>将趋势研究、选题池、内容生产、素材生成和效果数据串成闭环。发布动作默认人工确认，复盘结果反哺选题 Skill。</w:t>
      </w:r>
    </w:p>
    <w:p>
      <w:r>
        <w:rPr>
          <w:rFonts w:ascii="Aptos" w:hAnsi="Aptos" w:eastAsia="Microsoft YaHei"/>
          <w:b/>
          <w:color w:val="172B3A"/>
          <w:sz w:val="21"/>
        </w:rPr>
        <w:t>关键指标</w:t>
      </w:r>
      <w:r>
        <w:rPr>
          <w:rFonts w:ascii="Aptos" w:hAnsi="Aptos" w:eastAsia="Microsoft YaHei"/>
          <w:color w:val="172B3A"/>
          <w:sz w:val="21"/>
        </w:rPr>
        <w:t>：从选题到首稿时长、一次通过率、内容复用率、数据回收完整率。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岗位应用四级成熟度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900"/>
        <w:gridCol w:w="3660"/>
        <w:gridCol w:w="380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使用方式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典型特征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M1 助手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临时问答与草稿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个人使用、无统一模板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M2 工具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稳定产物与局部操作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有验收标准、能节省明确时间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M3 流程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Skill + Connector + 定时任务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可复用、可监控、有失败回退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M4 系统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专家套件 + 组织数据 + 治理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跨岗位协同、持续优化、可度量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第四篇　企业落地与商业化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9 章　组织落地：不要从“全员开通”开始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场景优先，而非席位优先</w:t>
      </w:r>
    </w:p>
    <w:p>
      <w:r>
        <w:rPr>
          <w:rFonts w:ascii="Aptos" w:hAnsi="Aptos" w:eastAsia="Microsoft YaHei"/>
          <w:color w:val="172B3A"/>
          <w:sz w:val="21"/>
        </w:rPr>
        <w:t>企业常见误区是先购买席位，再要求员工“多用 AI”。更有效的方法是先选 3—5 个业务场景，定义基线、验收和责任人，再决定覆盖人群。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场景筛选矩阵</w:t>
      </w:r>
    </w:p>
    <w:p>
      <w:r>
        <w:rPr>
          <w:rFonts w:ascii="Aptos" w:hAnsi="Aptos" w:eastAsia="Microsoft YaHei"/>
          <w:color w:val="172B3A"/>
          <w:sz w:val="21"/>
        </w:rPr>
        <w:t>优先级可按以下五项评分，每项 1—5 分：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频率：任务多久发生一次；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耗时：当前人工耗时；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标准化：输入、步骤和输出是否稳定；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可验收：结果是否容易核对；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风险：出错是否可逆。</w:t>
      </w:r>
    </w:p>
    <w:p>
      <w:r>
        <w:rPr>
          <w:rFonts w:ascii="Aptos" w:hAnsi="Aptos" w:eastAsia="Microsoft YaHei"/>
          <w:color w:val="172B3A"/>
          <w:sz w:val="21"/>
        </w:rPr>
        <w:t>推荐优先选择“高频、高耗时、高标准化、高可验收、低风险”的任务。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30—60—90 天推进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0—30 天：证明可用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选择 3 个任务和 10—30 名种子用户；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记录当前处理时长、错误率和交付周期；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每个任务建立五段式任务说明；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跑通人工审核下的完整闭环；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形成第一批提示模板和失败案例库。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31—60 天：证明可复用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把稳定流程固化为 Skill；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接入必要连接器，按最小权限授权；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建立统一产物模板、字段口径和验收清单；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对高频任务增加定时运行或 IM 推送；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建立使用数据与质量抽检。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61—90 天：证明可规模化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组合岗位专家套件；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建立管理员、业务 Owner、AI Champion 与安全责任人机制；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配置关键动作确认、异常告警与停用开关；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形成 ROI 报告和下一阶段场景池；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只扩大已验证场景，不做无差别铺开。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10 章　安全、权限与人机责任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风险不只来自“说错话”</w:t>
      </w:r>
    </w:p>
    <w:p>
      <w:r>
        <w:rPr>
          <w:rFonts w:ascii="Aptos" w:hAnsi="Aptos" w:eastAsia="Microsoft YaHei"/>
          <w:color w:val="172B3A"/>
          <w:sz w:val="21"/>
        </w:rPr>
        <w:t>办公 Agent 的风险包括：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读错数据或使用过期版本；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跨越账号、组织或项目边界；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在错误对象上执行正确动作；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把草稿当成正式结论；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自动发送、发布、删除或覆盖；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在定时任务中持续重复错误；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连接器 Token、密钥或敏感文件泄露。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四级动作分层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900"/>
        <w:gridCol w:w="3660"/>
        <w:gridCol w:w="3800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风险级别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动作示例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默认策略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G0 只读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搜索、读取、汇总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可自动执行，保留来源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G1 可逆写入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新建草稿、另存文件、创建未发布页面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自动执行后通知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G2 业务写入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创建待办、更新台账、提交日志草稿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执行前确认或抽样复核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G3 高风险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对外发送、审批、付款、删除、公开发布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强制人工确认与审计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人必须保留的五项责任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定义目标与适用范围；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提供正确数据和口径；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审阅专业结论与高风险内容；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确认不可逆或对外动作；</w:t>
      </w:r>
    </w:p>
    <w:p>
      <w:pPr>
        <w:pStyle w:val="ListNumber"/>
      </w:pPr>
      <w:r>
        <w:rPr>
          <w:rFonts w:ascii="Aptos" w:hAnsi="Aptos" w:eastAsia="Microsoft YaHei"/>
          <w:color w:val="172B3A"/>
          <w:sz w:val="21"/>
        </w:rPr>
        <w:t>对最终业务结果负责。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最小治理包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数据分级与允许使用范围；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连接器清单、Owner 与授权期限；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高风险动作确认规则；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产物标识、版本与来源规则；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质量抽检和事故上报；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离职、转岗与项目结束后的权限回收；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供应商与模型更新评估机制。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11 章　如何衡量价值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不只统计活跃用户</w:t>
      </w:r>
    </w:p>
    <w:p>
      <w:r>
        <w:rPr>
          <w:rFonts w:ascii="Aptos" w:hAnsi="Aptos" w:eastAsia="Microsoft YaHei"/>
          <w:color w:val="172B3A"/>
          <w:sz w:val="21"/>
        </w:rPr>
        <w:t>DAU、对话数和 Token 消耗只能说明“有人在用”，不能证明“产生价值”。应建立四层指标：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使用层</w:t>
      </w:r>
    </w:p>
    <w:p>
      <w:r>
        <w:rPr>
          <w:rFonts w:ascii="Aptos" w:hAnsi="Aptos" w:eastAsia="Microsoft YaHei"/>
          <w:color w:val="172B3A"/>
          <w:sz w:val="21"/>
        </w:rPr>
        <w:t>活跃人数、任务数、重复使用率、Skill 使用率、连接器启用率。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效率层</w:t>
      </w:r>
    </w:p>
    <w:p>
      <w:r>
        <w:rPr>
          <w:rFonts w:ascii="Aptos" w:hAnsi="Aptos" w:eastAsia="Microsoft YaHei"/>
          <w:color w:val="172B3A"/>
          <w:sz w:val="21"/>
        </w:rPr>
        <w:t>单任务处理时长、等待时长、人工步骤数、跨工具切换次数。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质量层</w:t>
      </w:r>
    </w:p>
    <w:p>
      <w:r>
        <w:rPr>
          <w:rFonts w:ascii="Aptos" w:hAnsi="Aptos" w:eastAsia="Microsoft YaHei"/>
          <w:color w:val="172B3A"/>
          <w:sz w:val="21"/>
        </w:rPr>
        <w:t>一次通过率、数字错误率、引用完整率、返工次数、异常发现率。</w:t>
      </w:r>
    </w:p>
    <w:p>
      <w:pPr>
        <w:pStyle w:val="Heading3"/>
      </w:pPr>
      <w:r>
        <w:rPr>
          <w:rFonts w:ascii="Aptos" w:hAnsi="Aptos" w:eastAsia="Microsoft YaHei"/>
          <w:color w:val="1F9D8A"/>
          <w:sz w:val="23"/>
        </w:rPr>
        <w:t>业务层</w:t>
      </w:r>
    </w:p>
    <w:p>
      <w:r>
        <w:rPr>
          <w:rFonts w:ascii="Aptos" w:hAnsi="Aptos" w:eastAsia="Microsoft YaHei"/>
          <w:color w:val="172B3A"/>
          <w:sz w:val="21"/>
        </w:rPr>
        <w:t>交付周期、销售跟进速度、月结周期、项目风险响应时间、内容产能或客户满意度。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ROI 计算模板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月度净收益 =</w:t>
              <w:br/>
              <w:t>（基线耗时 − AI后耗时）× 月任务量 × 人力小时成本</w:t>
              <w:br/>
              <w:t>+ 因质量提升避免的损失</w:t>
              <w:br/>
              <w:t>+ 因交付加速带来的增量价值</w:t>
              <w:br/>
              <w:t>− 订阅与积分成本</w:t>
              <w:br/>
              <w:t>− 实施、培训、审阅和治理成本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商业化判断</w:t>
      </w:r>
    </w:p>
    <w:p>
      <w:r>
        <w:rPr>
          <w:rFonts w:ascii="Aptos" w:hAnsi="Aptos" w:eastAsia="Microsoft YaHei"/>
          <w:color w:val="172B3A"/>
          <w:sz w:val="21"/>
        </w:rPr>
        <w:t>千问办公的商业化不应只依赖“更强模型”的横向溢价，更可持续的价值来自四类资产：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产物资产</w:t>
      </w:r>
      <w:r>
        <w:rPr>
          <w:rFonts w:ascii="Aptos" w:hAnsi="Aptos" w:eastAsia="Microsoft YaHei"/>
          <w:color w:val="172B3A"/>
          <w:sz w:val="21"/>
        </w:rPr>
        <w:t>：Office 与网页等正式交付环境；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连接资产</w:t>
      </w:r>
      <w:r>
        <w:rPr>
          <w:rFonts w:ascii="Aptos" w:hAnsi="Aptos" w:eastAsia="Microsoft YaHei"/>
          <w:color w:val="172B3A"/>
          <w:sz w:val="21"/>
        </w:rPr>
        <w:t>：钉钉、企业系统、个人工具与外部数据；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流程资产</w:t>
      </w:r>
      <w:r>
        <w:rPr>
          <w:rFonts w:ascii="Aptos" w:hAnsi="Aptos" w:eastAsia="Microsoft YaHei"/>
          <w:color w:val="172B3A"/>
          <w:sz w:val="21"/>
        </w:rPr>
        <w:t>：Skill、定时任务、Hooks 与复用模板；</w:t>
      </w:r>
    </w:p>
    <w:p>
      <w:pPr>
        <w:pStyle w:val="ListBullet"/>
      </w:pPr>
      <w:r>
        <w:rPr>
          <w:rFonts w:ascii="Aptos" w:hAnsi="Aptos" w:eastAsia="Microsoft YaHei"/>
          <w:b/>
          <w:color w:val="172B3A"/>
          <w:sz w:val="21"/>
        </w:rPr>
        <w:t>专业资产</w:t>
      </w:r>
      <w:r>
        <w:rPr>
          <w:rFonts w:ascii="Aptos" w:hAnsi="Aptos" w:eastAsia="Microsoft YaHei"/>
          <w:color w:val="172B3A"/>
          <w:sz w:val="21"/>
        </w:rPr>
        <w:t>：专家套件、行业数据、判断标准与伙伴交付。</w:t>
      </w:r>
    </w:p>
    <w:p>
      <w:r>
        <w:rPr>
          <w:rFonts w:ascii="Aptos" w:hAnsi="Aptos" w:eastAsia="Microsoft YaHei"/>
          <w:color w:val="172B3A"/>
          <w:sz w:val="21"/>
        </w:rPr>
        <w:t>这四类资产越深入工作流，迁移成本和组织价值越高。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第 12 章　产品与生态路线建议</w:t>
      </w:r>
    </w:p>
    <w:p>
      <w:r>
        <w:rPr>
          <w:rFonts w:ascii="Aptos" w:hAnsi="Aptos" w:eastAsia="Microsoft YaHei"/>
          <w:color w:val="172B3A"/>
          <w:sz w:val="21"/>
        </w:rPr>
        <w:t>以下为本蓝皮书建议，不代表官方路线。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建议一：把“可验证”做成默认体验</w:t>
      </w:r>
    </w:p>
    <w:p>
      <w:r>
        <w:rPr>
          <w:rFonts w:ascii="Aptos" w:hAnsi="Aptos" w:eastAsia="Microsoft YaHei"/>
          <w:color w:val="172B3A"/>
          <w:sz w:val="21"/>
        </w:rPr>
        <w:t>研究、数据分析和合同场景应默认提供来源、口径、计算检查与不确定项；让用户看到“为什么可信”，而不只是“生成得很完整”。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建议二：把关键确认做成产品能力</w:t>
      </w:r>
    </w:p>
    <w:p>
      <w:r>
        <w:rPr>
          <w:rFonts w:ascii="Aptos" w:hAnsi="Aptos" w:eastAsia="Microsoft YaHei"/>
          <w:color w:val="172B3A"/>
          <w:sz w:val="21"/>
        </w:rPr>
        <w:t>对外发送、写入业务系统、删除、发布和高风险电脑操控，应提供统一确认面板：动作、对象、影响、数据来源、可否撤销一目了然。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建议三：建立 Skill 的质量分层</w:t>
      </w:r>
    </w:p>
    <w:p>
      <w:r>
        <w:rPr>
          <w:rFonts w:ascii="Aptos" w:hAnsi="Aptos" w:eastAsia="Microsoft YaHei"/>
          <w:color w:val="172B3A"/>
          <w:sz w:val="21"/>
        </w:rPr>
        <w:t>技能市场需要展示适用范围、所需权限、最近验证版本、维护者、测试样例、失败边界和企业可用等级，避免“装得多、用不稳”。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建议四：让专家套件围绕业务结果定价</w:t>
      </w:r>
    </w:p>
    <w:p>
      <w:r>
        <w:rPr>
          <w:rFonts w:ascii="Aptos" w:hAnsi="Aptos" w:eastAsia="Microsoft YaHei"/>
          <w:color w:val="172B3A"/>
          <w:sz w:val="21"/>
        </w:rPr>
        <w:t>岗位套件应从“有多少技能”转向“能缩短什么周期、减少什么错误、提升什么结果”，并提供上线基线与成效仪表板。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建议五：发挥钉钉的组织图谱优势</w:t>
      </w:r>
    </w:p>
    <w:p>
      <w:r>
        <w:rPr>
          <w:rFonts w:ascii="Aptos" w:hAnsi="Aptos" w:eastAsia="Microsoft YaHei"/>
          <w:color w:val="172B3A"/>
          <w:sz w:val="21"/>
        </w:rPr>
        <w:t>千问办公在中国企业市场的独特机会，是把人、群、文档、知识、日程、待办、审批和业务应用连成工作图谱。在权限允许的前提下，Agent 才能理解“谁负责、何时交付、依赖什么、下一步去哪”。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建议六：发展伙伴共创的行业蓝图</w:t>
      </w:r>
    </w:p>
    <w:p>
      <w:r>
        <w:rPr>
          <w:rFonts w:ascii="Aptos" w:hAnsi="Aptos" w:eastAsia="Microsoft YaHei"/>
          <w:color w:val="172B3A"/>
          <w:sz w:val="21"/>
        </w:rPr>
        <w:t>由官方提供安全底座、通用连接器与评测框架，伙伴提供行业知识、数据接口、Skill 和交付服务；通过场景模板、验收集和回归测试保证可复制性。</w:t>
      </w:r>
    </w:p>
    <w:p>
      <w:r>
        <w:br w:type="page"/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附录 A　常用指令模板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A1　文件整理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扫描指定目录，先给出分类方案和预计移动清单，不要直接移动。</w:t>
              <w:br/>
              <w:t>分类依据为项目、年份、文件类型和版本；识别重复文件、临时文件和疑似敏感文件。</w:t>
              <w:br/>
              <w:t>我确认后再执行。不得删除；所有移动生成日志，并提供恢复路径。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A2　Excel 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读取文件后先输出字段字典、缺失值和异常值概览。</w:t>
              <w:br/>
              <w:t>所有汇总必须与原始明细总额勾稽；不得覆盖原文件。</w:t>
              <w:br/>
              <w:t>生成可编辑 Excel：原始数据副本、清洗说明、分析表、图表和校验表。</w:t>
              <w:br/>
              <w:t>结论区分数据事实、原因推断和待验证问题。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A3　PPT 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受众是【角色】，汇报目标是促成【决定】。</w:t>
              <w:br/>
              <w:t>先给出不超过10页的故事线，每页只表达一个核心观点。</w:t>
              <w:br/>
              <w:t>数据图注明单位、时间和来源；没有证据的内容不得写成确定结论。</w:t>
              <w:br/>
              <w:t>确认故事线后生成可编辑 PPTX，并检查字体、溢出、对齐和图表可读性。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A4　会议纪要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把转写整理为：背景、决定、未决问题、行动项、风险与依赖。</w:t>
              <w:br/>
              <w:t>人名、金额、日期不确定时标红并列入待确认清单。</w:t>
              <w:br/>
              <w:t>行动项必须有负责人、截止时间、交付物和验收标准。</w:t>
              <w:br/>
              <w:t>先生成待办草稿，经我确认后再写入钉钉。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A5　行业研究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研究主题：【主题】；地区：【地区】；时间范围：【时间】；受众：【受众】。</w:t>
              <w:br/>
              <w:t>先给问题树和来源计划。优先官方、监管、公司披露和原始研究。</w:t>
              <w:br/>
              <w:t>每个关键主张保留来源、日期、口径和冲突说明。</w:t>
              <w:br/>
              <w:t>输出 Word 蓝皮书与管理层 PPT；事实、判断和建议分别标识。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A6　定时任务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CBD6E2"/>
          <w:left w:val="single" w:sz="3" w:space="0" w:color="CBD6E2"/>
          <w:bottom w:val="single" w:sz="3" w:space="0" w:color="CBD6E2"/>
          <w:right w:val="single" w:sz="3" w:space="0" w:color="CBD6E2"/>
          <w:insideH w:val="single" w:sz="3" w:space="0" w:color="CBD6E2"/>
          <w:insideV w:val="single" w:sz="3" w:space="0" w:color="CBD6E2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Menlo" w:hAnsi="Menlo" w:eastAsia="Microsoft YaHei"/>
                <w:color w:val="102A43"/>
                <w:sz w:val="17"/>
              </w:rPr>
              <w:t>每周一 8:30 汇总过去7天【主题】动态。</w:t>
              <w:br/>
              <w:t>只使用【来源范围】，去重并按影响排序。</w:t>
              <w:br/>
              <w:t>输出：5条摘要、3个重要变化、2个风险、1个建议动作。</w:t>
              <w:br/>
              <w:t>如果没有足够信息，明确写“本期无可靠更新”，不要补写。</w:t>
              <w:br/>
              <w:t>结果保存到【位置】，并推送到【钉钉会话】；不得自动对外发布。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附录 B　场景速查表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500"/>
        <w:gridCol w:w="2860"/>
        <w:gridCol w:w="3000"/>
        <w:gridCol w:w="200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推荐能力组合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关键验收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02A43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风险等级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周报/月报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钉钉连接器 + Skill + 定时任务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来源完整、事实与计划分开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G1/G2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经营分析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Excel 工作台 + 数据 Skill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勾稽一致、口径明确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G1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行业研究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浏览器 + 研究 Skill + Word/PPT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一手来源、引用可回溯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G1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会议闭环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IM/会议资料 + 待办连接器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责任人和截止时间确认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G2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合同初筛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文件处理 + 法务套件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条款编号、风险不漏项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G1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客户跟进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研究 + 文档 + 邮件/钉钉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报价与对外发送人工确认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G3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网页发布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网页工作台 + 数据连接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隐私、链接、移动端检查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G3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本地批处理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桌面目录 + Skill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不覆盖原件、可恢复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G1/G2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浏览器录入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浏览器连接器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逐条确认、避免重复提交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G2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电脑操控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Computer Use + 截图确认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路径明确、关键步确认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172B3A"/>
                <w:sz w:val="18"/>
              </w:rPr>
              <w:t>G2/G3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附录 C　组织上线验收清单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场景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任务 Owner、使用者和最终责任人明确；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基线耗时、错误率和交付周期已记录；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输入、步骤、输出与异常均有定义；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至少完成 10 次真实样本测试。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数据与权限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数据已分级，使用范围经过确认；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连接器使用最小权限；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写入、发送、发布、删除规则明确；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凭证、Token 与人员变动有回收机制。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质量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有数字勾稽、来源核验或抽样检查；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有错误样本库和回归测试；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产物可编辑、可追溯、有版本；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不确定信息不会被伪装为确定结论。</w:t>
      </w:r>
    </w:p>
    <w:p>
      <w:pPr>
        <w:pStyle w:val="Heading2"/>
      </w:pPr>
      <w:r>
        <w:rPr>
          <w:rFonts w:ascii="Aptos" w:hAnsi="Aptos" w:eastAsia="Microsoft YaHei"/>
          <w:color w:val="1769AA"/>
          <w:sz w:val="28"/>
        </w:rPr>
        <w:t>运行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定时任务有失败提醒与停用开关；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登录过期、字段变化、空数据有处理；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重复执行不会造成重复写入；</w:t>
      </w:r>
    </w:p>
    <w:p>
      <w:pPr>
        <w:pStyle w:val="ListBullet"/>
      </w:pPr>
      <w:r>
        <w:rPr>
          <w:rFonts w:ascii="Aptos" w:hAnsi="Aptos" w:eastAsia="Microsoft YaHei"/>
          <w:color w:val="172B3A"/>
          <w:sz w:val="21"/>
        </w:rPr>
        <w:t>有人工回退与事故上报路径。</w:t>
      </w:r>
    </w:p>
    <w:p>
      <w:pPr>
        <w:pStyle w:val="Heading1"/>
      </w:pPr>
      <w:r>
        <w:rPr>
          <w:rFonts w:ascii="Aptos" w:hAnsi="Aptos" w:eastAsia="Microsoft YaHei"/>
          <w:color w:val="102A43"/>
          <w:sz w:val="40"/>
        </w:rPr>
        <w:t>附录 D　来源与延伸阅读</w:t>
      </w:r>
    </w:p>
    <w:p>
      <w:r>
        <w:rPr>
          <w:rFonts w:ascii="Aptos" w:hAnsi="Aptos" w:eastAsia="Microsoft YaHei"/>
          <w:b/>
          <w:color w:val="1769AA"/>
          <w:sz w:val="19"/>
        </w:rPr>
        <w:t>[R1]</w:t>
      </w:r>
      <w:r>
        <w:rPr>
          <w:rFonts w:ascii="Aptos" w:hAnsi="Aptos" w:eastAsia="Microsoft YaHei"/>
          <w:color w:val="172B3A"/>
          <w:sz w:val="21"/>
        </w:rPr>
        <w:t xml:space="preserve"> AlephAITech, </w:t>
      </w:r>
      <w:r>
        <w:rPr>
          <w:rFonts w:ascii="Aptos" w:hAnsi="Aptos" w:eastAsia="Microsoft YaHei"/>
          <w:b/>
          <w:color w:val="172B3A"/>
          <w:sz w:val="21"/>
        </w:rPr>
        <w:t>WorkBuddyGuide</w:t>
      </w:r>
      <w:r>
        <w:rPr>
          <w:rFonts w:ascii="Aptos" w:hAnsi="Aptos" w:eastAsia="Microsoft YaHei"/>
          <w:color w:val="172B3A"/>
          <w:sz w:val="21"/>
        </w:rPr>
        <w:t>, GitHub，MIT License，访问于 2026-07-29： https://github.com/AlephAITech/WorkBuddyGuide</w:t>
      </w:r>
    </w:p>
    <w:p>
      <w:r>
        <w:rPr>
          <w:rFonts w:ascii="Aptos" w:hAnsi="Aptos" w:eastAsia="Microsoft YaHei"/>
          <w:b/>
          <w:color w:val="1769AA"/>
          <w:sz w:val="19"/>
        </w:rPr>
        <w:t>[R2]</w:t>
      </w:r>
      <w:r>
        <w:rPr>
          <w:rFonts w:ascii="Aptos" w:hAnsi="Aptos" w:eastAsia="Microsoft YaHei"/>
          <w:color w:val="172B3A"/>
          <w:sz w:val="21"/>
        </w:rPr>
        <w:t xml:space="preserve"> 千问办公官网，</w:t>
      </w:r>
      <w:r>
        <w:rPr>
          <w:rFonts w:ascii="Aptos" w:hAnsi="Aptos" w:eastAsia="Microsoft YaHei"/>
          <w:b/>
          <w:color w:val="172B3A"/>
          <w:sz w:val="21"/>
        </w:rPr>
        <w:t>六大核心能力与专业岗位套件</w:t>
      </w:r>
      <w:r>
        <w:rPr>
          <w:rFonts w:ascii="Aptos" w:hAnsi="Aptos" w:eastAsia="Microsoft YaHei"/>
          <w:color w:val="172B3A"/>
          <w:sz w:val="21"/>
        </w:rPr>
        <w:t>，访问于 2026-07-29： https://qwenwork.cn/</w:t>
      </w:r>
    </w:p>
    <w:p>
      <w:r>
        <w:rPr>
          <w:rFonts w:ascii="Aptos" w:hAnsi="Aptos" w:eastAsia="Microsoft YaHei"/>
          <w:b/>
          <w:color w:val="1769AA"/>
          <w:sz w:val="19"/>
        </w:rPr>
        <w:t>[R3]</w:t>
      </w:r>
      <w:r>
        <w:rPr>
          <w:rFonts w:ascii="Aptos" w:hAnsi="Aptos" w:eastAsia="Microsoft YaHei"/>
          <w:color w:val="172B3A"/>
          <w:sz w:val="21"/>
        </w:rPr>
        <w:t xml:space="preserve"> 千问办公官方帮助中心，</w:t>
      </w:r>
      <w:r>
        <w:rPr>
          <w:rFonts w:ascii="Aptos" w:hAnsi="Aptos" w:eastAsia="Microsoft YaHei"/>
          <w:b/>
          <w:color w:val="172B3A"/>
          <w:sz w:val="21"/>
        </w:rPr>
        <w:t>千问办公简介</w:t>
      </w:r>
      <w:r>
        <w:rPr>
          <w:rFonts w:ascii="Aptos" w:hAnsi="Aptos" w:eastAsia="Microsoft YaHei"/>
          <w:color w:val="172B3A"/>
          <w:sz w:val="21"/>
        </w:rPr>
        <w:t>，更新于 2026-07，访问于 2026-07-29： https://qwenwork.cn/docs/product-introduction</w:t>
      </w:r>
    </w:p>
    <w:p>
      <w:r>
        <w:rPr>
          <w:rFonts w:ascii="Aptos" w:hAnsi="Aptos" w:eastAsia="Microsoft YaHei"/>
          <w:b/>
          <w:color w:val="1769AA"/>
          <w:sz w:val="19"/>
        </w:rPr>
        <w:t>[R4]</w:t>
      </w:r>
      <w:r>
        <w:rPr>
          <w:rFonts w:ascii="Aptos" w:hAnsi="Aptos" w:eastAsia="Microsoft YaHei"/>
          <w:color w:val="172B3A"/>
          <w:sz w:val="21"/>
        </w:rPr>
        <w:t xml:space="preserve"> 千问办公官方帮助中心，</w:t>
      </w:r>
      <w:r>
        <w:rPr>
          <w:rFonts w:ascii="Aptos" w:hAnsi="Aptos" w:eastAsia="Microsoft YaHei"/>
          <w:b/>
          <w:color w:val="172B3A"/>
          <w:sz w:val="21"/>
        </w:rPr>
        <w:t>连接器</w:t>
      </w:r>
      <w:r>
        <w:rPr>
          <w:rFonts w:ascii="Aptos" w:hAnsi="Aptos" w:eastAsia="Microsoft YaHei"/>
          <w:color w:val="172B3A"/>
          <w:sz w:val="21"/>
        </w:rPr>
        <w:t>，访问于 2026-07-29： https://qwenwork.cn/docs/features/connectors</w:t>
      </w:r>
    </w:p>
    <w:p>
      <w:r>
        <w:rPr>
          <w:rFonts w:ascii="Aptos" w:hAnsi="Aptos" w:eastAsia="Microsoft YaHei"/>
          <w:b/>
          <w:color w:val="1769AA"/>
          <w:sz w:val="19"/>
        </w:rPr>
        <w:t>[R5]</w:t>
      </w:r>
      <w:r>
        <w:rPr>
          <w:rFonts w:ascii="Aptos" w:hAnsi="Aptos" w:eastAsia="Microsoft YaHei"/>
          <w:color w:val="172B3A"/>
          <w:sz w:val="21"/>
        </w:rPr>
        <w:t xml:space="preserve"> 千问办公官方帮助中心，</w:t>
      </w:r>
      <w:r>
        <w:rPr>
          <w:rFonts w:ascii="Aptos" w:hAnsi="Aptos" w:eastAsia="Microsoft YaHei"/>
          <w:b/>
          <w:color w:val="172B3A"/>
          <w:sz w:val="21"/>
        </w:rPr>
        <w:t>桌面端定时任务</w:t>
      </w:r>
      <w:r>
        <w:rPr>
          <w:rFonts w:ascii="Aptos" w:hAnsi="Aptos" w:eastAsia="Microsoft YaHei"/>
          <w:color w:val="172B3A"/>
          <w:sz w:val="21"/>
        </w:rPr>
        <w:t>，访问于 2026-07-29： https://qwenwork.cn/docs/desktop/scheduled-tasks</w:t>
      </w:r>
    </w:p>
    <w:p>
      <w:r>
        <w:rPr>
          <w:rFonts w:ascii="Aptos" w:hAnsi="Aptos" w:eastAsia="Microsoft YaHei"/>
          <w:b/>
          <w:color w:val="1769AA"/>
          <w:sz w:val="19"/>
        </w:rPr>
        <w:t>[R6]</w:t>
      </w:r>
      <w:r>
        <w:rPr>
          <w:rFonts w:ascii="Aptos" w:hAnsi="Aptos" w:eastAsia="Microsoft YaHei"/>
          <w:color w:val="172B3A"/>
          <w:sz w:val="21"/>
        </w:rPr>
        <w:t xml:space="preserve"> 千问办公官方帮助中心，</w:t>
      </w:r>
      <w:r>
        <w:rPr>
          <w:rFonts w:ascii="Aptos" w:hAnsi="Aptos" w:eastAsia="Microsoft YaHei"/>
          <w:b/>
          <w:color w:val="172B3A"/>
          <w:sz w:val="21"/>
        </w:rPr>
        <w:t>电脑操控</w:t>
      </w:r>
      <w:r>
        <w:rPr>
          <w:rFonts w:ascii="Aptos" w:hAnsi="Aptos" w:eastAsia="Microsoft YaHei"/>
          <w:color w:val="172B3A"/>
          <w:sz w:val="21"/>
        </w:rPr>
        <w:t>，访问于 2026-07-29： https://qwenwork.cn/docs/desktop/computer-use</w:t>
      </w:r>
    </w:p>
    <w:p>
      <w:r>
        <w:rPr>
          <w:rFonts w:ascii="Aptos" w:hAnsi="Aptos" w:eastAsia="Microsoft YaHei"/>
          <w:b/>
          <w:color w:val="1769AA"/>
          <w:sz w:val="19"/>
        </w:rPr>
        <w:t>[R7]</w:t>
      </w:r>
      <w:r>
        <w:rPr>
          <w:rFonts w:ascii="Aptos" w:hAnsi="Aptos" w:eastAsia="Microsoft YaHei"/>
          <w:color w:val="172B3A"/>
          <w:sz w:val="21"/>
        </w:rPr>
        <w:t xml:space="preserve"> 千问办公官方帮助中心，</w:t>
      </w:r>
      <w:r>
        <w:rPr>
          <w:rFonts w:ascii="Aptos" w:hAnsi="Aptos" w:eastAsia="Microsoft YaHei"/>
          <w:b/>
          <w:color w:val="172B3A"/>
          <w:sz w:val="21"/>
        </w:rPr>
        <w:t>IM 频道</w:t>
      </w:r>
      <w:r>
        <w:rPr>
          <w:rFonts w:ascii="Aptos" w:hAnsi="Aptos" w:eastAsia="Microsoft YaHei"/>
          <w:color w:val="172B3A"/>
          <w:sz w:val="21"/>
        </w:rPr>
        <w:t>，访问于 2026-07-29： https://qwenwork.cn/docs/desktop/im-channels</w:t>
      </w:r>
    </w:p>
    <w:p>
      <w:r>
        <w:rPr>
          <w:rFonts w:ascii="Aptos" w:hAnsi="Aptos" w:eastAsia="Microsoft YaHei"/>
          <w:b/>
          <w:color w:val="1769AA"/>
          <w:sz w:val="19"/>
        </w:rPr>
        <w:t>[R8]</w:t>
      </w:r>
      <w:r>
        <w:rPr>
          <w:rFonts w:ascii="Aptos" w:hAnsi="Aptos" w:eastAsia="Microsoft YaHei"/>
          <w:color w:val="172B3A"/>
          <w:sz w:val="21"/>
        </w:rPr>
        <w:t xml:space="preserve"> 千问办公官方帮助中心，</w:t>
      </w:r>
      <w:r>
        <w:rPr>
          <w:rFonts w:ascii="Aptos" w:hAnsi="Aptos" w:eastAsia="Microsoft YaHei"/>
          <w:b/>
          <w:color w:val="172B3A"/>
          <w:sz w:val="21"/>
        </w:rPr>
        <w:t>技能</w:t>
      </w:r>
      <w:r>
        <w:rPr>
          <w:rFonts w:ascii="Aptos" w:hAnsi="Aptos" w:eastAsia="Microsoft YaHei"/>
          <w:color w:val="172B3A"/>
          <w:sz w:val="21"/>
        </w:rPr>
        <w:t>，访问于 2026-07-29： https://qwenwork.cn/docs/features/skills</w:t>
      </w:r>
    </w:p>
    <w:p>
      <w:r>
        <w:rPr>
          <w:rFonts w:ascii="Aptos" w:hAnsi="Aptos" w:eastAsia="Microsoft YaHei"/>
          <w:b/>
          <w:color w:val="1769AA"/>
          <w:sz w:val="19"/>
        </w:rPr>
        <w:t>[R9]</w:t>
      </w:r>
      <w:r>
        <w:rPr>
          <w:rFonts w:ascii="Aptos" w:hAnsi="Aptos" w:eastAsia="Microsoft YaHei"/>
          <w:color w:val="172B3A"/>
          <w:sz w:val="21"/>
        </w:rPr>
        <w:t xml:space="preserve"> 千问办公官方帮助中心，</w:t>
      </w:r>
      <w:r>
        <w:rPr>
          <w:rFonts w:ascii="Aptos" w:hAnsi="Aptos" w:eastAsia="Microsoft YaHei"/>
          <w:b/>
          <w:color w:val="172B3A"/>
          <w:sz w:val="21"/>
        </w:rPr>
        <w:t>隐私与安全</w:t>
      </w:r>
      <w:r>
        <w:rPr>
          <w:rFonts w:ascii="Aptos" w:hAnsi="Aptos" w:eastAsia="Microsoft YaHei"/>
          <w:color w:val="172B3A"/>
          <w:sz w:val="21"/>
        </w:rPr>
        <w:t>，访问于 2026-07-29： https://qwenwork.cn/docs/getting-started/privacy-security</w:t>
      </w:r>
    </w:p>
    <w:p>
      <w:pPr>
        <w:spacing w:before="160" w:after="160"/>
        <w:pBdr>
          <w:bottom w:val="single" w:sz="8" w:color="1F9D8A"/>
        </w:pBdr>
      </w:pPr>
    </w:p>
    <w:p>
      <w:r>
        <w:rPr>
          <w:rFonts w:ascii="Aptos" w:hAnsi="Aptos" w:eastAsia="Microsoft YaHei"/>
          <w:b/>
          <w:color w:val="172B3A"/>
          <w:sz w:val="21"/>
        </w:rPr>
        <w:t>版权与使用说明</w:t>
      </w:r>
    </w:p>
    <w:p>
      <w:r>
        <w:rPr>
          <w:rFonts w:ascii="Aptos" w:hAnsi="Aptos" w:eastAsia="Microsoft YaHei"/>
          <w:color w:val="172B3A"/>
          <w:sz w:val="21"/>
        </w:rPr>
        <w:t>本蓝皮书为基于公开资料形成的独立研究与实践指南，未获千问办公官方背书。产品名称和商标归其权利人所有。引用 WorkBuddyGuide 仅用于说明内容组织方法，并遵循其 MIT License 的署名要求；本蓝皮书正文为重新研究与编写。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20" w:left="1247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6B7C8F"/>
        <w:sz w:val="16"/>
      </w:rPr>
      <w:t xml:space="preserve">QWEN WORK BLUE BOOK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5" w:color="CBD6E2"/>
      </w:pBdr>
    </w:pPr>
    <w:r>
      <w:rPr>
        <w:rFonts w:ascii="Aptos" w:hAnsi="Aptos" w:eastAsia="Microsoft YaHei"/>
        <w:b/>
        <w:color w:val="6B7C8F"/>
        <w:sz w:val="17"/>
      </w:rPr>
      <w:t>千问办公（Qwen Work）蓝皮书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0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769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9D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6B7C8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59"/>
      <w:contextualSpacing/>
    </w:pPr>
    <w:rPr>
      <w:rFonts w:ascii="Aptos" w:hAnsi="Aptos" w:eastAsia="Microsoft YaHei"/>
      <w:color w:val="172B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59"/>
      <w:contextualSpacing/>
    </w:pPr>
    <w:rPr>
      <w:rFonts w:ascii="Aptos" w:hAnsi="Aptos" w:eastAsia="Microsoft YaHei"/>
      <w:color w:val="172B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千问办公（Qwen Work）蓝皮书</dc:title>
  <dc:subject>千问办公产品认知、实战方法与组织落地指南</dc:subject>
  <dc:creator>独立研究与实践指南</dc:creator>
  <cp:keywords>千问办公, Qwen Work, AI办公, Agent, 钉钉, Skill, Connector</cp:keywords>
  <dc:description>研究快照：2026-07-29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