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04FE" w:rsidRPr="009E04FE" w:rsidRDefault="009E04FE" w:rsidP="009E04FE">
      <w:pPr>
        <w:pStyle w:val="Title"/>
      </w:pPr>
      <w:r>
        <w:t xml:space="preserve">Vision and Scope Document: IM Whiteboard Client </w:t>
      </w:r>
    </w:p>
    <w:p w:rsidR="009E04FE" w:rsidRDefault="009E04FE" w:rsidP="009E04FE">
      <w:pPr>
        <w:pStyle w:val="Heading1"/>
      </w:pPr>
    </w:p>
    <w:p w:rsidR="009E04FE" w:rsidRDefault="00DB2BCB" w:rsidP="00DB2BCB">
      <w:pPr>
        <w:pStyle w:val="Subtitle"/>
      </w:pPr>
      <w:r>
        <w:t>It’s Instant Messaging…  with drawing!</w:t>
      </w:r>
    </w:p>
    <w:p w:rsidR="009E04FE" w:rsidRDefault="009E04FE" w:rsidP="009E04FE">
      <w:pPr>
        <w:pStyle w:val="Heading1"/>
      </w:pPr>
      <w:r>
        <w:t>Version 1.0</w:t>
      </w:r>
    </w:p>
    <w:p w:rsidR="009E04FE" w:rsidRDefault="009E04FE" w:rsidP="009E04FE"/>
    <w:p w:rsidR="009E04FE" w:rsidRDefault="009E04FE" w:rsidP="009E04FE"/>
    <w:p w:rsidR="009E04FE" w:rsidRDefault="009E04FE" w:rsidP="009E04FE">
      <w:pPr>
        <w:pStyle w:val="Heading2"/>
      </w:pPr>
      <w:r>
        <w:t>Prepared by:</w:t>
      </w:r>
    </w:p>
    <w:p w:rsidR="009E04FE" w:rsidRDefault="009E04FE" w:rsidP="009E04FE">
      <w:pPr>
        <w:pStyle w:val="Heading3"/>
      </w:pPr>
      <w:r>
        <w:t>Justin Michel</w:t>
      </w:r>
    </w:p>
    <w:p w:rsidR="009E04FE" w:rsidRDefault="009E04FE" w:rsidP="009E04FE">
      <w:pPr>
        <w:pStyle w:val="Heading3"/>
      </w:pPr>
      <w:r>
        <w:t>Jeff Willebrand</w:t>
      </w:r>
    </w:p>
    <w:p w:rsidR="009E04FE" w:rsidRDefault="009E04FE" w:rsidP="009E04FE">
      <w:pPr>
        <w:pStyle w:val="Heading3"/>
      </w:pPr>
      <w:r>
        <w:t>Felix Yuan</w:t>
      </w:r>
    </w:p>
    <w:p w:rsidR="009E04FE" w:rsidRDefault="009E04FE" w:rsidP="009E04FE"/>
    <w:p w:rsidR="009E04FE" w:rsidRDefault="009E04FE" w:rsidP="009E04FE"/>
    <w:p w:rsidR="009E04FE" w:rsidRDefault="009E04FE" w:rsidP="009E04FE">
      <w:pPr>
        <w:pStyle w:val="Heading2"/>
      </w:pPr>
      <w:r>
        <w:t>EECS 393</w:t>
      </w:r>
    </w:p>
    <w:p w:rsidR="009E04FE" w:rsidRPr="009E04FE" w:rsidRDefault="009E04FE" w:rsidP="009E04FE"/>
    <w:p w:rsidR="009E04FE" w:rsidRPr="009E04FE" w:rsidRDefault="009E04FE" w:rsidP="009E04FE">
      <w:pPr>
        <w:pStyle w:val="Heading2"/>
      </w:pPr>
      <w:r>
        <w:t>9/11/2009</w:t>
      </w:r>
    </w:p>
    <w:p w:rsidR="009E04FE" w:rsidRDefault="009E04FE" w:rsidP="009E04FE"/>
    <w:p w:rsidR="009E04FE" w:rsidRDefault="009E04FE" w:rsidP="009E04FE"/>
    <w:p w:rsidR="009E04FE" w:rsidRDefault="009E04FE" w:rsidP="009E04FE"/>
    <w:p w:rsidR="009E04FE" w:rsidRDefault="009E04FE" w:rsidP="009E04FE"/>
    <w:p w:rsidR="009E04FE" w:rsidRDefault="009E04FE" w:rsidP="009E04FE"/>
    <w:p w:rsidR="009E04FE" w:rsidRDefault="009E04FE" w:rsidP="009E04FE"/>
    <w:p w:rsidR="009E04FE" w:rsidRDefault="009E04FE" w:rsidP="009E04FE"/>
    <w:p w:rsidR="009E04FE" w:rsidRDefault="009E04FE" w:rsidP="009E04FE"/>
    <w:p w:rsidR="009E04FE" w:rsidRDefault="009E04FE" w:rsidP="009E04FE">
      <w:pPr>
        <w:pStyle w:val="Heading1"/>
      </w:pPr>
      <w:r>
        <w:lastRenderedPageBreak/>
        <w:t>Table of Contents</w:t>
      </w:r>
    </w:p>
    <w:p w:rsidR="009E04FE" w:rsidRDefault="009E04FE" w:rsidP="009E04FE"/>
    <w:p w:rsidR="009E04FE" w:rsidRPr="009E04FE" w:rsidRDefault="009E04FE" w:rsidP="009E04FE">
      <w:pPr>
        <w:pStyle w:val="Heading1"/>
      </w:pPr>
      <w:r>
        <w:t>Revision History</w:t>
      </w:r>
    </w:p>
    <w:tbl>
      <w:tblPr>
        <w:tblStyle w:val="LightShading"/>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tblPr>
      <w:tblGrid>
        <w:gridCol w:w="1458"/>
        <w:gridCol w:w="1440"/>
        <w:gridCol w:w="5310"/>
        <w:gridCol w:w="1368"/>
      </w:tblGrid>
      <w:tr w:rsidR="009E04FE" w:rsidTr="009E04FE">
        <w:trPr>
          <w:cnfStyle w:val="100000000000"/>
        </w:trPr>
        <w:tc>
          <w:tcPr>
            <w:tcW w:w="1458" w:type="dxa"/>
            <w:tcBorders>
              <w:top w:val="none" w:sz="0" w:space="0" w:color="auto"/>
              <w:left w:val="none" w:sz="0" w:space="0" w:color="auto"/>
              <w:bottom w:val="none" w:sz="0" w:space="0" w:color="auto"/>
              <w:right w:val="none" w:sz="0" w:space="0" w:color="auto"/>
            </w:tcBorders>
          </w:tcPr>
          <w:p w:rsidR="009E04FE" w:rsidRDefault="009E04FE" w:rsidP="009E04FE">
            <w:r>
              <w:t>Name</w:t>
            </w:r>
          </w:p>
        </w:tc>
        <w:tc>
          <w:tcPr>
            <w:tcW w:w="1440" w:type="dxa"/>
            <w:tcBorders>
              <w:top w:val="none" w:sz="0" w:space="0" w:color="auto"/>
              <w:left w:val="none" w:sz="0" w:space="0" w:color="auto"/>
              <w:bottom w:val="none" w:sz="0" w:space="0" w:color="auto"/>
              <w:right w:val="none" w:sz="0" w:space="0" w:color="auto"/>
            </w:tcBorders>
          </w:tcPr>
          <w:p w:rsidR="009E04FE" w:rsidRDefault="009E04FE" w:rsidP="009E04FE">
            <w:r>
              <w:t>Date</w:t>
            </w:r>
          </w:p>
        </w:tc>
        <w:tc>
          <w:tcPr>
            <w:tcW w:w="5310" w:type="dxa"/>
            <w:tcBorders>
              <w:top w:val="none" w:sz="0" w:space="0" w:color="auto"/>
              <w:left w:val="none" w:sz="0" w:space="0" w:color="auto"/>
              <w:bottom w:val="none" w:sz="0" w:space="0" w:color="auto"/>
              <w:right w:val="none" w:sz="0" w:space="0" w:color="auto"/>
            </w:tcBorders>
          </w:tcPr>
          <w:p w:rsidR="009E04FE" w:rsidRDefault="009E04FE" w:rsidP="009E04FE">
            <w:r>
              <w:t>Reason for Changes</w:t>
            </w:r>
          </w:p>
        </w:tc>
        <w:tc>
          <w:tcPr>
            <w:tcW w:w="1368" w:type="dxa"/>
            <w:tcBorders>
              <w:top w:val="none" w:sz="0" w:space="0" w:color="auto"/>
              <w:left w:val="none" w:sz="0" w:space="0" w:color="auto"/>
              <w:bottom w:val="none" w:sz="0" w:space="0" w:color="auto"/>
              <w:right w:val="none" w:sz="0" w:space="0" w:color="auto"/>
            </w:tcBorders>
          </w:tcPr>
          <w:p w:rsidR="009E04FE" w:rsidRDefault="009E04FE" w:rsidP="009E04FE">
            <w:r>
              <w:t>Version</w:t>
            </w:r>
          </w:p>
        </w:tc>
      </w:tr>
      <w:tr w:rsidR="009E04FE" w:rsidTr="009E04FE">
        <w:trPr>
          <w:cnfStyle w:val="000000100000"/>
        </w:trPr>
        <w:tc>
          <w:tcPr>
            <w:tcW w:w="1458" w:type="dxa"/>
            <w:tcBorders>
              <w:left w:val="none" w:sz="0" w:space="0" w:color="auto"/>
              <w:right w:val="none" w:sz="0" w:space="0" w:color="auto"/>
            </w:tcBorders>
          </w:tcPr>
          <w:p w:rsidR="009E04FE" w:rsidRDefault="009E04FE" w:rsidP="009E04FE">
            <w:r>
              <w:t>Felix Yuan</w:t>
            </w:r>
          </w:p>
        </w:tc>
        <w:tc>
          <w:tcPr>
            <w:tcW w:w="1440" w:type="dxa"/>
            <w:tcBorders>
              <w:left w:val="none" w:sz="0" w:space="0" w:color="auto"/>
              <w:right w:val="none" w:sz="0" w:space="0" w:color="auto"/>
            </w:tcBorders>
          </w:tcPr>
          <w:p w:rsidR="009E04FE" w:rsidRDefault="009E04FE" w:rsidP="009E04FE">
            <w:r>
              <w:t>9/10/09</w:t>
            </w:r>
          </w:p>
        </w:tc>
        <w:tc>
          <w:tcPr>
            <w:tcW w:w="5310" w:type="dxa"/>
            <w:tcBorders>
              <w:left w:val="none" w:sz="0" w:space="0" w:color="auto"/>
              <w:right w:val="none" w:sz="0" w:space="0" w:color="auto"/>
            </w:tcBorders>
          </w:tcPr>
          <w:p w:rsidR="009E04FE" w:rsidRDefault="009E04FE" w:rsidP="009E04FE">
            <w:r>
              <w:t>Initial Draft</w:t>
            </w:r>
          </w:p>
        </w:tc>
        <w:tc>
          <w:tcPr>
            <w:tcW w:w="1368" w:type="dxa"/>
            <w:tcBorders>
              <w:left w:val="none" w:sz="0" w:space="0" w:color="auto"/>
              <w:right w:val="none" w:sz="0" w:space="0" w:color="auto"/>
            </w:tcBorders>
          </w:tcPr>
          <w:p w:rsidR="009E04FE" w:rsidRDefault="009E04FE" w:rsidP="009E04FE">
            <w:r>
              <w:t>1.0 Draft</w:t>
            </w:r>
          </w:p>
        </w:tc>
      </w:tr>
    </w:tbl>
    <w:p w:rsidR="009E04FE" w:rsidRDefault="009E04FE" w:rsidP="009E04FE"/>
    <w:p w:rsidR="009E04FE" w:rsidRDefault="009E04FE" w:rsidP="009E04FE"/>
    <w:p w:rsidR="009E04FE" w:rsidRDefault="009E04FE" w:rsidP="009E04FE"/>
    <w:p w:rsidR="009E04FE" w:rsidRDefault="009E04FE" w:rsidP="009E04FE"/>
    <w:p w:rsidR="009E04FE" w:rsidRDefault="009E04FE" w:rsidP="009E04FE"/>
    <w:p w:rsidR="009E04FE" w:rsidRDefault="009E04FE" w:rsidP="009E04FE"/>
    <w:p w:rsidR="009E04FE" w:rsidRDefault="009E04FE" w:rsidP="009E04FE"/>
    <w:p w:rsidR="009E04FE" w:rsidRDefault="009E04FE" w:rsidP="009E04FE"/>
    <w:p w:rsidR="009E04FE" w:rsidRDefault="009E04FE" w:rsidP="009E04FE"/>
    <w:p w:rsidR="009E04FE" w:rsidRDefault="009E04FE" w:rsidP="009E04FE"/>
    <w:p w:rsidR="009E04FE" w:rsidRDefault="009E04FE" w:rsidP="009E04FE"/>
    <w:p w:rsidR="009E04FE" w:rsidRDefault="009E04FE" w:rsidP="009E04FE"/>
    <w:p w:rsidR="009E04FE" w:rsidRDefault="009E04FE" w:rsidP="009E04FE"/>
    <w:p w:rsidR="009E04FE" w:rsidRDefault="009E04FE" w:rsidP="009E04FE"/>
    <w:p w:rsidR="009E04FE" w:rsidRDefault="009E04FE" w:rsidP="009E04FE"/>
    <w:p w:rsidR="009E04FE" w:rsidRDefault="009E04FE" w:rsidP="009E04FE"/>
    <w:p w:rsidR="009E04FE" w:rsidRDefault="009E04FE" w:rsidP="009E04FE"/>
    <w:p w:rsidR="009E04FE" w:rsidRDefault="009E04FE" w:rsidP="009E04FE"/>
    <w:p w:rsidR="009E04FE" w:rsidRDefault="009E04FE" w:rsidP="009E04FE"/>
    <w:p w:rsidR="009E04FE" w:rsidRDefault="009E04FE" w:rsidP="009E04FE"/>
    <w:p w:rsidR="009E04FE" w:rsidRDefault="009E04FE" w:rsidP="009E04FE"/>
    <w:p w:rsidR="009E04FE" w:rsidRDefault="009E04FE" w:rsidP="009E04FE">
      <w:pPr>
        <w:pStyle w:val="Heading1"/>
      </w:pPr>
      <w:r>
        <w:lastRenderedPageBreak/>
        <w:t>1.</w:t>
      </w:r>
      <w:r w:rsidR="00F926A0">
        <w:tab/>
      </w:r>
      <w:r>
        <w:t>Business Requirements</w:t>
      </w:r>
    </w:p>
    <w:p w:rsidR="009E04FE" w:rsidRDefault="009E04FE" w:rsidP="009E04FE">
      <w:pPr>
        <w:pStyle w:val="Heading2"/>
      </w:pPr>
      <w:r>
        <w:t xml:space="preserve">1.1 </w:t>
      </w:r>
      <w:r w:rsidR="00F926A0">
        <w:tab/>
      </w:r>
      <w:r>
        <w:t>Background</w:t>
      </w:r>
    </w:p>
    <w:p w:rsidR="009E04FE" w:rsidRDefault="009E04FE" w:rsidP="009E04FE"/>
    <w:p w:rsidR="009E04FE" w:rsidRDefault="009E04FE" w:rsidP="00FA4BD5">
      <w:pPr>
        <w:jc w:val="both"/>
      </w:pPr>
      <w:r>
        <w:t>Instant messaging (IM) is one of the mainstays of a digital world</w:t>
      </w:r>
      <w:r w:rsidR="00FA4BD5">
        <w:t>; it is a service that allows users to hold a conversation in real time over the internet through written text</w:t>
      </w:r>
      <w:r w:rsidR="003B2709">
        <w:t xml:space="preserve"> wi</w:t>
      </w:r>
      <w:r w:rsidR="00137334">
        <w:t>th members of their own personal list of contacts</w:t>
      </w:r>
      <w:r>
        <w:t xml:space="preserve">.  </w:t>
      </w:r>
      <w:r w:rsidR="008D1B79">
        <w:t xml:space="preserve">Often </w:t>
      </w:r>
      <w:r w:rsidR="00FA4BD5">
        <w:t xml:space="preserve">a user of instant messaging services finds themselves </w:t>
      </w:r>
      <w:r w:rsidR="00312511">
        <w:t>connected to the service as soo</w:t>
      </w:r>
      <w:r w:rsidR="00532831">
        <w:t>n as their computer is turned on.  Communication also leaves a paper trail, an invaluable service for any enterprise to leverage.</w:t>
      </w:r>
      <w:r w:rsidR="00B676B3">
        <w:t xml:space="preserve">  </w:t>
      </w:r>
      <w:r w:rsidR="00BC52A8">
        <w:t xml:space="preserve">Most services that provide these clients also allow users to create chat rooms where multiple users can talk to each other at once.  </w:t>
      </w:r>
      <w:r w:rsidR="00B676B3">
        <w:t>However this service becomes less use</w:t>
      </w:r>
      <w:r w:rsidR="00C855EF">
        <w:t xml:space="preserve">ful when the user is not online, since there is no way </w:t>
      </w:r>
      <w:r w:rsidR="006802DD">
        <w:t>for the message to be delivered (though this is still analogous to a conversation).</w:t>
      </w:r>
      <w:r w:rsidR="00DB2BCB">
        <w:t xml:space="preserve">  This leaves friends </w:t>
      </w:r>
      <w:r w:rsidR="00D9275D">
        <w:t>of those users who aren’t always on their clients infuriatingly difficult to reach.</w:t>
      </w:r>
      <w:r w:rsidR="00A675F7">
        <w:t xml:space="preserve">  Instant messaging is also difficult for productivity uses; there are generally no specific tools to help describe a process</w:t>
      </w:r>
      <w:r w:rsidR="00C50F3C">
        <w:t xml:space="preserve"> other than conversation</w:t>
      </w:r>
      <w:r w:rsidR="00A675F7">
        <w:t>.  This is especially infuriating for writing down a plan that requires more than a single line.</w:t>
      </w:r>
    </w:p>
    <w:p w:rsidR="00B676B3" w:rsidRDefault="00B676B3" w:rsidP="00FA4BD5">
      <w:pPr>
        <w:jc w:val="both"/>
      </w:pPr>
      <w:r>
        <w:t xml:space="preserve">On the opposite end of the spectrum lies the whiteboard.  A whiteboard is one of the most useful items for a student.  There are two uses in particular a whiteboard is useful for.  First </w:t>
      </w:r>
      <w:r w:rsidR="00D83495">
        <w:t xml:space="preserve">the whiteboard serves </w:t>
      </w:r>
      <w:r>
        <w:t xml:space="preserve">as </w:t>
      </w:r>
      <w:r w:rsidR="00D83495">
        <w:t xml:space="preserve">a medium for leaving </w:t>
      </w:r>
      <w:r w:rsidR="006C687A">
        <w:t>a message on a person’s door or nearby wall (where these smaller whiteboards are usually hung).</w:t>
      </w:r>
      <w:r w:rsidR="00A675F7">
        <w:t xml:space="preserve">  Second, whiteboards act as a gathering point for students finishing their homework.  The whiteboards act as an effective teaching tool and </w:t>
      </w:r>
      <w:r w:rsidR="008109F4">
        <w:t xml:space="preserve">as a place where critiquing solutions can take place.  </w:t>
      </w:r>
      <w:r w:rsidR="00C57ED4">
        <w:t>However whiteboards tend</w:t>
      </w:r>
      <w:r w:rsidR="00152A40">
        <w:t xml:space="preserve"> to be difficult to move around and</w:t>
      </w:r>
      <w:r w:rsidR="00C57ED4">
        <w:t xml:space="preserve"> rooms with whiteboards generally tend to be the first rooms co-opt</w:t>
      </w:r>
      <w:r w:rsidR="00152A40">
        <w:t>ed by students.</w:t>
      </w:r>
    </w:p>
    <w:p w:rsidR="00411CE2" w:rsidRDefault="00411CE2" w:rsidP="00FA4BD5">
      <w:pPr>
        <w:jc w:val="both"/>
      </w:pPr>
      <w:r>
        <w:t xml:space="preserve">It is no surprise then that one of the most common types of projects in the Software Engineering class at Case is whiteboard software.  An electronic whiteboard would be solve one of the largest problems for students, namely that whiteboards are a scarce and precious resource.  </w:t>
      </w:r>
      <w:r w:rsidR="00695BB5">
        <w:t>However the whiteboard software generally only fulfills the latter nee</w:t>
      </w:r>
      <w:r w:rsidR="00A80A16">
        <w:t xml:space="preserve">d and this software also requires the download of yet </w:t>
      </w:r>
      <w:r w:rsidR="00BC52A8">
        <w:t xml:space="preserve">another application that would generally see little use outside of group homework time.  If the whiteboard and instant messaging client could be combined, it would provide the best of both worlds: the ability to have real time conversations with a person when he is online, leave messages on his whiteboard when he is offline, and </w:t>
      </w:r>
      <w:r w:rsidR="00A86F3B">
        <w:t>create chat rooms with whiteboard collaboration functionality.</w:t>
      </w:r>
    </w:p>
    <w:p w:rsidR="00D5758F" w:rsidRDefault="00D5758F" w:rsidP="00FA4BD5">
      <w:pPr>
        <w:jc w:val="both"/>
      </w:pPr>
    </w:p>
    <w:p w:rsidR="00291992" w:rsidRDefault="00291992" w:rsidP="00291992">
      <w:pPr>
        <w:pStyle w:val="Heading2"/>
      </w:pPr>
      <w:r>
        <w:t xml:space="preserve">1.2 </w:t>
      </w:r>
      <w:r w:rsidR="00F926A0">
        <w:tab/>
      </w:r>
      <w:r>
        <w:t>Business Objectives and Success Criteria</w:t>
      </w:r>
    </w:p>
    <w:p w:rsidR="00291992" w:rsidRDefault="00291992" w:rsidP="00291992"/>
    <w:p w:rsidR="00291992" w:rsidRDefault="00291992" w:rsidP="00A228BE">
      <w:r>
        <w:t xml:space="preserve">BO-1: </w:t>
      </w:r>
      <w:r w:rsidR="00A228BE">
        <w:tab/>
        <w:t xml:space="preserve">Create an IM client that can interface with the most popular IM services: AOL, MSN, YIM, Google   </w:t>
      </w:r>
      <w:r w:rsidR="00A228BE">
        <w:tab/>
        <w:t>Talk, ICQ using a multi-IM protocol</w:t>
      </w:r>
    </w:p>
    <w:p w:rsidR="0040008C" w:rsidRDefault="0040008C" w:rsidP="00A228BE">
      <w:r>
        <w:t>BO-2:</w:t>
      </w:r>
      <w:r>
        <w:tab/>
        <w:t>Create a chat service that makes various services capable of communicating with one another</w:t>
      </w:r>
    </w:p>
    <w:p w:rsidR="0040008C" w:rsidRDefault="0040008C" w:rsidP="00A228BE">
      <w:r>
        <w:lastRenderedPageBreak/>
        <w:t>BO-3:</w:t>
      </w:r>
      <w:r>
        <w:tab/>
        <w:t>Add whiteboard functionality for leaving me</w:t>
      </w:r>
      <w:r w:rsidR="008E7FE1">
        <w:t xml:space="preserve">ssages to offline contacts </w:t>
      </w:r>
    </w:p>
    <w:p w:rsidR="008770B5" w:rsidRDefault="005D62DE" w:rsidP="008770B5">
      <w:pPr>
        <w:ind w:left="720" w:hanging="720"/>
      </w:pPr>
      <w:r>
        <w:t xml:space="preserve">BO-4: </w:t>
      </w:r>
      <w:r>
        <w:tab/>
        <w:t>Add collaborative whiteboard functionality to the chat functionality</w:t>
      </w:r>
    </w:p>
    <w:p w:rsidR="005D62DE" w:rsidRDefault="008770B5" w:rsidP="008770B5">
      <w:pPr>
        <w:ind w:left="720" w:hanging="720"/>
      </w:pPr>
      <w:r>
        <w:t>SC-1:</w:t>
      </w:r>
      <w:r>
        <w:tab/>
        <w:t xml:space="preserve">A stable IM client with whiteboard functionality that can compete with popular solutions emerges </w:t>
      </w:r>
    </w:p>
    <w:p w:rsidR="00D5758F" w:rsidRDefault="00D5758F" w:rsidP="008770B5">
      <w:pPr>
        <w:ind w:left="720" w:hanging="720"/>
      </w:pPr>
    </w:p>
    <w:p w:rsidR="00337616" w:rsidRDefault="00337616" w:rsidP="00337616">
      <w:pPr>
        <w:pStyle w:val="Heading2"/>
      </w:pPr>
      <w:r>
        <w:t xml:space="preserve">1.3 </w:t>
      </w:r>
      <w:r w:rsidR="00F926A0">
        <w:tab/>
      </w:r>
      <w:r>
        <w:t>Business Risks</w:t>
      </w:r>
    </w:p>
    <w:p w:rsidR="00337616" w:rsidRDefault="00337616" w:rsidP="00337616"/>
    <w:p w:rsidR="00337616" w:rsidRDefault="00337616" w:rsidP="00337616">
      <w:r>
        <w:t>RI-1:</w:t>
      </w:r>
      <w:r>
        <w:tab/>
        <w:t>Overextending the scope beyond what is possible to do within the semester</w:t>
      </w:r>
    </w:p>
    <w:p w:rsidR="001039E3" w:rsidRDefault="001039E3" w:rsidP="00337616"/>
    <w:p w:rsidR="001039E3" w:rsidRDefault="001039E3" w:rsidP="001039E3">
      <w:pPr>
        <w:pStyle w:val="Heading1"/>
      </w:pPr>
      <w:r>
        <w:t xml:space="preserve">2. </w:t>
      </w:r>
      <w:r w:rsidR="00F926A0">
        <w:tab/>
      </w:r>
      <w:r>
        <w:t>Vision of the Solution</w:t>
      </w:r>
    </w:p>
    <w:p w:rsidR="004A2A95" w:rsidRDefault="004A2A95" w:rsidP="004A2A95"/>
    <w:p w:rsidR="004A2A95" w:rsidRDefault="004A2A95" w:rsidP="004A2A95">
      <w:pPr>
        <w:pStyle w:val="Heading2"/>
      </w:pPr>
      <w:r>
        <w:t xml:space="preserve">2.1 </w:t>
      </w:r>
      <w:r w:rsidR="00F926A0">
        <w:tab/>
      </w:r>
      <w:r>
        <w:t>Vision Statement</w:t>
      </w:r>
    </w:p>
    <w:p w:rsidR="002C419A" w:rsidRDefault="002C419A" w:rsidP="002C419A"/>
    <w:p w:rsidR="001051AF" w:rsidRDefault="002C419A" w:rsidP="003F549B">
      <w:pPr>
        <w:jc w:val="both"/>
      </w:pPr>
      <w:r>
        <w:t>For general users, the client will act no differ</w:t>
      </w:r>
      <w:r w:rsidR="001744F9">
        <w:t xml:space="preserve">ent than their current client for their service.  However it will support multiple services making multiple clients unnecessary.  </w:t>
      </w:r>
      <w:r w:rsidR="003F549B">
        <w:t>Users will also find that they are able to leave messages (in the form of whiteboard drawings) for their offline contacts to discover.</w:t>
      </w:r>
      <w:r w:rsidR="00A927AA">
        <w:t xml:space="preserve">  More sophisticated users will also be able to create chat rooms between users of completely different services and be able to draw on the whiteboard such that all users are able to see.</w:t>
      </w:r>
    </w:p>
    <w:p w:rsidR="001051AF" w:rsidRDefault="001051AF" w:rsidP="003F549B">
      <w:pPr>
        <w:jc w:val="both"/>
      </w:pPr>
    </w:p>
    <w:p w:rsidR="001051AF" w:rsidRDefault="001051AF" w:rsidP="001051AF">
      <w:pPr>
        <w:pStyle w:val="Heading2"/>
      </w:pPr>
      <w:r>
        <w:t>2.2</w:t>
      </w:r>
      <w:r>
        <w:tab/>
        <w:t>Major Features</w:t>
      </w:r>
    </w:p>
    <w:p w:rsidR="001051AF" w:rsidRDefault="001051AF" w:rsidP="001051AF"/>
    <w:p w:rsidR="000310FB" w:rsidRDefault="001051AF" w:rsidP="001051AF">
      <w:r>
        <w:t>FE-1:</w:t>
      </w:r>
      <w:r>
        <w:tab/>
        <w:t>Contact List capable of holding contacts from MSN, YIM, AIM, ICQ, GChat</w:t>
      </w:r>
    </w:p>
    <w:p w:rsidR="00CA2B42" w:rsidRDefault="000310FB" w:rsidP="001051AF">
      <w:r>
        <w:t>FE-2:</w:t>
      </w:r>
      <w:r>
        <w:tab/>
        <w:t>Seamless communication between any of these services</w:t>
      </w:r>
    </w:p>
    <w:p w:rsidR="00EC0ED1" w:rsidRDefault="00A419A3" w:rsidP="001051AF">
      <w:r>
        <w:t>FE-3:</w:t>
      </w:r>
      <w:r>
        <w:tab/>
        <w:t>Add, remove, and block contacts from list</w:t>
      </w:r>
    </w:p>
    <w:p w:rsidR="00CD063F" w:rsidRDefault="00EC0ED1" w:rsidP="001051AF">
      <w:r>
        <w:t>FE-4:</w:t>
      </w:r>
      <w:r>
        <w:tab/>
      </w:r>
      <w:r w:rsidR="009A43F3">
        <w:t xml:space="preserve">Register a user account with this service </w:t>
      </w:r>
      <w:r w:rsidR="00CD063F">
        <w:t>so it can keep track of the accounts</w:t>
      </w:r>
    </w:p>
    <w:p w:rsidR="00972E8D" w:rsidRDefault="00CD063F" w:rsidP="001051AF">
      <w:r>
        <w:t>FE-5:</w:t>
      </w:r>
      <w:r>
        <w:tab/>
        <w:t>White board functionality for each individual contact that can be saved</w:t>
      </w:r>
    </w:p>
    <w:p w:rsidR="00972E8D" w:rsidRDefault="00972E8D" w:rsidP="001051AF">
      <w:r>
        <w:t>FE-6:</w:t>
      </w:r>
      <w:r>
        <w:tab/>
        <w:t>Seamless chatting between all services</w:t>
      </w:r>
    </w:p>
    <w:p w:rsidR="007C4018" w:rsidRDefault="00972E8D" w:rsidP="001051AF">
      <w:r>
        <w:t>FE-7:</w:t>
      </w:r>
      <w:r>
        <w:tab/>
        <w:t>Whiteboard functionality for chatting</w:t>
      </w:r>
    </w:p>
    <w:p w:rsidR="007C4018" w:rsidRDefault="007C4018" w:rsidP="007C4018">
      <w:pPr>
        <w:pStyle w:val="Heading2"/>
      </w:pPr>
      <w:r>
        <w:lastRenderedPageBreak/>
        <w:t>2.3</w:t>
      </w:r>
      <w:r>
        <w:tab/>
        <w:t>Assumptions and Dependencies</w:t>
      </w:r>
    </w:p>
    <w:p w:rsidR="007C4018" w:rsidRDefault="007C4018" w:rsidP="007C4018">
      <w:pPr>
        <w:pStyle w:val="Heading2"/>
      </w:pPr>
    </w:p>
    <w:p w:rsidR="007C4018" w:rsidRDefault="007C4018" w:rsidP="007C4018">
      <w:r>
        <w:t>AS-1:</w:t>
      </w:r>
      <w:r>
        <w:tab/>
        <w:t>All contacts can be imported from services the user has signed up for</w:t>
      </w:r>
    </w:p>
    <w:p w:rsidR="002C419A" w:rsidRPr="002C419A" w:rsidRDefault="007C4018" w:rsidP="007C4018">
      <w:r>
        <w:t>DE-1:</w:t>
      </w:r>
      <w:r>
        <w:tab/>
        <w:t>A protocol for communication between services exists</w:t>
      </w:r>
      <w:r w:rsidR="003F549B">
        <w:t xml:space="preserve"> </w:t>
      </w:r>
    </w:p>
    <w:sectPr w:rsidR="002C419A" w:rsidRPr="002C419A" w:rsidSect="0003247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CC0070"/>
    <w:multiLevelType w:val="hybridMultilevel"/>
    <w:tmpl w:val="74204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5616B41"/>
    <w:multiLevelType w:val="hybridMultilevel"/>
    <w:tmpl w:val="CB1455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5B8577C"/>
    <w:multiLevelType w:val="hybridMultilevel"/>
    <w:tmpl w:val="6122B3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A724522"/>
    <w:multiLevelType w:val="hybridMultilevel"/>
    <w:tmpl w:val="9AA425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compat/>
  <w:rsids>
    <w:rsidRoot w:val="009E04FE"/>
    <w:rsid w:val="000310FB"/>
    <w:rsid w:val="0003247F"/>
    <w:rsid w:val="001039E3"/>
    <w:rsid w:val="001051AF"/>
    <w:rsid w:val="00137334"/>
    <w:rsid w:val="00152A40"/>
    <w:rsid w:val="001744F9"/>
    <w:rsid w:val="00291992"/>
    <w:rsid w:val="002C419A"/>
    <w:rsid w:val="00312511"/>
    <w:rsid w:val="00337616"/>
    <w:rsid w:val="003B2709"/>
    <w:rsid w:val="003F549B"/>
    <w:rsid w:val="0040008C"/>
    <w:rsid w:val="00411CE2"/>
    <w:rsid w:val="004A2A95"/>
    <w:rsid w:val="004E7158"/>
    <w:rsid w:val="00532831"/>
    <w:rsid w:val="005D62DE"/>
    <w:rsid w:val="006802DD"/>
    <w:rsid w:val="00695BB5"/>
    <w:rsid w:val="006C687A"/>
    <w:rsid w:val="007C4018"/>
    <w:rsid w:val="008109F4"/>
    <w:rsid w:val="008770B5"/>
    <w:rsid w:val="008D1B79"/>
    <w:rsid w:val="008E7FE1"/>
    <w:rsid w:val="0097193E"/>
    <w:rsid w:val="00972E8D"/>
    <w:rsid w:val="009A43F3"/>
    <w:rsid w:val="009E04FE"/>
    <w:rsid w:val="00A228BE"/>
    <w:rsid w:val="00A419A3"/>
    <w:rsid w:val="00A675F7"/>
    <w:rsid w:val="00A80A16"/>
    <w:rsid w:val="00A86F3B"/>
    <w:rsid w:val="00A927AA"/>
    <w:rsid w:val="00B676B3"/>
    <w:rsid w:val="00BC52A8"/>
    <w:rsid w:val="00C50F3C"/>
    <w:rsid w:val="00C57ED4"/>
    <w:rsid w:val="00C855EF"/>
    <w:rsid w:val="00CA2B42"/>
    <w:rsid w:val="00CD063F"/>
    <w:rsid w:val="00D5758F"/>
    <w:rsid w:val="00D83495"/>
    <w:rsid w:val="00D9275D"/>
    <w:rsid w:val="00DB2BCB"/>
    <w:rsid w:val="00EC0ED1"/>
    <w:rsid w:val="00F926A0"/>
    <w:rsid w:val="00FA4BD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247F"/>
  </w:style>
  <w:style w:type="paragraph" w:styleId="Heading1">
    <w:name w:val="heading 1"/>
    <w:basedOn w:val="Normal"/>
    <w:next w:val="Normal"/>
    <w:link w:val="Heading1Char"/>
    <w:uiPriority w:val="9"/>
    <w:qFormat/>
    <w:rsid w:val="009E04F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E04F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E04F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E04F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E04F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E04F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E04F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E04FE"/>
    <w:rPr>
      <w:rFonts w:asciiTheme="majorHAnsi" w:eastAsiaTheme="majorEastAsia" w:hAnsiTheme="majorHAnsi" w:cstheme="majorBidi"/>
      <w:b/>
      <w:bCs/>
      <w:color w:val="4F81BD" w:themeColor="accent1"/>
    </w:rPr>
  </w:style>
  <w:style w:type="table" w:styleId="TableGrid">
    <w:name w:val="Table Grid"/>
    <w:basedOn w:val="TableNormal"/>
    <w:uiPriority w:val="59"/>
    <w:rsid w:val="009E04F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
    <w:name w:val="Light Shading"/>
    <w:basedOn w:val="TableNormal"/>
    <w:uiPriority w:val="60"/>
    <w:rsid w:val="009E04F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Subtitle">
    <w:name w:val="Subtitle"/>
    <w:basedOn w:val="Normal"/>
    <w:next w:val="Normal"/>
    <w:link w:val="SubtitleChar"/>
    <w:uiPriority w:val="11"/>
    <w:qFormat/>
    <w:rsid w:val="00DB2BC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B2BCB"/>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224</TotalTime>
  <Pages>5</Pages>
  <Words>711</Words>
  <Characters>4058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Felix</dc:creator>
  <cp:lastModifiedBy>Felix</cp:lastModifiedBy>
  <cp:revision>44</cp:revision>
  <dcterms:created xsi:type="dcterms:W3CDTF">2009-09-11T00:18:00Z</dcterms:created>
  <dcterms:modified xsi:type="dcterms:W3CDTF">2009-09-11T04:11:00Z</dcterms:modified>
</cp:coreProperties>
</file>