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–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rHeight w:val="501.1328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No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Download Katalon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